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gitter"/>
        <w:tblpPr w:leftFromText="180" w:rightFromText="180" w:vertAnchor="text" w:tblpXSpec="right" w:tblpY="1"/>
        <w:tblOverlap w:val="never"/>
        <w:tblW w:w="9640" w:type="dxa"/>
        <w:tblLook w:val="04A0" w:firstRow="1" w:lastRow="0" w:firstColumn="1" w:lastColumn="0" w:noHBand="0" w:noVBand="1"/>
      </w:tblPr>
      <w:tblGrid>
        <w:gridCol w:w="4859"/>
        <w:gridCol w:w="4781"/>
      </w:tblGrid>
      <w:tr w:rsidR="005721CD" w14:paraId="4710716E" w14:textId="77777777" w:rsidTr="00C91596">
        <w:tc>
          <w:tcPr>
            <w:tcW w:w="4859" w:type="dxa"/>
          </w:tcPr>
          <w:p w14:paraId="6D633FDF" w14:textId="77777777" w:rsidR="005721CD" w:rsidRPr="00C91596" w:rsidRDefault="005721CD" w:rsidP="00C91596">
            <w:pPr>
              <w:rPr>
                <w:rFonts w:ascii="Arial" w:hAnsi="Arial"/>
                <w:b/>
              </w:rPr>
            </w:pPr>
            <w:r w:rsidRPr="00C91596">
              <w:rPr>
                <w:rFonts w:ascii="Arial" w:hAnsi="Arial"/>
                <w:b/>
              </w:rPr>
              <w:t xml:space="preserve">Fag: </w:t>
            </w:r>
          </w:p>
          <w:p w14:paraId="13964021" w14:textId="77777777" w:rsidR="005721CD" w:rsidRPr="00C91596" w:rsidRDefault="005721CD" w:rsidP="00C91596">
            <w:pPr>
              <w:rPr>
                <w:rFonts w:ascii="Arial" w:hAnsi="Arial"/>
                <w:b/>
              </w:rPr>
            </w:pPr>
            <w:r w:rsidRPr="00C91596">
              <w:rPr>
                <w:rFonts w:ascii="Arial" w:hAnsi="Arial"/>
                <w:b/>
              </w:rPr>
              <w:t>Farmakologi</w:t>
            </w:r>
          </w:p>
          <w:p w14:paraId="0626FE0B" w14:textId="77777777" w:rsidR="005721CD" w:rsidRPr="00C91596" w:rsidRDefault="005721CD" w:rsidP="00C91596">
            <w:pPr>
              <w:rPr>
                <w:rFonts w:ascii="Arial" w:hAnsi="Arial"/>
                <w:b/>
              </w:rPr>
            </w:pPr>
          </w:p>
        </w:tc>
        <w:tc>
          <w:tcPr>
            <w:tcW w:w="4781" w:type="dxa"/>
          </w:tcPr>
          <w:p w14:paraId="20ECAD7C" w14:textId="77777777" w:rsidR="005721CD" w:rsidRPr="00C91596" w:rsidRDefault="005721CD" w:rsidP="00C91596">
            <w:pPr>
              <w:rPr>
                <w:rFonts w:ascii="Arial" w:hAnsi="Arial"/>
                <w:b/>
              </w:rPr>
            </w:pPr>
            <w:r w:rsidRPr="00C91596">
              <w:rPr>
                <w:rFonts w:ascii="Arial" w:hAnsi="Arial"/>
                <w:b/>
              </w:rPr>
              <w:t>År:</w:t>
            </w:r>
          </w:p>
          <w:p w14:paraId="32C83E72" w14:textId="77777777" w:rsidR="005721CD" w:rsidRPr="00C91596" w:rsidRDefault="005721CD" w:rsidP="00C91596">
            <w:pPr>
              <w:rPr>
                <w:rFonts w:ascii="Arial" w:hAnsi="Arial"/>
              </w:rPr>
            </w:pPr>
            <w:r w:rsidRPr="00C91596">
              <w:rPr>
                <w:rFonts w:ascii="Arial" w:hAnsi="Arial"/>
              </w:rPr>
              <w:t>2015</w:t>
            </w:r>
          </w:p>
        </w:tc>
      </w:tr>
      <w:tr w:rsidR="005721CD" w14:paraId="1D795388" w14:textId="77777777" w:rsidTr="00C91596">
        <w:tc>
          <w:tcPr>
            <w:tcW w:w="4859" w:type="dxa"/>
          </w:tcPr>
          <w:p w14:paraId="5CDC76E1" w14:textId="77777777" w:rsidR="005721CD" w:rsidRPr="00C91596" w:rsidRDefault="005721CD" w:rsidP="00C91596">
            <w:pPr>
              <w:rPr>
                <w:rFonts w:ascii="Arial" w:hAnsi="Arial"/>
                <w:b/>
              </w:rPr>
            </w:pPr>
            <w:r w:rsidRPr="00C91596">
              <w:rPr>
                <w:rFonts w:ascii="Arial" w:hAnsi="Arial"/>
                <w:b/>
              </w:rPr>
              <w:t>Emne</w:t>
            </w:r>
          </w:p>
        </w:tc>
        <w:tc>
          <w:tcPr>
            <w:tcW w:w="4781" w:type="dxa"/>
          </w:tcPr>
          <w:p w14:paraId="10C9817D" w14:textId="77777777" w:rsidR="005721CD" w:rsidRPr="00C91596" w:rsidRDefault="005721CD" w:rsidP="00C91596">
            <w:pPr>
              <w:rPr>
                <w:rFonts w:ascii="Arial" w:hAnsi="Arial"/>
                <w:b/>
              </w:rPr>
            </w:pPr>
            <w:r w:rsidRPr="00C91596">
              <w:rPr>
                <w:rFonts w:ascii="Arial" w:hAnsi="Arial"/>
                <w:b/>
              </w:rPr>
              <w:t>Note</w:t>
            </w:r>
          </w:p>
        </w:tc>
      </w:tr>
      <w:tr w:rsidR="00AA2BF4" w14:paraId="270CF529" w14:textId="77777777" w:rsidTr="00C91596">
        <w:tc>
          <w:tcPr>
            <w:tcW w:w="4859" w:type="dxa"/>
          </w:tcPr>
          <w:p w14:paraId="33F4A613" w14:textId="77777777" w:rsidR="00DB6CD7" w:rsidRDefault="00DB6CD7" w:rsidP="00AA2BF4">
            <w:pPr>
              <w:rPr>
                <w:rFonts w:ascii="Arial" w:hAnsi="Arial" w:cs="Arial"/>
                <w:b/>
                <w:u w:val="single"/>
              </w:rPr>
            </w:pPr>
          </w:p>
          <w:p w14:paraId="3725F04D" w14:textId="42AC25BA" w:rsidR="00AA2BF4" w:rsidRDefault="00AA2BF4" w:rsidP="00AA2BF4">
            <w:pPr>
              <w:rPr>
                <w:rFonts w:ascii="Arial" w:hAnsi="Arial" w:cs="Arial"/>
                <w:b/>
                <w:u w:val="single"/>
              </w:rPr>
            </w:pPr>
            <w:proofErr w:type="spellStart"/>
            <w:r>
              <w:rPr>
                <w:rFonts w:ascii="Arial" w:hAnsi="Arial" w:cs="Arial"/>
                <w:b/>
                <w:u w:val="single"/>
              </w:rPr>
              <w:t>Noradrenerg</w:t>
            </w:r>
            <w:proofErr w:type="spellEnd"/>
            <w:r w:rsidR="00781939">
              <w:rPr>
                <w:rFonts w:ascii="Arial" w:hAnsi="Arial" w:cs="Arial"/>
                <w:b/>
                <w:u w:val="single"/>
              </w:rPr>
              <w:t>/</w:t>
            </w:r>
            <w:proofErr w:type="spellStart"/>
            <w:r w:rsidR="00781939">
              <w:rPr>
                <w:rFonts w:ascii="Arial" w:hAnsi="Arial" w:cs="Arial"/>
                <w:b/>
                <w:u w:val="single"/>
              </w:rPr>
              <w:t>adrenerg</w:t>
            </w:r>
            <w:proofErr w:type="spellEnd"/>
            <w:r w:rsidRPr="00F53B20">
              <w:rPr>
                <w:rFonts w:ascii="Arial" w:hAnsi="Arial" w:cs="Arial"/>
                <w:b/>
                <w:u w:val="single"/>
              </w:rPr>
              <w:t xml:space="preserve"> </w:t>
            </w:r>
            <w:proofErr w:type="spellStart"/>
            <w:r w:rsidRPr="00F53B20">
              <w:rPr>
                <w:rFonts w:ascii="Arial" w:hAnsi="Arial" w:cs="Arial"/>
                <w:b/>
                <w:u w:val="single"/>
              </w:rPr>
              <w:t>neurotransmission</w:t>
            </w:r>
            <w:proofErr w:type="spellEnd"/>
          </w:p>
          <w:p w14:paraId="19E9B5C7" w14:textId="77777777" w:rsidR="00AA2BF4" w:rsidRDefault="00AA2BF4" w:rsidP="00C91596">
            <w:pPr>
              <w:rPr>
                <w:rFonts w:ascii="Arial" w:hAnsi="Arial"/>
                <w:b/>
              </w:rPr>
            </w:pPr>
          </w:p>
          <w:p w14:paraId="79BB05AE" w14:textId="77777777" w:rsidR="003C05D1" w:rsidRDefault="003C05D1" w:rsidP="00C91596">
            <w:pPr>
              <w:rPr>
                <w:rFonts w:ascii="Arial" w:hAnsi="Arial"/>
                <w:b/>
              </w:rPr>
            </w:pPr>
          </w:p>
          <w:p w14:paraId="16D5D01C" w14:textId="77777777" w:rsidR="003C05D1" w:rsidRDefault="003C05D1" w:rsidP="00C91596">
            <w:pPr>
              <w:rPr>
                <w:rFonts w:ascii="Arial" w:hAnsi="Arial"/>
                <w:b/>
              </w:rPr>
            </w:pPr>
          </w:p>
          <w:p w14:paraId="61302DEE" w14:textId="77777777" w:rsidR="00781939" w:rsidRPr="00781939" w:rsidRDefault="00781939" w:rsidP="00C91596">
            <w:pPr>
              <w:rPr>
                <w:rFonts w:ascii="Arial" w:hAnsi="Arial"/>
                <w:b/>
                <w:sz w:val="40"/>
              </w:rPr>
            </w:pPr>
          </w:p>
          <w:p w14:paraId="586E876C" w14:textId="49CFA790" w:rsidR="009232F3" w:rsidRPr="009232F3" w:rsidRDefault="009232F3" w:rsidP="00C91596">
            <w:pPr>
              <w:rPr>
                <w:rFonts w:ascii="Arial" w:hAnsi="Arial"/>
                <w:b/>
                <w:sz w:val="22"/>
              </w:rPr>
            </w:pPr>
            <w:r w:rsidRPr="009232F3">
              <w:rPr>
                <w:rFonts w:ascii="Arial" w:hAnsi="Arial"/>
                <w:b/>
                <w:sz w:val="22"/>
              </w:rPr>
              <w:t>Frigørelse og eliminering</w:t>
            </w:r>
            <w:r w:rsidR="00537FA9">
              <w:rPr>
                <w:rFonts w:ascii="Arial" w:hAnsi="Arial"/>
                <w:b/>
                <w:sz w:val="22"/>
              </w:rPr>
              <w:t xml:space="preserve"> af </w:t>
            </w:r>
            <w:proofErr w:type="spellStart"/>
            <w:r w:rsidR="00537FA9">
              <w:rPr>
                <w:rFonts w:ascii="Arial" w:hAnsi="Arial"/>
                <w:b/>
                <w:sz w:val="22"/>
              </w:rPr>
              <w:t>neurotransmitter</w:t>
            </w:r>
            <w:proofErr w:type="spellEnd"/>
            <w:r w:rsidRPr="009232F3">
              <w:rPr>
                <w:rFonts w:ascii="Arial" w:hAnsi="Arial"/>
                <w:b/>
                <w:sz w:val="22"/>
              </w:rPr>
              <w:t>:</w:t>
            </w:r>
          </w:p>
          <w:p w14:paraId="234E16EC" w14:textId="77777777" w:rsidR="009232F3" w:rsidRDefault="009232F3" w:rsidP="00C91596">
            <w:pPr>
              <w:rPr>
                <w:rFonts w:ascii="Arial" w:hAnsi="Arial"/>
                <w:b/>
              </w:rPr>
            </w:pPr>
          </w:p>
          <w:p w14:paraId="05D229AA" w14:textId="77777777" w:rsidR="009232F3" w:rsidRDefault="009232F3" w:rsidP="00C91596">
            <w:pPr>
              <w:rPr>
                <w:rFonts w:ascii="Arial" w:hAnsi="Arial"/>
                <w:b/>
              </w:rPr>
            </w:pPr>
          </w:p>
          <w:p w14:paraId="6A950EA2" w14:textId="77777777" w:rsidR="009232F3" w:rsidRDefault="009232F3" w:rsidP="00C91596">
            <w:pPr>
              <w:rPr>
                <w:rFonts w:ascii="Arial" w:hAnsi="Arial"/>
                <w:b/>
              </w:rPr>
            </w:pPr>
          </w:p>
          <w:p w14:paraId="735F5FAC" w14:textId="77777777" w:rsidR="009232F3" w:rsidRDefault="009232F3" w:rsidP="00C91596">
            <w:pPr>
              <w:rPr>
                <w:rFonts w:ascii="Arial" w:hAnsi="Arial"/>
                <w:b/>
              </w:rPr>
            </w:pPr>
          </w:p>
          <w:p w14:paraId="2CE64F3C" w14:textId="77777777" w:rsidR="009232F3" w:rsidRDefault="009232F3" w:rsidP="00C91596">
            <w:pPr>
              <w:rPr>
                <w:rFonts w:ascii="Arial" w:hAnsi="Arial"/>
                <w:b/>
              </w:rPr>
            </w:pPr>
          </w:p>
          <w:p w14:paraId="1A7A6D1E" w14:textId="77777777" w:rsidR="009232F3" w:rsidRDefault="009232F3" w:rsidP="00C91596">
            <w:pPr>
              <w:rPr>
                <w:rFonts w:ascii="Arial" w:hAnsi="Arial"/>
                <w:b/>
              </w:rPr>
            </w:pPr>
          </w:p>
          <w:p w14:paraId="65B8D3D7" w14:textId="77777777" w:rsidR="009232F3" w:rsidRDefault="009232F3" w:rsidP="00C91596">
            <w:pPr>
              <w:rPr>
                <w:rFonts w:ascii="Arial" w:hAnsi="Arial"/>
                <w:b/>
              </w:rPr>
            </w:pPr>
          </w:p>
          <w:p w14:paraId="7EA3C4EE" w14:textId="77777777" w:rsidR="009232F3" w:rsidRDefault="009232F3" w:rsidP="00C91596">
            <w:pPr>
              <w:rPr>
                <w:rFonts w:ascii="Arial" w:hAnsi="Arial"/>
                <w:b/>
              </w:rPr>
            </w:pPr>
          </w:p>
          <w:p w14:paraId="66321D17" w14:textId="77777777" w:rsidR="000A36F0" w:rsidRDefault="000A36F0" w:rsidP="00C91596">
            <w:pPr>
              <w:rPr>
                <w:rFonts w:ascii="Arial" w:hAnsi="Arial"/>
                <w:b/>
              </w:rPr>
            </w:pPr>
          </w:p>
          <w:p w14:paraId="6BC6D8E4" w14:textId="77777777" w:rsidR="009232F3" w:rsidRDefault="009232F3" w:rsidP="00C91596">
            <w:pPr>
              <w:rPr>
                <w:rFonts w:ascii="Arial" w:hAnsi="Arial"/>
                <w:b/>
                <w:sz w:val="20"/>
              </w:rPr>
            </w:pPr>
          </w:p>
          <w:p w14:paraId="52BD7EC3" w14:textId="77777777" w:rsidR="00923C03" w:rsidRPr="00781939" w:rsidRDefault="00923C03" w:rsidP="00C91596">
            <w:pPr>
              <w:rPr>
                <w:rFonts w:ascii="Arial" w:hAnsi="Arial"/>
                <w:b/>
                <w:sz w:val="20"/>
              </w:rPr>
            </w:pPr>
          </w:p>
          <w:p w14:paraId="01D67251" w14:textId="77777777" w:rsidR="003C05D1" w:rsidRDefault="003C05D1" w:rsidP="00C91596">
            <w:pPr>
              <w:rPr>
                <w:rFonts w:ascii="Arial" w:hAnsi="Arial"/>
                <w:b/>
              </w:rPr>
            </w:pPr>
          </w:p>
          <w:p w14:paraId="3EE5385F" w14:textId="77777777" w:rsidR="00923C03" w:rsidRDefault="00923C03" w:rsidP="00C91596">
            <w:pPr>
              <w:rPr>
                <w:rFonts w:ascii="Arial" w:hAnsi="Arial"/>
                <w:b/>
              </w:rPr>
            </w:pPr>
          </w:p>
          <w:p w14:paraId="6228403E" w14:textId="77777777" w:rsidR="00923C03" w:rsidRDefault="00923C03" w:rsidP="00C91596">
            <w:pPr>
              <w:rPr>
                <w:rFonts w:ascii="Arial" w:hAnsi="Arial"/>
                <w:b/>
              </w:rPr>
            </w:pPr>
          </w:p>
          <w:p w14:paraId="39C7B4FB" w14:textId="77777777" w:rsidR="00923C03" w:rsidRDefault="00923C03" w:rsidP="00C91596">
            <w:pPr>
              <w:rPr>
                <w:rFonts w:ascii="Arial" w:hAnsi="Arial"/>
                <w:b/>
              </w:rPr>
            </w:pPr>
          </w:p>
          <w:p w14:paraId="10236A49" w14:textId="77777777" w:rsidR="00610635" w:rsidRDefault="00610635" w:rsidP="00C91596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Feedback regulering af </w:t>
            </w:r>
            <w:proofErr w:type="spellStart"/>
            <w:r>
              <w:rPr>
                <w:rFonts w:ascii="Arial" w:hAnsi="Arial" w:cs="Arial"/>
                <w:b/>
                <w:sz w:val="22"/>
              </w:rPr>
              <w:t>neurotransmitter</w:t>
            </w:r>
            <w:proofErr w:type="spellEnd"/>
            <w:r w:rsidR="00537FA9">
              <w:rPr>
                <w:rFonts w:ascii="Arial" w:hAnsi="Arial" w:cs="Arial"/>
                <w:b/>
                <w:sz w:val="22"/>
              </w:rPr>
              <w:t>:</w:t>
            </w:r>
          </w:p>
          <w:p w14:paraId="526D2900" w14:textId="77777777" w:rsidR="00781939" w:rsidRDefault="00781939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40CAC7E8" w14:textId="77777777" w:rsidR="00781939" w:rsidRDefault="00781939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3E63E021" w14:textId="77777777" w:rsidR="00781939" w:rsidRDefault="00781939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189A2B75" w14:textId="77777777" w:rsidR="00781939" w:rsidRDefault="00781939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105EE9BE" w14:textId="77777777" w:rsidR="00781939" w:rsidRDefault="00781939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2439CF2E" w14:textId="77777777" w:rsidR="00781939" w:rsidRDefault="00781939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58CDD12E" w14:textId="77777777" w:rsidR="00781939" w:rsidRDefault="00781939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6ADEB7C3" w14:textId="77777777" w:rsidR="00781939" w:rsidRDefault="00781939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7D3C9CD0" w14:textId="77777777" w:rsidR="00781939" w:rsidRDefault="00781939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1958C3D6" w14:textId="77777777" w:rsidR="00781939" w:rsidRDefault="00781939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7D5DAE59" w14:textId="77777777" w:rsidR="00781939" w:rsidRDefault="00781939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0DF682B9" w14:textId="77777777" w:rsidR="00781939" w:rsidRDefault="00781939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4501A662" w14:textId="77777777" w:rsidR="00781939" w:rsidRDefault="00781939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6B58D9C3" w14:textId="77777777" w:rsidR="00781939" w:rsidRDefault="00781939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6D81D655" w14:textId="759A5852" w:rsidR="00781939" w:rsidRDefault="004D7755" w:rsidP="00C91596">
            <w:pPr>
              <w:rPr>
                <w:rFonts w:ascii="Arial" w:hAnsi="Arial" w:cs="Arial"/>
                <w:b/>
                <w:sz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</w:rPr>
              <w:t>Adrenerge</w:t>
            </w:r>
            <w:proofErr w:type="spellEnd"/>
            <w:r>
              <w:rPr>
                <w:rFonts w:ascii="Arial" w:hAnsi="Arial" w:cs="Arial"/>
                <w:b/>
                <w:sz w:val="22"/>
              </w:rPr>
              <w:t xml:space="preserve"> r</w:t>
            </w:r>
            <w:r w:rsidR="00781939">
              <w:rPr>
                <w:rFonts w:ascii="Arial" w:hAnsi="Arial" w:cs="Arial"/>
                <w:b/>
                <w:sz w:val="22"/>
              </w:rPr>
              <w:t>eceptorer:</w:t>
            </w:r>
          </w:p>
          <w:p w14:paraId="39B129AB" w14:textId="77777777" w:rsidR="00537FA9" w:rsidRDefault="00537FA9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5C9852F8" w14:textId="77777777" w:rsidR="00537FA9" w:rsidRDefault="00537FA9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5AB3E9BB" w14:textId="77777777" w:rsidR="00537FA9" w:rsidRDefault="00537FA9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791BA13C" w14:textId="77777777" w:rsidR="00DD026B" w:rsidRDefault="00DD026B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3405730F" w14:textId="77777777" w:rsidR="00DD026B" w:rsidRDefault="00DD026B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593BBFC2" w14:textId="77777777" w:rsidR="00DD026B" w:rsidRDefault="00DD026B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2856476C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10FEBD13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17A83648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2B371A5C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7BFB09B8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68B0D0ED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624C0251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1901BEAF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72FD1092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71719870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2DF1F401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362A92D2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1A4F4E92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6F85E711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7EFE6192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7FF21B8A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061786EE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4FA00D6F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4A304546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38DE6220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46673B58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015C7105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52687C52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0D7635C7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0AF9C606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2B2E8688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32EBEBA5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1FBBE36C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06106ED8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3F790852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2140FFF1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3DFC90E5" w14:textId="77777777" w:rsidR="00B021D3" w:rsidRDefault="00B021D3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3635E71C" w14:textId="77777777" w:rsidR="00FD529B" w:rsidRDefault="00FD529B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55A78555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153B2FBB" w14:textId="77777777" w:rsidR="004D7755" w:rsidRDefault="004D7755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1D4F80BA" w14:textId="77777777" w:rsidR="00B021D3" w:rsidRDefault="00B021D3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74B4F56C" w14:textId="77777777" w:rsidR="00537FA9" w:rsidRDefault="00537FA9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04691B4F" w14:textId="77777777" w:rsidR="00FD529B" w:rsidRDefault="00FD529B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4F4950B5" w14:textId="77777777" w:rsidR="00FD529B" w:rsidRDefault="00FD529B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4AAA13A2" w14:textId="77777777" w:rsidR="00FD529B" w:rsidRDefault="00FD529B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79C00C8F" w14:textId="77777777" w:rsidR="00FD529B" w:rsidRDefault="00FD529B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41ADAC16" w14:textId="77777777" w:rsidR="00FD529B" w:rsidRDefault="00FD529B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7CEB2748" w14:textId="77777777" w:rsidR="00781939" w:rsidRDefault="00781939" w:rsidP="00C91596">
            <w:pPr>
              <w:rPr>
                <w:rFonts w:ascii="Arial" w:hAnsi="Arial" w:cs="Arial"/>
                <w:b/>
                <w:sz w:val="22"/>
              </w:rPr>
            </w:pPr>
          </w:p>
          <w:p w14:paraId="5E6167F2" w14:textId="5D3837C7" w:rsidR="00537FA9" w:rsidRPr="00C91596" w:rsidRDefault="00537FA9" w:rsidP="00C91596">
            <w:pPr>
              <w:rPr>
                <w:rFonts w:ascii="Arial" w:hAnsi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>Co-transmittere med noradrenalin:</w:t>
            </w:r>
          </w:p>
        </w:tc>
        <w:tc>
          <w:tcPr>
            <w:tcW w:w="4781" w:type="dxa"/>
          </w:tcPr>
          <w:p w14:paraId="38971288" w14:textId="77777777" w:rsidR="00DB6CD7" w:rsidRDefault="00DB6CD7" w:rsidP="00C91596">
            <w:pPr>
              <w:rPr>
                <w:rFonts w:ascii="Arial" w:hAnsi="Arial"/>
                <w:sz w:val="22"/>
              </w:rPr>
            </w:pPr>
          </w:p>
          <w:p w14:paraId="4A573398" w14:textId="5D141337" w:rsidR="003C05D1" w:rsidRDefault="00A66314" w:rsidP="00C9159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De fleste sympatiske </w:t>
            </w:r>
            <w:proofErr w:type="spellStart"/>
            <w:r>
              <w:rPr>
                <w:rFonts w:ascii="Arial" w:hAnsi="Arial"/>
                <w:sz w:val="22"/>
              </w:rPr>
              <w:t>postganglionære</w:t>
            </w:r>
            <w:proofErr w:type="spellEnd"/>
            <w:r>
              <w:rPr>
                <w:rFonts w:ascii="Arial" w:hAnsi="Arial"/>
                <w:sz w:val="22"/>
              </w:rPr>
              <w:t xml:space="preserve"> nervefibre indeholder og frigør noradrenalin og benævnes </w:t>
            </w:r>
            <w:proofErr w:type="spellStart"/>
            <w:r>
              <w:rPr>
                <w:rFonts w:ascii="Arial" w:hAnsi="Arial"/>
                <w:sz w:val="22"/>
              </w:rPr>
              <w:t>noradrenerge</w:t>
            </w:r>
            <w:proofErr w:type="spellEnd"/>
            <w:r>
              <w:rPr>
                <w:rFonts w:ascii="Arial" w:hAnsi="Arial"/>
                <w:sz w:val="22"/>
              </w:rPr>
              <w:t xml:space="preserve"> fibre. Se emne 6 for yderligere detaljer om det autonome nervesystem. </w:t>
            </w:r>
            <w:r w:rsidR="000A36F0">
              <w:rPr>
                <w:rFonts w:ascii="Arial" w:hAnsi="Arial"/>
                <w:sz w:val="22"/>
              </w:rPr>
              <w:t>Binyremarvens celler frigør en blanding af adrenalin og noradrenalin.</w:t>
            </w:r>
          </w:p>
          <w:p w14:paraId="1037D444" w14:textId="77777777" w:rsidR="003C05D1" w:rsidRDefault="003C05D1" w:rsidP="00C91596">
            <w:pPr>
              <w:rPr>
                <w:rFonts w:ascii="Arial" w:hAnsi="Arial"/>
                <w:sz w:val="22"/>
              </w:rPr>
            </w:pPr>
          </w:p>
          <w:p w14:paraId="05A597D1" w14:textId="77777777" w:rsidR="00DE1F68" w:rsidRDefault="00DE1F68" w:rsidP="00C91596">
            <w:pPr>
              <w:rPr>
                <w:rFonts w:ascii="Arial" w:hAnsi="Arial"/>
                <w:sz w:val="22"/>
              </w:rPr>
            </w:pPr>
          </w:p>
          <w:p w14:paraId="3CBDECFD" w14:textId="3D3573CC" w:rsidR="00DE1F68" w:rsidRDefault="00DE1F68" w:rsidP="00C9159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Noradrenalin og </w:t>
            </w:r>
            <w:proofErr w:type="spellStart"/>
            <w:r>
              <w:rPr>
                <w:rFonts w:ascii="Arial" w:hAnsi="Arial"/>
                <w:sz w:val="22"/>
              </w:rPr>
              <w:t>co</w:t>
            </w:r>
            <w:proofErr w:type="spellEnd"/>
            <w:r>
              <w:rPr>
                <w:rFonts w:ascii="Arial" w:hAnsi="Arial"/>
                <w:sz w:val="22"/>
              </w:rPr>
              <w:t xml:space="preserve">-transmittere lagres i </w:t>
            </w:r>
            <w:proofErr w:type="spellStart"/>
            <w:r>
              <w:rPr>
                <w:rFonts w:ascii="Arial" w:hAnsi="Arial"/>
                <w:sz w:val="22"/>
              </w:rPr>
              <w:t>vesikler</w:t>
            </w:r>
            <w:proofErr w:type="spellEnd"/>
            <w:r>
              <w:rPr>
                <w:rFonts w:ascii="Arial" w:hAnsi="Arial"/>
                <w:sz w:val="22"/>
              </w:rPr>
              <w:t xml:space="preserve"> i det </w:t>
            </w:r>
            <w:proofErr w:type="spellStart"/>
            <w:r>
              <w:rPr>
                <w:rFonts w:ascii="Arial" w:hAnsi="Arial"/>
                <w:sz w:val="22"/>
              </w:rPr>
              <w:t>postganglionære</w:t>
            </w:r>
            <w:proofErr w:type="spellEnd"/>
            <w:r>
              <w:rPr>
                <w:rFonts w:ascii="Arial" w:hAnsi="Arial"/>
                <w:sz w:val="22"/>
              </w:rPr>
              <w:t xml:space="preserve"> neuron og frigives ved </w:t>
            </w:r>
            <w:proofErr w:type="spellStart"/>
            <w:r>
              <w:rPr>
                <w:rFonts w:ascii="Arial" w:hAnsi="Arial"/>
                <w:sz w:val="22"/>
              </w:rPr>
              <w:t>vesiklernes</w:t>
            </w:r>
            <w:proofErr w:type="spellEnd"/>
            <w:r>
              <w:rPr>
                <w:rFonts w:ascii="Arial" w:hAnsi="Arial"/>
                <w:sz w:val="22"/>
              </w:rPr>
              <w:t xml:space="preserve"> kollision med neuronets membran. </w:t>
            </w:r>
            <w:r w:rsidR="008E3A0D">
              <w:rPr>
                <w:rFonts w:ascii="Arial" w:hAnsi="Arial"/>
                <w:sz w:val="22"/>
              </w:rPr>
              <w:t>Frigjort noradrenalin elimineres fra virkningsstedet hovedsageligt ved genoptagelse (aktiv transportpumpe kaldet aminpumpe</w:t>
            </w:r>
            <w:r w:rsidR="00923C03">
              <w:rPr>
                <w:rFonts w:ascii="Arial" w:hAnsi="Arial"/>
                <w:sz w:val="22"/>
              </w:rPr>
              <w:t xml:space="preserve"> – hæmmes af kokain, TCA, nogle antihistaminer </w:t>
            </w:r>
            <w:r w:rsidR="00923C03" w:rsidRPr="00923C03">
              <w:rPr>
                <w:rFonts w:ascii="Arial" w:hAnsi="Arial"/>
                <w:sz w:val="22"/>
              </w:rPr>
              <w:sym w:font="Wingdings" w:char="F0E0"/>
            </w:r>
            <w:r w:rsidR="00923C03">
              <w:rPr>
                <w:rFonts w:ascii="Arial" w:hAnsi="Arial"/>
                <w:sz w:val="22"/>
              </w:rPr>
              <w:t xml:space="preserve"> hæmning medfører øget sensibilisering overfor noradrenalin</w:t>
            </w:r>
            <w:r w:rsidR="008E3A0D">
              <w:rPr>
                <w:rFonts w:ascii="Arial" w:hAnsi="Arial"/>
                <w:sz w:val="22"/>
              </w:rPr>
              <w:t xml:space="preserve">) og deponering i de </w:t>
            </w:r>
            <w:proofErr w:type="spellStart"/>
            <w:r w:rsidR="008E3A0D">
              <w:rPr>
                <w:rFonts w:ascii="Arial" w:hAnsi="Arial"/>
                <w:sz w:val="22"/>
              </w:rPr>
              <w:t>noradrenerge</w:t>
            </w:r>
            <w:proofErr w:type="spellEnd"/>
            <w:r w:rsidR="008E3A0D">
              <w:rPr>
                <w:rFonts w:ascii="Arial" w:hAnsi="Arial"/>
                <w:sz w:val="22"/>
              </w:rPr>
              <w:t xml:space="preserve"> </w:t>
            </w:r>
            <w:proofErr w:type="spellStart"/>
            <w:r w:rsidR="008E3A0D">
              <w:rPr>
                <w:rFonts w:ascii="Arial" w:hAnsi="Arial"/>
                <w:sz w:val="22"/>
              </w:rPr>
              <w:t>neuroterminaler</w:t>
            </w:r>
            <w:proofErr w:type="spellEnd"/>
            <w:r w:rsidR="008E3A0D">
              <w:rPr>
                <w:rFonts w:ascii="Arial" w:hAnsi="Arial"/>
                <w:sz w:val="22"/>
              </w:rPr>
              <w:t xml:space="preserve"> og kun i mindre omfa</w:t>
            </w:r>
            <w:r w:rsidR="00923C03">
              <w:rPr>
                <w:rFonts w:ascii="Arial" w:hAnsi="Arial"/>
                <w:sz w:val="22"/>
              </w:rPr>
              <w:t xml:space="preserve">ng ved enzymatisk biotransformation (MAO især effektiv – hæmning heraf </w:t>
            </w:r>
            <w:r w:rsidR="00923C03" w:rsidRPr="00923C03">
              <w:rPr>
                <w:rFonts w:ascii="Arial" w:hAnsi="Arial"/>
                <w:sz w:val="22"/>
              </w:rPr>
              <w:sym w:font="Wingdings" w:char="F0E0"/>
            </w:r>
            <w:r w:rsidR="00923C03">
              <w:rPr>
                <w:rFonts w:ascii="Arial" w:hAnsi="Arial"/>
                <w:sz w:val="22"/>
              </w:rPr>
              <w:t xml:space="preserve"> øget deponering af </w:t>
            </w:r>
            <w:proofErr w:type="spellStart"/>
            <w:r w:rsidR="00923C03">
              <w:rPr>
                <w:rFonts w:ascii="Arial" w:hAnsi="Arial"/>
                <w:sz w:val="22"/>
              </w:rPr>
              <w:t>katekolaminer</w:t>
            </w:r>
            <w:proofErr w:type="spellEnd"/>
            <w:r w:rsidR="00923C03">
              <w:rPr>
                <w:rFonts w:ascii="Arial" w:hAnsi="Arial"/>
                <w:sz w:val="22"/>
              </w:rPr>
              <w:t xml:space="preserve"> herunder ad- og noradrenalin)</w:t>
            </w:r>
            <w:r w:rsidR="008E3A0D">
              <w:rPr>
                <w:rFonts w:ascii="Arial" w:hAnsi="Arial"/>
                <w:sz w:val="22"/>
              </w:rPr>
              <w:t xml:space="preserve">. Udefra tilført noradrenalin og adrenalin elimineres dog overvejende ved sidstnævnte måde. </w:t>
            </w:r>
          </w:p>
          <w:p w14:paraId="189CD090" w14:textId="77777777" w:rsidR="00610635" w:rsidRDefault="00610635" w:rsidP="00C91596">
            <w:pPr>
              <w:rPr>
                <w:rFonts w:ascii="Arial" w:hAnsi="Arial"/>
                <w:sz w:val="22"/>
              </w:rPr>
            </w:pPr>
          </w:p>
          <w:p w14:paraId="18B56FEF" w14:textId="77777777" w:rsidR="00537FA9" w:rsidRDefault="00610635" w:rsidP="00C9159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 de </w:t>
            </w:r>
            <w:proofErr w:type="spellStart"/>
            <w:r>
              <w:rPr>
                <w:rFonts w:ascii="Arial" w:hAnsi="Arial" w:cs="Arial"/>
                <w:sz w:val="22"/>
              </w:rPr>
              <w:t>præsynaptiske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nerveterminaler findes receptorer der har en regulerende effekt på frigørelse af transmitteren. Autoreceptorer kaldes de, og stimuleres af </w:t>
            </w:r>
            <w:proofErr w:type="spellStart"/>
            <w:r>
              <w:rPr>
                <w:rFonts w:ascii="Arial" w:hAnsi="Arial" w:cs="Arial"/>
                <w:sz w:val="22"/>
              </w:rPr>
              <w:t>neurotransmitteren</w:t>
            </w:r>
            <w:proofErr w:type="spellEnd"/>
            <w:r w:rsidR="00FE0733">
              <w:rPr>
                <w:rFonts w:ascii="Arial" w:hAnsi="Arial" w:cs="Arial"/>
                <w:sz w:val="22"/>
              </w:rPr>
              <w:t xml:space="preserve"> selv,</w:t>
            </w:r>
            <w:r>
              <w:rPr>
                <w:rFonts w:ascii="Arial" w:hAnsi="Arial" w:cs="Arial"/>
                <w:sz w:val="22"/>
              </w:rPr>
              <w:t xml:space="preserve"> hvorved der kan opstå hhv. en negativ feedback (reduceret frisætning af </w:t>
            </w:r>
            <w:proofErr w:type="spellStart"/>
            <w:r>
              <w:rPr>
                <w:rFonts w:ascii="Arial" w:hAnsi="Arial" w:cs="Arial"/>
                <w:sz w:val="22"/>
              </w:rPr>
              <w:t>neurotransmitter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) eller positiv feedback (øget frisætning af </w:t>
            </w:r>
            <w:proofErr w:type="spellStart"/>
            <w:r>
              <w:rPr>
                <w:rFonts w:ascii="Arial" w:hAnsi="Arial" w:cs="Arial"/>
                <w:sz w:val="22"/>
              </w:rPr>
              <w:t>neurotransmitter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). </w:t>
            </w:r>
            <w:r w:rsidR="0046505A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="0046505A">
              <w:rPr>
                <w:rFonts w:ascii="Arial" w:hAnsi="Arial" w:cs="Arial"/>
                <w:sz w:val="22"/>
              </w:rPr>
              <w:t>Neurotransmitteren</w:t>
            </w:r>
            <w:proofErr w:type="spellEnd"/>
            <w:r w:rsidR="0046505A">
              <w:rPr>
                <w:rFonts w:ascii="Arial" w:hAnsi="Arial" w:cs="Arial"/>
                <w:sz w:val="22"/>
              </w:rPr>
              <w:t xml:space="preserve"> kan også regulere frigivelsen af andre </w:t>
            </w:r>
            <w:proofErr w:type="spellStart"/>
            <w:r w:rsidR="0046505A">
              <w:rPr>
                <w:rFonts w:ascii="Arial" w:hAnsi="Arial" w:cs="Arial"/>
                <w:sz w:val="22"/>
              </w:rPr>
              <w:t>neurotransmittere</w:t>
            </w:r>
            <w:proofErr w:type="spellEnd"/>
            <w:r w:rsidR="0046505A">
              <w:rPr>
                <w:rFonts w:ascii="Arial" w:hAnsi="Arial" w:cs="Arial"/>
                <w:sz w:val="22"/>
              </w:rPr>
              <w:t xml:space="preserve"> vha. </w:t>
            </w:r>
            <w:proofErr w:type="spellStart"/>
            <w:r w:rsidR="0046505A">
              <w:rPr>
                <w:rFonts w:ascii="Arial" w:hAnsi="Arial" w:cs="Arial"/>
                <w:sz w:val="22"/>
              </w:rPr>
              <w:t>heteroreceptorer</w:t>
            </w:r>
            <w:proofErr w:type="spellEnd"/>
            <w:r w:rsidR="0046505A">
              <w:rPr>
                <w:rFonts w:ascii="Arial" w:hAnsi="Arial" w:cs="Arial"/>
                <w:sz w:val="22"/>
              </w:rPr>
              <w:t xml:space="preserve">.  </w:t>
            </w:r>
            <w:r>
              <w:rPr>
                <w:rFonts w:ascii="Arial" w:hAnsi="Arial" w:cs="Arial"/>
                <w:sz w:val="22"/>
              </w:rPr>
              <w:t xml:space="preserve">Andre stoffer som </w:t>
            </w:r>
            <w:proofErr w:type="spellStart"/>
            <w:r>
              <w:rPr>
                <w:rFonts w:ascii="Arial" w:hAnsi="Arial" w:cs="Arial"/>
                <w:sz w:val="22"/>
              </w:rPr>
              <w:t>dopamin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</w:rPr>
              <w:t>serotonin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, histamin, GABA, </w:t>
            </w:r>
            <w:proofErr w:type="spellStart"/>
            <w:r>
              <w:rPr>
                <w:rFonts w:ascii="Arial" w:hAnsi="Arial" w:cs="Arial"/>
                <w:sz w:val="22"/>
              </w:rPr>
              <w:t>prostaglandiner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og </w:t>
            </w:r>
            <w:proofErr w:type="spellStart"/>
            <w:r>
              <w:rPr>
                <w:rFonts w:ascii="Arial" w:hAnsi="Arial" w:cs="Arial"/>
                <w:sz w:val="22"/>
              </w:rPr>
              <w:t>opioider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har også en regulerende effekt på frigivelsen af </w:t>
            </w:r>
            <w:proofErr w:type="spellStart"/>
            <w:r>
              <w:rPr>
                <w:rFonts w:ascii="Arial" w:hAnsi="Arial" w:cs="Arial"/>
                <w:sz w:val="22"/>
              </w:rPr>
              <w:t>neurotransmitteren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noradrenalin.</w:t>
            </w:r>
          </w:p>
          <w:p w14:paraId="5D830AEE" w14:textId="77777777" w:rsidR="00537FA9" w:rsidRDefault="00537FA9" w:rsidP="00C91596">
            <w:pPr>
              <w:rPr>
                <w:rFonts w:ascii="Arial" w:hAnsi="Arial" w:cs="Arial"/>
                <w:sz w:val="22"/>
              </w:rPr>
            </w:pPr>
          </w:p>
          <w:p w14:paraId="07474061" w14:textId="27045B04" w:rsidR="00537FA9" w:rsidRDefault="00781939" w:rsidP="00C91596">
            <w:p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Adrenoreceptorer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r w:rsidR="00B445C0">
              <w:rPr>
                <w:rFonts w:ascii="Arial" w:hAnsi="Arial" w:cs="Arial"/>
                <w:sz w:val="22"/>
              </w:rPr>
              <w:t xml:space="preserve">(7TM) </w:t>
            </w:r>
            <w:r>
              <w:rPr>
                <w:rFonts w:ascii="Arial" w:hAnsi="Arial" w:cs="Arial"/>
                <w:sz w:val="22"/>
              </w:rPr>
              <w:t xml:space="preserve">er G-protein koblede og inddeles ud fra noradrenalins, adrenalins og </w:t>
            </w:r>
            <w:proofErr w:type="spellStart"/>
            <w:r>
              <w:rPr>
                <w:rFonts w:ascii="Arial" w:hAnsi="Arial" w:cs="Arial"/>
                <w:sz w:val="22"/>
              </w:rPr>
              <w:t>isoprenalins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potens for receptorerne i følgende undertyper: </w:t>
            </w:r>
          </w:p>
          <w:p w14:paraId="70E1A4FF" w14:textId="4ED7ED72" w:rsidR="00F54D19" w:rsidRPr="00F54D19" w:rsidRDefault="00F54D19" w:rsidP="004D7755">
            <w:pPr>
              <w:pStyle w:val="Listeafsnit"/>
              <w:numPr>
                <w:ilvl w:val="0"/>
                <w:numId w:val="1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Alfa-</w:t>
            </w:r>
            <w:proofErr w:type="spellStart"/>
            <w:r w:rsidRPr="00F54D19">
              <w:rPr>
                <w:rFonts w:ascii="Arial" w:hAnsi="Arial" w:cs="Arial"/>
                <w:sz w:val="22"/>
              </w:rPr>
              <w:t>adrenoreceptorer</w:t>
            </w:r>
            <w:proofErr w:type="spellEnd"/>
            <w:r w:rsidRPr="00F54D19">
              <w:rPr>
                <w:rFonts w:ascii="Arial" w:hAnsi="Arial" w:cs="Arial"/>
                <w:sz w:val="22"/>
              </w:rPr>
              <w:t xml:space="preserve">: noradrenalin &gt; adrenalin &gt; </w:t>
            </w:r>
            <w:proofErr w:type="spellStart"/>
            <w:r w:rsidRPr="00F54D19">
              <w:rPr>
                <w:rFonts w:ascii="Arial" w:hAnsi="Arial" w:cs="Arial"/>
                <w:sz w:val="22"/>
              </w:rPr>
              <w:t>isoprenalin</w:t>
            </w:r>
            <w:proofErr w:type="spellEnd"/>
          </w:p>
          <w:p w14:paraId="1B83C2D3" w14:textId="0A939B8E" w:rsidR="00F54D19" w:rsidRDefault="00F54D19" w:rsidP="004D7755">
            <w:pPr>
              <w:pStyle w:val="Listeafsnit"/>
              <w:numPr>
                <w:ilvl w:val="0"/>
                <w:numId w:val="1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Beta-</w:t>
            </w:r>
            <w:proofErr w:type="spellStart"/>
            <w:r>
              <w:rPr>
                <w:rFonts w:ascii="Arial" w:hAnsi="Arial" w:cs="Arial"/>
                <w:sz w:val="22"/>
              </w:rPr>
              <w:t>adrenoreceptorer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2"/>
              </w:rPr>
              <w:t>Isoprenalin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&gt; adrenalin &gt; noradrenalin</w:t>
            </w:r>
          </w:p>
          <w:p w14:paraId="28E3AA8C" w14:textId="77777777" w:rsidR="00CD213A" w:rsidRDefault="00CD213A" w:rsidP="00CD213A">
            <w:pPr>
              <w:rPr>
                <w:rFonts w:ascii="Arial" w:hAnsi="Arial" w:cs="Arial"/>
                <w:sz w:val="22"/>
              </w:rPr>
            </w:pPr>
          </w:p>
          <w:p w14:paraId="076427C4" w14:textId="6AA9BE5E" w:rsidR="004D7755" w:rsidRPr="00CD213A" w:rsidRDefault="00CD213A" w:rsidP="00CD213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Receptorerne underin</w:t>
            </w:r>
            <w:r w:rsidR="00117CA7">
              <w:rPr>
                <w:rFonts w:ascii="Arial" w:hAnsi="Arial" w:cs="Arial"/>
                <w:sz w:val="22"/>
              </w:rPr>
              <w:t>d</w:t>
            </w:r>
            <w:r>
              <w:rPr>
                <w:rFonts w:ascii="Arial" w:hAnsi="Arial" w:cs="Arial"/>
                <w:sz w:val="22"/>
              </w:rPr>
              <w:t xml:space="preserve">deles i følgende: </w:t>
            </w:r>
          </w:p>
          <w:p w14:paraId="607825CB" w14:textId="3831F4A2" w:rsidR="004D7755" w:rsidRPr="00C91596" w:rsidRDefault="004D7755" w:rsidP="004D7755">
            <w:pPr>
              <w:pStyle w:val="Brdtekst"/>
              <w:numPr>
                <w:ilvl w:val="0"/>
                <w:numId w:val="16"/>
              </w:numPr>
              <w:rPr>
                <w:rFonts w:ascii="Arial" w:eastAsia="Helvetica" w:hAnsi="Arial" w:cs="Times New Roman"/>
                <w:position w:val="4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alfa1-receptor</w:t>
            </w:r>
            <w:r w:rsidR="00B021D3">
              <w:rPr>
                <w:rFonts w:ascii="Arial" w:hAnsi="Arial" w:cs="Times New Roman"/>
                <w:i/>
                <w:iCs/>
                <w:u w:val="single"/>
              </w:rPr>
              <w:t>, G</w:t>
            </w:r>
            <w:r w:rsidR="00B021D3">
              <w:rPr>
                <w:rFonts w:ascii="Arial" w:hAnsi="Arial" w:cs="Times New Roman"/>
                <w:i/>
                <w:iCs/>
                <w:u w:val="single"/>
                <w:vertAlign w:val="subscript"/>
              </w:rPr>
              <w:t>q</w:t>
            </w:r>
            <w:r w:rsidR="00117CA7">
              <w:rPr>
                <w:rFonts w:ascii="Arial" w:hAnsi="Arial" w:cs="Times New Roman"/>
              </w:rPr>
              <w:t xml:space="preserve">; </w:t>
            </w:r>
            <w:r w:rsidR="00AC0D8C" w:rsidRPr="00AC0D8C">
              <w:rPr>
                <w:rFonts w:ascii="Arial" w:hAnsi="Arial" w:cs="Times New Roman"/>
              </w:rPr>
              <w:t xml:space="preserve">Aktivering af </w:t>
            </w:r>
            <w:proofErr w:type="spellStart"/>
            <w:r w:rsidR="00AC0D8C" w:rsidRPr="00AC0D8C">
              <w:rPr>
                <w:rFonts w:ascii="Arial" w:hAnsi="Arial" w:cs="Times New Roman"/>
              </w:rPr>
              <w:t>fosfolipase</w:t>
            </w:r>
            <w:proofErr w:type="spellEnd"/>
            <w:r w:rsidR="00AC0D8C" w:rsidRPr="00AC0D8C">
              <w:rPr>
                <w:rFonts w:ascii="Arial" w:hAnsi="Arial" w:cs="Times New Roman"/>
              </w:rPr>
              <w:t xml:space="preserve"> C hvorved dannelsen af IP</w:t>
            </w:r>
            <w:r w:rsidR="00AC0D8C" w:rsidRPr="00AC0D8C">
              <w:rPr>
                <w:rFonts w:ascii="Arial" w:hAnsi="Arial" w:cs="Times New Roman"/>
                <w:vertAlign w:val="subscript"/>
              </w:rPr>
              <w:t>3</w:t>
            </w:r>
            <w:r w:rsidR="00AC0D8C" w:rsidRPr="00AC0D8C">
              <w:rPr>
                <w:rFonts w:ascii="Arial" w:hAnsi="Arial" w:cs="Times New Roman"/>
              </w:rPr>
              <w:t xml:space="preserve"> </w:t>
            </w:r>
            <w:r w:rsidR="00AC0D8C">
              <w:rPr>
                <w:rFonts w:ascii="Arial" w:hAnsi="Arial" w:cs="Times New Roman"/>
              </w:rPr>
              <w:t xml:space="preserve">og DAG </w:t>
            </w:r>
            <w:r w:rsidR="00AC0D8C" w:rsidRPr="00AC0D8C">
              <w:rPr>
                <w:rFonts w:ascii="Arial" w:hAnsi="Arial" w:cs="Times New Roman"/>
              </w:rPr>
              <w:t xml:space="preserve">øges som bevirker </w:t>
            </w:r>
            <w:proofErr w:type="spellStart"/>
            <w:r w:rsidR="00AC0D8C">
              <w:rPr>
                <w:rFonts w:ascii="Arial" w:hAnsi="Arial" w:cs="Times New Roman"/>
              </w:rPr>
              <w:t>intracellulær</w:t>
            </w:r>
            <w:proofErr w:type="spellEnd"/>
            <w:r w:rsidR="00AC0D8C">
              <w:rPr>
                <w:rFonts w:ascii="Arial" w:hAnsi="Arial" w:cs="Times New Roman"/>
              </w:rPr>
              <w:t xml:space="preserve"> </w:t>
            </w:r>
            <w:r w:rsidR="00AC0D8C" w:rsidRPr="00AC0D8C">
              <w:rPr>
                <w:rFonts w:ascii="Arial" w:hAnsi="Arial" w:cs="Times New Roman"/>
              </w:rPr>
              <w:t xml:space="preserve">calcium </w:t>
            </w:r>
            <w:proofErr w:type="spellStart"/>
            <w:r w:rsidR="00AC0D8C" w:rsidRPr="00AC0D8C">
              <w:rPr>
                <w:rFonts w:ascii="Arial" w:hAnsi="Arial" w:cs="Times New Roman"/>
              </w:rPr>
              <w:t>influks</w:t>
            </w:r>
            <w:proofErr w:type="spellEnd"/>
            <w:r w:rsidR="00AC0D8C" w:rsidRPr="00AC0D8C">
              <w:rPr>
                <w:rFonts w:ascii="Arial" w:hAnsi="Arial" w:cs="Times New Roman"/>
              </w:rPr>
              <w:t xml:space="preserve"> </w:t>
            </w:r>
            <w:r w:rsidR="00AC0D8C" w:rsidRPr="00AC0D8C">
              <w:rPr>
                <w:rFonts w:ascii="Arial" w:hAnsi="Arial" w:cs="Times New Roman"/>
              </w:rPr>
              <w:sym w:font="Wingdings" w:char="F0E0"/>
            </w:r>
            <w:r w:rsidR="00AC0D8C" w:rsidRPr="00AC0D8C">
              <w:rPr>
                <w:rFonts w:ascii="Arial" w:hAnsi="Arial" w:cs="Times New Roman"/>
              </w:rPr>
              <w:t xml:space="preserve"> Fører til kontraktion af glatmuskulatur</w:t>
            </w:r>
            <w:r w:rsidR="00ED5B62">
              <w:rPr>
                <w:rFonts w:ascii="Arial" w:hAnsi="Arial" w:cs="Times New Roman"/>
              </w:rPr>
              <w:t xml:space="preserve"> </w:t>
            </w:r>
            <w:r w:rsidR="00ED5B62" w:rsidRPr="00ED5B62">
              <w:rPr>
                <w:rFonts w:ascii="Arial" w:hAnsi="Arial" w:cs="Times New Roman"/>
              </w:rPr>
              <w:sym w:font="Wingdings" w:char="F0E0"/>
            </w:r>
            <w:r w:rsidRPr="00C91596">
              <w:rPr>
                <w:rFonts w:ascii="Arial" w:hAnsi="Arial" w:cs="Times New Roman"/>
              </w:rPr>
              <w:t xml:space="preserve"> øget kredsløb modstand, nedsat venøst volumen, kontraktion af m. </w:t>
            </w:r>
            <w:proofErr w:type="spellStart"/>
            <w:r w:rsidRPr="00C91596">
              <w:rPr>
                <w:rFonts w:ascii="Arial" w:hAnsi="Arial" w:cs="Times New Roman"/>
              </w:rPr>
              <w:t>dilatator</w:t>
            </w:r>
            <w:proofErr w:type="spellEnd"/>
            <w:r w:rsidRPr="00C91596">
              <w:rPr>
                <w:rFonts w:ascii="Arial" w:hAnsi="Arial" w:cs="Times New Roman"/>
              </w:rPr>
              <w:t xml:space="preserve"> </w:t>
            </w:r>
            <w:proofErr w:type="spellStart"/>
            <w:r w:rsidRPr="00C91596">
              <w:rPr>
                <w:rFonts w:ascii="Arial" w:hAnsi="Arial" w:cs="Times New Roman"/>
              </w:rPr>
              <w:t>pupillae</w:t>
            </w:r>
            <w:proofErr w:type="spellEnd"/>
            <w:r w:rsidR="00FD529B">
              <w:rPr>
                <w:rFonts w:ascii="Arial" w:hAnsi="Arial" w:cs="Times New Roman"/>
              </w:rPr>
              <w:t xml:space="preserve"> </w:t>
            </w:r>
            <w:r w:rsidR="00FD529B" w:rsidRPr="00FD529B">
              <w:rPr>
                <w:rFonts w:ascii="Arial" w:hAnsi="Arial" w:cs="Times New Roman"/>
              </w:rPr>
              <w:sym w:font="Wingdings" w:char="F0E0"/>
            </w:r>
            <w:r w:rsidR="00FD529B">
              <w:rPr>
                <w:rFonts w:ascii="Arial" w:hAnsi="Arial" w:cs="Times New Roman"/>
              </w:rPr>
              <w:t xml:space="preserve"> </w:t>
            </w:r>
            <w:proofErr w:type="spellStart"/>
            <w:r w:rsidR="00FD529B">
              <w:rPr>
                <w:rFonts w:ascii="Arial" w:hAnsi="Arial" w:cs="Times New Roman"/>
              </w:rPr>
              <w:t>pupildilation</w:t>
            </w:r>
            <w:proofErr w:type="spellEnd"/>
            <w:r w:rsidRPr="00C91596">
              <w:rPr>
                <w:rFonts w:ascii="Arial" w:hAnsi="Arial" w:cs="Times New Roman"/>
              </w:rPr>
              <w:t>.</w:t>
            </w:r>
          </w:p>
          <w:p w14:paraId="7C4EB72E" w14:textId="2F0D76B6" w:rsidR="004D7755" w:rsidRPr="00C91596" w:rsidRDefault="004D7755" w:rsidP="004D7755">
            <w:pPr>
              <w:pStyle w:val="Brdtekst"/>
              <w:numPr>
                <w:ilvl w:val="0"/>
                <w:numId w:val="16"/>
              </w:numPr>
              <w:rPr>
                <w:rFonts w:ascii="Arial" w:eastAsia="Helvetica" w:hAnsi="Arial" w:cs="Times New Roman"/>
                <w:position w:val="4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alfa2-receptor</w:t>
            </w:r>
            <w:r w:rsidR="00B021D3">
              <w:rPr>
                <w:rFonts w:ascii="Arial" w:hAnsi="Arial" w:cs="Times New Roman"/>
                <w:i/>
                <w:iCs/>
                <w:u w:val="single"/>
              </w:rPr>
              <w:t>, G</w:t>
            </w:r>
            <w:r w:rsidR="00B021D3">
              <w:rPr>
                <w:rFonts w:ascii="Arial" w:hAnsi="Arial" w:cs="Times New Roman"/>
                <w:i/>
                <w:iCs/>
                <w:u w:val="single"/>
                <w:vertAlign w:val="subscript"/>
              </w:rPr>
              <w:t>i</w:t>
            </w:r>
            <w:r w:rsidRPr="00C91596">
              <w:rPr>
                <w:rFonts w:ascii="Arial" w:hAnsi="Arial" w:cs="Times New Roman"/>
              </w:rPr>
              <w:t xml:space="preserve">; </w:t>
            </w:r>
            <w:r w:rsidR="00AC0D8C">
              <w:rPr>
                <w:rFonts w:ascii="Arial" w:hAnsi="Arial" w:cs="Times New Roman"/>
              </w:rPr>
              <w:t xml:space="preserve">Hæmmer </w:t>
            </w:r>
            <w:proofErr w:type="spellStart"/>
            <w:r w:rsidR="00AC0D8C">
              <w:rPr>
                <w:rFonts w:ascii="Arial" w:hAnsi="Arial" w:cs="Times New Roman"/>
              </w:rPr>
              <w:t>adenylatcyklase</w:t>
            </w:r>
            <w:proofErr w:type="spellEnd"/>
            <w:r w:rsidR="00AC0D8C">
              <w:rPr>
                <w:rFonts w:ascii="Arial" w:hAnsi="Arial" w:cs="Times New Roman"/>
              </w:rPr>
              <w:t xml:space="preserve"> og derved</w:t>
            </w:r>
            <w:r w:rsidR="00117CA7">
              <w:rPr>
                <w:rFonts w:ascii="Arial" w:hAnsi="Arial" w:cs="Times New Roman"/>
              </w:rPr>
              <w:t xml:space="preserve"> </w:t>
            </w:r>
            <w:proofErr w:type="spellStart"/>
            <w:r w:rsidR="00117CA7">
              <w:rPr>
                <w:rFonts w:ascii="Arial" w:hAnsi="Arial" w:cs="Times New Roman"/>
              </w:rPr>
              <w:t>cAMP</w:t>
            </w:r>
            <w:proofErr w:type="spellEnd"/>
            <w:r w:rsidR="00117CA7">
              <w:rPr>
                <w:rFonts w:ascii="Arial" w:hAnsi="Arial" w:cs="Times New Roman"/>
              </w:rPr>
              <w:t xml:space="preserve"> </w:t>
            </w:r>
            <w:r w:rsidR="00117CA7" w:rsidRPr="00117CA7">
              <w:rPr>
                <w:rFonts w:ascii="Arial" w:hAnsi="Arial" w:cs="Times New Roman"/>
              </w:rPr>
              <w:sym w:font="Wingdings" w:char="F0E0"/>
            </w:r>
            <w:r w:rsidR="00117CA7">
              <w:rPr>
                <w:rFonts w:ascii="Arial" w:hAnsi="Arial" w:cs="Times New Roman"/>
              </w:rPr>
              <w:t xml:space="preserve"> nedsætter </w:t>
            </w:r>
            <w:proofErr w:type="spellStart"/>
            <w:r w:rsidR="00117CA7">
              <w:rPr>
                <w:rFonts w:ascii="Arial" w:hAnsi="Arial" w:cs="Times New Roman"/>
              </w:rPr>
              <w:t>Ca</w:t>
            </w:r>
            <w:proofErr w:type="spellEnd"/>
            <w:r w:rsidR="00117CA7">
              <w:rPr>
                <w:rFonts w:ascii="Arial" w:hAnsi="Arial" w:cs="Times New Roman"/>
              </w:rPr>
              <w:t xml:space="preserve">+ </w:t>
            </w:r>
            <w:proofErr w:type="spellStart"/>
            <w:r w:rsidRPr="00C91596">
              <w:rPr>
                <w:rFonts w:ascii="Arial" w:hAnsi="Arial" w:cs="Times New Roman"/>
              </w:rPr>
              <w:t>konc</w:t>
            </w:r>
            <w:proofErr w:type="spellEnd"/>
            <w:r w:rsidR="00B021D3">
              <w:rPr>
                <w:rFonts w:ascii="Arial" w:hAnsi="Arial" w:cs="Times New Roman"/>
              </w:rPr>
              <w:t>.</w:t>
            </w:r>
            <w:r w:rsidRPr="00C91596">
              <w:rPr>
                <w:rFonts w:ascii="Arial" w:hAnsi="Arial" w:cs="Times New Roman"/>
              </w:rPr>
              <w:t xml:space="preserve"> og derved </w:t>
            </w:r>
            <w:r w:rsidR="00117CA7">
              <w:rPr>
                <w:rFonts w:ascii="Arial" w:hAnsi="Arial" w:cs="Times New Roman"/>
              </w:rPr>
              <w:t xml:space="preserve">nedsætter </w:t>
            </w:r>
            <w:proofErr w:type="spellStart"/>
            <w:r w:rsidR="00B021D3">
              <w:rPr>
                <w:rFonts w:ascii="Arial" w:hAnsi="Arial" w:cs="Times New Roman"/>
              </w:rPr>
              <w:t>neurotrans</w:t>
            </w:r>
            <w:r w:rsidRPr="00C91596">
              <w:rPr>
                <w:rFonts w:ascii="Arial" w:hAnsi="Arial" w:cs="Times New Roman"/>
              </w:rPr>
              <w:t>mitterfrigørelse</w:t>
            </w:r>
            <w:proofErr w:type="spellEnd"/>
            <w:r w:rsidRPr="00C91596">
              <w:rPr>
                <w:rFonts w:ascii="Arial" w:hAnsi="Arial" w:cs="Times New Roman"/>
              </w:rPr>
              <w:t xml:space="preserve">. </w:t>
            </w:r>
            <w:proofErr w:type="spellStart"/>
            <w:r w:rsidRPr="00C91596">
              <w:rPr>
                <w:rFonts w:ascii="Arial" w:hAnsi="Arial" w:cs="Times New Roman"/>
              </w:rPr>
              <w:t>Præsynaptisk</w:t>
            </w:r>
            <w:proofErr w:type="spellEnd"/>
            <w:r w:rsidRPr="00C91596">
              <w:rPr>
                <w:rFonts w:ascii="Arial" w:hAnsi="Arial" w:cs="Times New Roman"/>
              </w:rPr>
              <w:t xml:space="preserve"> lokalisation eller på glatmuskulatur</w:t>
            </w:r>
            <w:r w:rsidR="00B021D3">
              <w:rPr>
                <w:rFonts w:ascii="Arial" w:hAnsi="Arial" w:cs="Times New Roman"/>
              </w:rPr>
              <w:t xml:space="preserve"> eller blodplader</w:t>
            </w:r>
            <w:r w:rsidRPr="00C91596">
              <w:rPr>
                <w:rFonts w:ascii="Arial" w:hAnsi="Arial" w:cs="Times New Roman"/>
              </w:rPr>
              <w:t xml:space="preserve">. </w:t>
            </w:r>
            <w:proofErr w:type="spellStart"/>
            <w:r w:rsidRPr="00C91596">
              <w:rPr>
                <w:rFonts w:ascii="Arial" w:hAnsi="Arial" w:cs="Times New Roman"/>
              </w:rPr>
              <w:t>Præsynaptiske</w:t>
            </w:r>
            <w:proofErr w:type="spellEnd"/>
            <w:r w:rsidRPr="00C91596">
              <w:rPr>
                <w:rFonts w:ascii="Arial" w:hAnsi="Arial" w:cs="Times New Roman"/>
              </w:rPr>
              <w:t xml:space="preserve"> receptorer fører til hæmning af </w:t>
            </w:r>
            <w:proofErr w:type="spellStart"/>
            <w:r w:rsidRPr="00C91596">
              <w:rPr>
                <w:rFonts w:ascii="Arial" w:hAnsi="Arial" w:cs="Times New Roman"/>
              </w:rPr>
              <w:t>neurotransmitterfrigørelse</w:t>
            </w:r>
            <w:proofErr w:type="spellEnd"/>
            <w:r w:rsidRPr="00C91596">
              <w:rPr>
                <w:rFonts w:ascii="Arial" w:hAnsi="Arial" w:cs="Times New Roman"/>
              </w:rPr>
              <w:t xml:space="preserve">, mens receptorer på glatmuskulatur fører til kontraktion. </w:t>
            </w:r>
          </w:p>
          <w:p w14:paraId="72D66920" w14:textId="38A49546" w:rsidR="004D7755" w:rsidRPr="00C91596" w:rsidRDefault="004D7755" w:rsidP="004D7755">
            <w:pPr>
              <w:pStyle w:val="Brdtekst"/>
              <w:numPr>
                <w:ilvl w:val="0"/>
                <w:numId w:val="16"/>
              </w:numPr>
              <w:rPr>
                <w:rFonts w:ascii="Arial" w:eastAsia="Helvetica" w:hAnsi="Arial" w:cs="Times New Roman"/>
                <w:position w:val="4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beta1-receptorer</w:t>
            </w:r>
            <w:r w:rsidR="00B021D3">
              <w:rPr>
                <w:rFonts w:ascii="Arial" w:hAnsi="Arial" w:cs="Times New Roman"/>
                <w:i/>
                <w:iCs/>
                <w:u w:val="single"/>
              </w:rPr>
              <w:t>, G</w:t>
            </w:r>
            <w:r w:rsidR="00B021D3">
              <w:rPr>
                <w:rFonts w:ascii="Arial" w:hAnsi="Arial" w:cs="Times New Roman"/>
                <w:i/>
                <w:iCs/>
                <w:u w:val="single"/>
                <w:vertAlign w:val="subscript"/>
              </w:rPr>
              <w:t>s</w:t>
            </w:r>
            <w:r w:rsidRPr="00C91596">
              <w:rPr>
                <w:rFonts w:ascii="Arial" w:hAnsi="Arial" w:cs="Times New Roman"/>
              </w:rPr>
              <w:t>; Stimulere</w:t>
            </w:r>
            <w:r w:rsidR="00B64177">
              <w:rPr>
                <w:rFonts w:ascii="Arial" w:hAnsi="Arial" w:cs="Times New Roman"/>
              </w:rPr>
              <w:t xml:space="preserve"> </w:t>
            </w:r>
            <w:proofErr w:type="spellStart"/>
            <w:r w:rsidR="00B64177">
              <w:rPr>
                <w:rFonts w:ascii="Arial" w:hAnsi="Arial" w:cs="Times New Roman"/>
              </w:rPr>
              <w:t>adenylatcyklase</w:t>
            </w:r>
            <w:proofErr w:type="spellEnd"/>
            <w:r w:rsidR="00B64177">
              <w:rPr>
                <w:rFonts w:ascii="Arial" w:hAnsi="Arial" w:cs="Times New Roman"/>
              </w:rPr>
              <w:t xml:space="preserve"> og øger</w:t>
            </w:r>
            <w:r w:rsidR="00117CA7">
              <w:rPr>
                <w:rFonts w:ascii="Arial" w:hAnsi="Arial" w:cs="Times New Roman"/>
              </w:rPr>
              <w:t xml:space="preserve"> </w:t>
            </w:r>
            <w:proofErr w:type="spellStart"/>
            <w:r w:rsidR="00117CA7">
              <w:rPr>
                <w:rFonts w:ascii="Arial" w:hAnsi="Arial" w:cs="Times New Roman"/>
              </w:rPr>
              <w:t>cAMP</w:t>
            </w:r>
            <w:proofErr w:type="spellEnd"/>
            <w:r w:rsidR="00117CA7">
              <w:rPr>
                <w:rFonts w:ascii="Arial" w:hAnsi="Arial" w:cs="Times New Roman"/>
              </w:rPr>
              <w:t xml:space="preserve"> </w:t>
            </w:r>
            <w:r w:rsidR="00117CA7" w:rsidRPr="00117CA7">
              <w:rPr>
                <w:rFonts w:ascii="Arial" w:hAnsi="Arial" w:cs="Times New Roman"/>
              </w:rPr>
              <w:sym w:font="Wingdings" w:char="F0E0"/>
            </w:r>
            <w:r w:rsidRPr="00C91596">
              <w:rPr>
                <w:rFonts w:ascii="Arial" w:hAnsi="Arial" w:cs="Times New Roman"/>
              </w:rPr>
              <w:t xml:space="preserve"> øger </w:t>
            </w:r>
            <w:proofErr w:type="spellStart"/>
            <w:r w:rsidRPr="00C91596">
              <w:rPr>
                <w:rFonts w:ascii="Arial" w:hAnsi="Arial" w:cs="Times New Roman"/>
              </w:rPr>
              <w:t>Ca</w:t>
            </w:r>
            <w:proofErr w:type="spellEnd"/>
            <w:r w:rsidRPr="00C91596">
              <w:rPr>
                <w:rFonts w:ascii="Arial" w:hAnsi="Arial" w:cs="Times New Roman"/>
              </w:rPr>
              <w:t xml:space="preserve">+ </w:t>
            </w:r>
            <w:proofErr w:type="spellStart"/>
            <w:r w:rsidRPr="00C91596">
              <w:rPr>
                <w:rFonts w:ascii="Arial" w:hAnsi="Arial" w:cs="Times New Roman"/>
              </w:rPr>
              <w:t>konc</w:t>
            </w:r>
            <w:proofErr w:type="spellEnd"/>
            <w:r w:rsidRPr="00C91596">
              <w:rPr>
                <w:rFonts w:ascii="Arial" w:hAnsi="Arial" w:cs="Times New Roman"/>
              </w:rPr>
              <w:t xml:space="preserve"> og derved muskelko</w:t>
            </w:r>
            <w:r w:rsidR="00FA2F34">
              <w:rPr>
                <w:rFonts w:ascii="Arial" w:hAnsi="Arial" w:cs="Times New Roman"/>
              </w:rPr>
              <w:t>ntraktion i hjerte</w:t>
            </w:r>
            <w:r w:rsidR="00FD529B">
              <w:rPr>
                <w:rFonts w:ascii="Arial" w:hAnsi="Arial" w:cs="Times New Roman"/>
              </w:rPr>
              <w:t>muskelceller, stigning i hjertefrekvens og minutvolumen, hurtigere afslapning af ventrikler, øget ledningshastighed i hjertets impulsledningssystem</w:t>
            </w:r>
          </w:p>
          <w:p w14:paraId="268BF5ED" w14:textId="653826D0" w:rsidR="004D7755" w:rsidRPr="00C91596" w:rsidRDefault="004D7755" w:rsidP="004D7755">
            <w:pPr>
              <w:pStyle w:val="Brdtekst"/>
              <w:numPr>
                <w:ilvl w:val="0"/>
                <w:numId w:val="16"/>
              </w:numPr>
              <w:rPr>
                <w:rFonts w:ascii="Arial" w:eastAsia="Helvetica" w:hAnsi="Arial" w:cs="Times New Roman"/>
                <w:position w:val="4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beta2-receptorer</w:t>
            </w:r>
            <w:r w:rsidR="00B021D3">
              <w:rPr>
                <w:rFonts w:ascii="Arial" w:hAnsi="Arial" w:cs="Times New Roman"/>
                <w:i/>
                <w:iCs/>
                <w:u w:val="single"/>
              </w:rPr>
              <w:t>, G</w:t>
            </w:r>
            <w:r w:rsidR="00B021D3">
              <w:rPr>
                <w:rFonts w:ascii="Arial" w:hAnsi="Arial" w:cs="Times New Roman"/>
                <w:i/>
                <w:iCs/>
                <w:u w:val="single"/>
                <w:vertAlign w:val="subscript"/>
              </w:rPr>
              <w:t>s</w:t>
            </w:r>
            <w:r w:rsidRPr="00C91596">
              <w:rPr>
                <w:rFonts w:ascii="Arial" w:hAnsi="Arial" w:cs="Times New Roman"/>
              </w:rPr>
              <w:t>; Stimulere</w:t>
            </w:r>
            <w:r w:rsidR="00117CA7">
              <w:rPr>
                <w:rFonts w:ascii="Arial" w:hAnsi="Arial" w:cs="Times New Roman"/>
              </w:rPr>
              <w:t xml:space="preserve"> </w:t>
            </w:r>
            <w:proofErr w:type="spellStart"/>
            <w:r w:rsidR="00117CA7">
              <w:rPr>
                <w:rFonts w:ascii="Arial" w:hAnsi="Arial" w:cs="Times New Roman"/>
              </w:rPr>
              <w:t>adenylatcyklase</w:t>
            </w:r>
            <w:proofErr w:type="spellEnd"/>
            <w:r w:rsidR="00117CA7">
              <w:rPr>
                <w:rFonts w:ascii="Arial" w:hAnsi="Arial" w:cs="Times New Roman"/>
              </w:rPr>
              <w:t xml:space="preserve"> og øget </w:t>
            </w:r>
            <w:proofErr w:type="spellStart"/>
            <w:r w:rsidR="00117CA7">
              <w:rPr>
                <w:rFonts w:ascii="Arial" w:hAnsi="Arial" w:cs="Times New Roman"/>
              </w:rPr>
              <w:t>cAMP</w:t>
            </w:r>
            <w:proofErr w:type="spellEnd"/>
            <w:r w:rsidR="00117CA7">
              <w:rPr>
                <w:rFonts w:ascii="Arial" w:hAnsi="Arial" w:cs="Times New Roman"/>
              </w:rPr>
              <w:t xml:space="preserve"> </w:t>
            </w:r>
            <w:r w:rsidR="00117CA7" w:rsidRPr="00117CA7">
              <w:rPr>
                <w:rFonts w:ascii="Arial" w:hAnsi="Arial" w:cs="Times New Roman"/>
              </w:rPr>
              <w:sym w:font="Wingdings" w:char="F0E0"/>
            </w:r>
            <w:r w:rsidRPr="00C91596">
              <w:rPr>
                <w:rFonts w:ascii="Arial" w:hAnsi="Arial" w:cs="Times New Roman"/>
              </w:rPr>
              <w:t xml:space="preserve"> Åbner K+-k</w:t>
            </w:r>
            <w:r w:rsidR="000A36F0">
              <w:rPr>
                <w:rFonts w:ascii="Arial" w:hAnsi="Arial" w:cs="Times New Roman"/>
              </w:rPr>
              <w:t xml:space="preserve">anal og fører derved til </w:t>
            </w:r>
            <w:proofErr w:type="spellStart"/>
            <w:r w:rsidR="000A36F0">
              <w:rPr>
                <w:rFonts w:ascii="Arial" w:hAnsi="Arial" w:cs="Times New Roman"/>
              </w:rPr>
              <w:t>bronkodilation</w:t>
            </w:r>
            <w:proofErr w:type="spellEnd"/>
            <w:r w:rsidRPr="00C91596">
              <w:rPr>
                <w:rFonts w:ascii="Arial" w:hAnsi="Arial" w:cs="Times New Roman"/>
              </w:rPr>
              <w:t xml:space="preserve">. Fører til relaksation af glatmuskulatur, f.eks. i bronkier </w:t>
            </w:r>
            <w:r w:rsidR="00FD529B">
              <w:rPr>
                <w:rFonts w:ascii="Arial" w:hAnsi="Arial" w:cs="Times New Roman"/>
              </w:rPr>
              <w:t>(</w:t>
            </w:r>
            <w:proofErr w:type="spellStart"/>
            <w:r w:rsidR="00FD529B">
              <w:rPr>
                <w:rFonts w:ascii="Arial" w:hAnsi="Arial" w:cs="Times New Roman"/>
              </w:rPr>
              <w:t>bronkodilation</w:t>
            </w:r>
            <w:proofErr w:type="spellEnd"/>
            <w:r w:rsidR="00FD529B">
              <w:rPr>
                <w:rFonts w:ascii="Arial" w:hAnsi="Arial" w:cs="Times New Roman"/>
              </w:rPr>
              <w:t xml:space="preserve">) </w:t>
            </w:r>
            <w:r w:rsidRPr="00C91596">
              <w:rPr>
                <w:rFonts w:ascii="Arial" w:hAnsi="Arial" w:cs="Times New Roman"/>
              </w:rPr>
              <w:t>eller blodkar</w:t>
            </w:r>
            <w:r w:rsidR="00117CA7">
              <w:rPr>
                <w:rFonts w:ascii="Arial" w:hAnsi="Arial" w:cs="Times New Roman"/>
              </w:rPr>
              <w:t xml:space="preserve"> (</w:t>
            </w:r>
            <w:proofErr w:type="spellStart"/>
            <w:r w:rsidR="00117CA7">
              <w:rPr>
                <w:rFonts w:ascii="Arial" w:hAnsi="Arial" w:cs="Times New Roman"/>
              </w:rPr>
              <w:t>vasodilation</w:t>
            </w:r>
            <w:proofErr w:type="spellEnd"/>
            <w:r w:rsidR="00117CA7">
              <w:rPr>
                <w:rFonts w:ascii="Arial" w:hAnsi="Arial" w:cs="Times New Roman"/>
              </w:rPr>
              <w:t>)</w:t>
            </w:r>
            <w:r w:rsidRPr="00C91596">
              <w:rPr>
                <w:rFonts w:ascii="Arial" w:hAnsi="Arial" w:cs="Times New Roman"/>
              </w:rPr>
              <w:t xml:space="preserve"> i skeletmuskulatur. Receptorer i leveren aktiverer </w:t>
            </w:r>
            <w:proofErr w:type="spellStart"/>
            <w:r w:rsidRPr="00C91596">
              <w:rPr>
                <w:rFonts w:ascii="Arial" w:hAnsi="Arial" w:cs="Times New Roman"/>
              </w:rPr>
              <w:t>glykogenolyse</w:t>
            </w:r>
            <w:proofErr w:type="spellEnd"/>
            <w:r w:rsidRPr="00C91596">
              <w:rPr>
                <w:rFonts w:ascii="Arial" w:hAnsi="Arial" w:cs="Times New Roman"/>
              </w:rPr>
              <w:t xml:space="preserve"> =&gt; øget glukose og frie fedtsyre i plasma. </w:t>
            </w:r>
          </w:p>
          <w:p w14:paraId="62663DF7" w14:textId="3B2E0D21" w:rsidR="004D7755" w:rsidRPr="00C91596" w:rsidRDefault="004D7755" w:rsidP="004D7755">
            <w:pPr>
              <w:pStyle w:val="Brdtekst"/>
              <w:numPr>
                <w:ilvl w:val="0"/>
                <w:numId w:val="16"/>
              </w:numPr>
              <w:rPr>
                <w:rFonts w:ascii="Arial" w:eastAsia="Helvetica" w:hAnsi="Arial" w:cs="Times New Roman"/>
                <w:position w:val="4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beta3-receptor</w:t>
            </w:r>
            <w:r w:rsidRPr="00C91596">
              <w:rPr>
                <w:rFonts w:ascii="Arial" w:hAnsi="Arial" w:cs="Times New Roman"/>
              </w:rPr>
              <w:t>;</w:t>
            </w:r>
            <w:r w:rsidR="00B021D3">
              <w:rPr>
                <w:rFonts w:ascii="Arial" w:hAnsi="Arial" w:cs="Times New Roman"/>
              </w:rPr>
              <w:t xml:space="preserve"> G</w:t>
            </w:r>
            <w:r w:rsidR="00B021D3">
              <w:rPr>
                <w:rFonts w:ascii="Arial" w:hAnsi="Arial" w:cs="Times New Roman"/>
                <w:vertAlign w:val="subscript"/>
              </w:rPr>
              <w:t>s</w:t>
            </w:r>
            <w:r w:rsidR="00B021D3">
              <w:rPr>
                <w:rFonts w:ascii="Arial" w:hAnsi="Arial" w:cs="Times New Roman"/>
              </w:rPr>
              <w:t>;</w:t>
            </w:r>
            <w:r w:rsidRPr="00C91596">
              <w:rPr>
                <w:rFonts w:ascii="Arial" w:hAnsi="Arial" w:cs="Times New Roman"/>
              </w:rPr>
              <w:t xml:space="preserve"> </w:t>
            </w:r>
            <w:proofErr w:type="spellStart"/>
            <w:r w:rsidRPr="00C91596">
              <w:rPr>
                <w:rFonts w:ascii="Arial" w:hAnsi="Arial" w:cs="Times New Roman"/>
              </w:rPr>
              <w:t>Lipolyse</w:t>
            </w:r>
            <w:proofErr w:type="spellEnd"/>
            <w:r w:rsidRPr="00C91596">
              <w:rPr>
                <w:rFonts w:ascii="Arial" w:hAnsi="Arial" w:cs="Times New Roman"/>
              </w:rPr>
              <w:t xml:space="preserve"> i fedtceller. </w:t>
            </w:r>
          </w:p>
          <w:p w14:paraId="1B9D4EF7" w14:textId="77777777" w:rsidR="00781939" w:rsidRDefault="00781939" w:rsidP="00C91596">
            <w:pPr>
              <w:rPr>
                <w:rFonts w:ascii="Arial" w:hAnsi="Arial" w:cs="Arial"/>
                <w:sz w:val="22"/>
              </w:rPr>
            </w:pPr>
          </w:p>
          <w:p w14:paraId="537D7CA3" w14:textId="45B7A0F8" w:rsidR="00537FA9" w:rsidRDefault="00537FA9" w:rsidP="00537FA9">
            <w:pPr>
              <w:rPr>
                <w:rFonts w:ascii="Arial" w:hAnsi="Arial"/>
                <w:sz w:val="22"/>
              </w:rPr>
            </w:pPr>
            <w:r w:rsidRPr="0058296A">
              <w:rPr>
                <w:rFonts w:ascii="Arial" w:hAnsi="Arial"/>
                <w:sz w:val="22"/>
                <w:lang w:val="nb-NO"/>
              </w:rPr>
              <w:t xml:space="preserve">Co-transmittere med noradrenalin er </w:t>
            </w:r>
            <w:proofErr w:type="spellStart"/>
            <w:r w:rsidRPr="0058296A">
              <w:rPr>
                <w:rFonts w:ascii="Arial" w:hAnsi="Arial"/>
                <w:sz w:val="22"/>
                <w:lang w:val="nb-NO"/>
              </w:rPr>
              <w:t>neuropeptid</w:t>
            </w:r>
            <w:proofErr w:type="spellEnd"/>
            <w:r w:rsidRPr="0058296A">
              <w:rPr>
                <w:rFonts w:ascii="Arial" w:hAnsi="Arial"/>
                <w:sz w:val="22"/>
                <w:lang w:val="nb-NO"/>
              </w:rPr>
              <w:t xml:space="preserve"> Y (NYP) og ATP. </w:t>
            </w:r>
            <w:r w:rsidR="000E3109">
              <w:rPr>
                <w:rFonts w:ascii="Arial" w:hAnsi="Arial"/>
                <w:sz w:val="22"/>
              </w:rPr>
              <w:t>Ved længere</w:t>
            </w:r>
            <w:r w:rsidR="00114BE1">
              <w:rPr>
                <w:rFonts w:ascii="Arial" w:hAnsi="Arial"/>
                <w:sz w:val="22"/>
              </w:rPr>
              <w:t xml:space="preserve"> </w:t>
            </w:r>
            <w:r w:rsidR="000E3109">
              <w:rPr>
                <w:rFonts w:ascii="Arial" w:hAnsi="Arial"/>
                <w:sz w:val="22"/>
              </w:rPr>
              <w:t xml:space="preserve">tids aktivering af </w:t>
            </w:r>
            <w:proofErr w:type="spellStart"/>
            <w:r w:rsidR="000E3109">
              <w:rPr>
                <w:rFonts w:ascii="Arial" w:hAnsi="Arial"/>
                <w:sz w:val="22"/>
              </w:rPr>
              <w:t>noradrenerge</w:t>
            </w:r>
            <w:proofErr w:type="spellEnd"/>
            <w:r w:rsidR="000E3109">
              <w:rPr>
                <w:rFonts w:ascii="Arial" w:hAnsi="Arial"/>
                <w:sz w:val="22"/>
              </w:rPr>
              <w:t xml:space="preserve"> nerver frigives først ATP, så noradrenalin og herefter NYP. </w:t>
            </w:r>
          </w:p>
          <w:p w14:paraId="532CE477" w14:textId="72901899" w:rsidR="000E3109" w:rsidRPr="000E3109" w:rsidRDefault="000E3109" w:rsidP="000E3109">
            <w:pPr>
              <w:pStyle w:val="Listeafsnit"/>
              <w:numPr>
                <w:ilvl w:val="0"/>
                <w:numId w:val="16"/>
              </w:numPr>
              <w:rPr>
                <w:rFonts w:ascii="Arial" w:hAnsi="Arial"/>
                <w:sz w:val="22"/>
              </w:rPr>
            </w:pPr>
            <w:r w:rsidRPr="000E3109">
              <w:rPr>
                <w:rFonts w:ascii="Arial" w:hAnsi="Arial"/>
                <w:sz w:val="22"/>
              </w:rPr>
              <w:t xml:space="preserve">NYP påvirker perifer </w:t>
            </w:r>
            <w:proofErr w:type="spellStart"/>
            <w:r w:rsidRPr="000E3109">
              <w:rPr>
                <w:rFonts w:ascii="Arial" w:hAnsi="Arial"/>
                <w:sz w:val="22"/>
              </w:rPr>
              <w:t>vasokonstriktion</w:t>
            </w:r>
            <w:proofErr w:type="spellEnd"/>
            <w:r>
              <w:rPr>
                <w:rFonts w:ascii="Arial" w:hAnsi="Arial"/>
                <w:sz w:val="22"/>
              </w:rPr>
              <w:t xml:space="preserve"> og hæmmer frigivelsen af </w:t>
            </w:r>
            <w:proofErr w:type="spellStart"/>
            <w:r>
              <w:rPr>
                <w:rFonts w:ascii="Arial" w:hAnsi="Arial"/>
                <w:sz w:val="22"/>
              </w:rPr>
              <w:t>neurotransmittere</w:t>
            </w:r>
            <w:proofErr w:type="spellEnd"/>
            <w:r>
              <w:rPr>
                <w:rFonts w:ascii="Arial" w:hAnsi="Arial"/>
                <w:sz w:val="22"/>
              </w:rPr>
              <w:t xml:space="preserve"> fra </w:t>
            </w:r>
            <w:proofErr w:type="spellStart"/>
            <w:r>
              <w:rPr>
                <w:rFonts w:ascii="Arial" w:hAnsi="Arial"/>
                <w:sz w:val="22"/>
              </w:rPr>
              <w:t>noradrenerge</w:t>
            </w:r>
            <w:proofErr w:type="spellEnd"/>
            <w:r>
              <w:rPr>
                <w:rFonts w:ascii="Arial" w:hAnsi="Arial"/>
                <w:sz w:val="22"/>
              </w:rPr>
              <w:t xml:space="preserve"> nerver.</w:t>
            </w:r>
          </w:p>
          <w:p w14:paraId="79009322" w14:textId="3247C32D" w:rsidR="000E3109" w:rsidRPr="000E3109" w:rsidRDefault="000E3109" w:rsidP="000E3109">
            <w:pPr>
              <w:pStyle w:val="Listeafsnit"/>
              <w:numPr>
                <w:ilvl w:val="0"/>
                <w:numId w:val="16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ATP</w:t>
            </w:r>
            <w:r w:rsidR="00D4204E">
              <w:rPr>
                <w:rFonts w:ascii="Arial" w:hAnsi="Arial"/>
                <w:sz w:val="22"/>
              </w:rPr>
              <w:t xml:space="preserve">: ATP-nedbrydningsproduktet </w:t>
            </w:r>
            <w:proofErr w:type="spellStart"/>
            <w:r w:rsidR="00D4204E">
              <w:rPr>
                <w:rFonts w:ascii="Arial" w:hAnsi="Arial"/>
                <w:sz w:val="22"/>
              </w:rPr>
              <w:t>adenosin</w:t>
            </w:r>
            <w:proofErr w:type="spellEnd"/>
            <w:r w:rsidR="00D4204E">
              <w:rPr>
                <w:rFonts w:ascii="Arial" w:hAnsi="Arial"/>
                <w:sz w:val="22"/>
              </w:rPr>
              <w:t xml:space="preserve"> er en vigtig </w:t>
            </w:r>
            <w:proofErr w:type="spellStart"/>
            <w:r w:rsidR="00D4204E">
              <w:rPr>
                <w:rFonts w:ascii="Arial" w:hAnsi="Arial"/>
                <w:sz w:val="22"/>
              </w:rPr>
              <w:t>neuromodulator</w:t>
            </w:r>
            <w:proofErr w:type="spellEnd"/>
            <w:r w:rsidR="00D4204E">
              <w:rPr>
                <w:rFonts w:ascii="Arial" w:hAnsi="Arial"/>
                <w:sz w:val="22"/>
              </w:rPr>
              <w:t xml:space="preserve">. </w:t>
            </w:r>
            <w:proofErr w:type="spellStart"/>
            <w:r w:rsidR="00D4204E">
              <w:rPr>
                <w:rFonts w:ascii="Arial" w:hAnsi="Arial"/>
                <w:sz w:val="22"/>
              </w:rPr>
              <w:t>Adenosin</w:t>
            </w:r>
            <w:proofErr w:type="spellEnd"/>
            <w:r w:rsidR="00D4204E">
              <w:rPr>
                <w:rFonts w:ascii="Arial" w:hAnsi="Arial"/>
                <w:sz w:val="22"/>
              </w:rPr>
              <w:t xml:space="preserve"> virker </w:t>
            </w:r>
            <w:proofErr w:type="spellStart"/>
            <w:r w:rsidR="00D4204E">
              <w:rPr>
                <w:rFonts w:ascii="Arial" w:hAnsi="Arial"/>
                <w:sz w:val="22"/>
              </w:rPr>
              <w:t>vasodilatorisk</w:t>
            </w:r>
            <w:proofErr w:type="spellEnd"/>
            <w:r w:rsidR="00D4204E">
              <w:rPr>
                <w:rFonts w:ascii="Arial" w:hAnsi="Arial"/>
                <w:sz w:val="22"/>
              </w:rPr>
              <w:t xml:space="preserve"> både ved </w:t>
            </w:r>
            <w:proofErr w:type="spellStart"/>
            <w:r w:rsidR="00D4204E">
              <w:rPr>
                <w:rFonts w:ascii="Arial" w:hAnsi="Arial"/>
                <w:sz w:val="22"/>
              </w:rPr>
              <w:t>præjunktionel</w:t>
            </w:r>
            <w:proofErr w:type="spellEnd"/>
            <w:r w:rsidR="00D4204E">
              <w:rPr>
                <w:rFonts w:ascii="Arial" w:hAnsi="Arial"/>
                <w:sz w:val="22"/>
              </w:rPr>
              <w:t xml:space="preserve"> hæmning af sympatiske nerver og ved </w:t>
            </w:r>
            <w:r w:rsidR="004607E3">
              <w:rPr>
                <w:rFonts w:ascii="Arial" w:hAnsi="Arial"/>
                <w:sz w:val="22"/>
              </w:rPr>
              <w:t xml:space="preserve">aktivering af </w:t>
            </w:r>
            <w:proofErr w:type="spellStart"/>
            <w:r w:rsidR="004607E3">
              <w:rPr>
                <w:rFonts w:ascii="Arial" w:hAnsi="Arial"/>
                <w:sz w:val="22"/>
              </w:rPr>
              <w:t>postjunktionelle</w:t>
            </w:r>
            <w:proofErr w:type="spellEnd"/>
            <w:r w:rsidR="004607E3">
              <w:rPr>
                <w:rFonts w:ascii="Arial" w:hAnsi="Arial"/>
                <w:sz w:val="22"/>
              </w:rPr>
              <w:t xml:space="preserve"> receptorer.</w:t>
            </w:r>
          </w:p>
          <w:p w14:paraId="59DDA4ED" w14:textId="0393F0A1" w:rsidR="00610635" w:rsidRPr="00DB6CD7" w:rsidRDefault="00610635" w:rsidP="00C91596">
            <w:pPr>
              <w:rPr>
                <w:rFonts w:ascii="Arial" w:hAnsi="Arial"/>
              </w:rPr>
            </w:pPr>
            <w:r>
              <w:rPr>
                <w:rFonts w:ascii="Arial" w:hAnsi="Arial" w:cs="Arial"/>
                <w:sz w:val="22"/>
              </w:rPr>
              <w:lastRenderedPageBreak/>
              <w:t xml:space="preserve"> </w:t>
            </w:r>
          </w:p>
        </w:tc>
      </w:tr>
      <w:tr w:rsidR="005721CD" w14:paraId="2D5603B8" w14:textId="77777777" w:rsidTr="00C91596">
        <w:tc>
          <w:tcPr>
            <w:tcW w:w="4859" w:type="dxa"/>
          </w:tcPr>
          <w:p w14:paraId="35A1033B" w14:textId="7C458623" w:rsidR="00C91596" w:rsidRDefault="00C91596" w:rsidP="00C91596">
            <w:pPr>
              <w:pStyle w:val="Brdtekst"/>
              <w:rPr>
                <w:rFonts w:ascii="Arial" w:hAnsi="Arial" w:cs="Times New Roman"/>
                <w:b/>
                <w:bCs/>
                <w:sz w:val="24"/>
                <w:szCs w:val="24"/>
                <w:u w:val="single"/>
              </w:rPr>
            </w:pPr>
          </w:p>
          <w:p w14:paraId="492C7BE6" w14:textId="5F59BB2B" w:rsidR="00C91596" w:rsidRPr="00C91596" w:rsidRDefault="00C91596" w:rsidP="00C91596">
            <w:pPr>
              <w:pStyle w:val="Brdtekst"/>
              <w:rPr>
                <w:rFonts w:ascii="Arial" w:hAnsi="Arial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>
              <w:rPr>
                <w:rFonts w:ascii="Arial" w:hAnsi="Arial" w:cs="Times New Roman"/>
                <w:b/>
                <w:bCs/>
                <w:sz w:val="24"/>
                <w:szCs w:val="24"/>
                <w:u w:val="single"/>
              </w:rPr>
              <w:t>Adrenerge</w:t>
            </w:r>
            <w:proofErr w:type="spellEnd"/>
            <w:r>
              <w:rPr>
                <w:rFonts w:ascii="Arial" w:hAnsi="Arial" w:cs="Times New Roman"/>
                <w:b/>
                <w:bCs/>
                <w:sz w:val="24"/>
                <w:szCs w:val="24"/>
                <w:u w:val="single"/>
              </w:rPr>
              <w:t xml:space="preserve"> stoffer:</w:t>
            </w:r>
          </w:p>
          <w:p w14:paraId="61305385" w14:textId="77777777" w:rsidR="005721CD" w:rsidRDefault="005721CD" w:rsidP="00C91596"/>
          <w:p w14:paraId="160102CA" w14:textId="77777777" w:rsidR="00E0236C" w:rsidRDefault="00E0236C" w:rsidP="00C91596"/>
          <w:p w14:paraId="3FD4C152" w14:textId="77777777" w:rsidR="00E0236C" w:rsidRDefault="00E0236C" w:rsidP="00C91596"/>
          <w:p w14:paraId="60093AA2" w14:textId="77777777" w:rsidR="00E0236C" w:rsidRDefault="00E0236C" w:rsidP="00C91596"/>
          <w:p w14:paraId="3FDC1D8A" w14:textId="77777777" w:rsidR="00E0236C" w:rsidRPr="00E0236C" w:rsidRDefault="00E0236C" w:rsidP="00C91596">
            <w:pPr>
              <w:rPr>
                <w:sz w:val="12"/>
              </w:rPr>
            </w:pPr>
          </w:p>
          <w:p w14:paraId="6C380DE7" w14:textId="77777777" w:rsidR="006E2ABF" w:rsidRDefault="006E2ABF" w:rsidP="00C91596">
            <w:pPr>
              <w:rPr>
                <w:rFonts w:ascii="Arial" w:hAnsi="Arial"/>
                <w:b/>
                <w:sz w:val="22"/>
              </w:rPr>
            </w:pPr>
          </w:p>
          <w:p w14:paraId="18B23A7E" w14:textId="77777777" w:rsidR="006E2ABF" w:rsidRDefault="006E2ABF" w:rsidP="00C91596">
            <w:pPr>
              <w:rPr>
                <w:rFonts w:ascii="Arial" w:hAnsi="Arial"/>
                <w:b/>
                <w:sz w:val="22"/>
              </w:rPr>
            </w:pPr>
          </w:p>
          <w:p w14:paraId="0AF81EBA" w14:textId="6BBF712D" w:rsidR="006E2ABF" w:rsidRDefault="006E2ABF" w:rsidP="00C91596">
            <w:pPr>
              <w:rPr>
                <w:rFonts w:ascii="Arial" w:hAnsi="Arial"/>
                <w:b/>
                <w:sz w:val="22"/>
              </w:rPr>
            </w:pPr>
            <w:proofErr w:type="spellStart"/>
            <w:r>
              <w:rPr>
                <w:rFonts w:ascii="Arial" w:hAnsi="Arial"/>
                <w:b/>
                <w:sz w:val="22"/>
              </w:rPr>
              <w:t>Adrenerge</w:t>
            </w:r>
            <w:proofErr w:type="spellEnd"/>
            <w:r>
              <w:rPr>
                <w:rFonts w:ascii="Arial" w:hAnsi="Arial"/>
                <w:b/>
                <w:sz w:val="22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2"/>
              </w:rPr>
              <w:t>agonister</w:t>
            </w:r>
            <w:proofErr w:type="spellEnd"/>
            <w:r>
              <w:rPr>
                <w:rFonts w:ascii="Arial" w:hAnsi="Arial"/>
                <w:b/>
                <w:sz w:val="22"/>
              </w:rPr>
              <w:t>:</w:t>
            </w:r>
          </w:p>
          <w:p w14:paraId="528647F2" w14:textId="39B33686" w:rsidR="00E0236C" w:rsidRPr="00E0236C" w:rsidRDefault="00E0236C" w:rsidP="00C91596">
            <w:pPr>
              <w:rPr>
                <w:rFonts w:ascii="Arial" w:hAnsi="Arial"/>
                <w:b/>
              </w:rPr>
            </w:pPr>
          </w:p>
        </w:tc>
        <w:tc>
          <w:tcPr>
            <w:tcW w:w="4781" w:type="dxa"/>
          </w:tcPr>
          <w:p w14:paraId="7D05C1FA" w14:textId="77777777" w:rsidR="00C91596" w:rsidRPr="0058296A" w:rsidRDefault="00C91596" w:rsidP="00C91596">
            <w:pPr>
              <w:pStyle w:val="Brdtekst"/>
              <w:rPr>
                <w:rFonts w:ascii="Arial" w:hAnsi="Arial" w:cs="Times New Roman"/>
                <w:sz w:val="24"/>
                <w:szCs w:val="24"/>
                <w:lang w:val="nb-NO"/>
              </w:rPr>
            </w:pPr>
          </w:p>
          <w:p w14:paraId="60EF81F7" w14:textId="7F112A77" w:rsidR="00C91596" w:rsidRPr="00935FB8" w:rsidRDefault="00B021D3" w:rsidP="00C91596">
            <w:pPr>
              <w:pStyle w:val="Brdtekst"/>
              <w:rPr>
                <w:rFonts w:ascii="Arial" w:hAnsi="Arial" w:cs="Times New Roman"/>
                <w:szCs w:val="24"/>
              </w:rPr>
            </w:pPr>
            <w:proofErr w:type="spellStart"/>
            <w:r w:rsidRPr="0058296A">
              <w:rPr>
                <w:rFonts w:ascii="Arial" w:hAnsi="Arial" w:cs="Times New Roman"/>
                <w:szCs w:val="24"/>
                <w:lang w:val="nb-NO"/>
              </w:rPr>
              <w:t>Sympatomimetika</w:t>
            </w:r>
            <w:proofErr w:type="spellEnd"/>
            <w:r w:rsidRPr="0058296A">
              <w:rPr>
                <w:rFonts w:ascii="Arial" w:hAnsi="Arial" w:cs="Times New Roman"/>
                <w:szCs w:val="24"/>
                <w:lang w:val="nb-NO"/>
              </w:rPr>
              <w:t xml:space="preserve"> </w:t>
            </w:r>
            <w:r w:rsidR="00935FB8" w:rsidRPr="0058296A">
              <w:rPr>
                <w:rFonts w:ascii="Arial" w:hAnsi="Arial" w:cs="Times New Roman"/>
                <w:szCs w:val="24"/>
                <w:lang w:val="nb-NO"/>
              </w:rPr>
              <w:t xml:space="preserve">omfatter </w:t>
            </w:r>
            <w:proofErr w:type="spellStart"/>
            <w:r w:rsidR="00935FB8" w:rsidRPr="0058296A">
              <w:rPr>
                <w:rFonts w:ascii="Arial" w:hAnsi="Arial" w:cs="Times New Roman"/>
                <w:szCs w:val="24"/>
                <w:lang w:val="nb-NO"/>
              </w:rPr>
              <w:t>lægemidler</w:t>
            </w:r>
            <w:proofErr w:type="spellEnd"/>
            <w:r w:rsidR="00935FB8" w:rsidRPr="0058296A">
              <w:rPr>
                <w:rFonts w:ascii="Arial" w:hAnsi="Arial" w:cs="Times New Roman"/>
                <w:szCs w:val="24"/>
                <w:lang w:val="nb-NO"/>
              </w:rPr>
              <w:t xml:space="preserve"> med samme virkning som adrenalin og noradrenalin. </w:t>
            </w:r>
            <w:r w:rsidR="00935FB8">
              <w:rPr>
                <w:rFonts w:ascii="Arial" w:hAnsi="Arial" w:cs="Times New Roman"/>
                <w:szCs w:val="24"/>
              </w:rPr>
              <w:t xml:space="preserve">De virker således: </w:t>
            </w:r>
          </w:p>
          <w:p w14:paraId="49A04E5A" w14:textId="683BE0A4" w:rsidR="00C91596" w:rsidRPr="00C91596" w:rsidRDefault="00935FB8" w:rsidP="00C91596">
            <w:pPr>
              <w:pStyle w:val="Brdtekst"/>
              <w:numPr>
                <w:ilvl w:val="0"/>
                <w:numId w:val="1"/>
              </w:numPr>
              <w:rPr>
                <w:rFonts w:ascii="Arial" w:eastAsia="Helvetica" w:hAnsi="Arial" w:cs="Times New Roman"/>
                <w:position w:val="4"/>
              </w:rPr>
            </w:pPr>
            <w:r>
              <w:rPr>
                <w:rFonts w:ascii="Arial" w:hAnsi="Arial" w:cs="Times New Roman"/>
              </w:rPr>
              <w:t>D</w:t>
            </w:r>
            <w:r w:rsidR="00C91596" w:rsidRPr="00C91596">
              <w:rPr>
                <w:rFonts w:ascii="Arial" w:hAnsi="Arial" w:cs="Times New Roman"/>
              </w:rPr>
              <w:t xml:space="preserve">irekte </w:t>
            </w:r>
            <w:proofErr w:type="spellStart"/>
            <w:r w:rsidR="00C91596" w:rsidRPr="00C91596">
              <w:rPr>
                <w:rFonts w:ascii="Arial" w:hAnsi="Arial" w:cs="Times New Roman"/>
              </w:rPr>
              <w:t>agonistisk</w:t>
            </w:r>
            <w:proofErr w:type="spellEnd"/>
            <w:r w:rsidR="00C91596" w:rsidRPr="00C91596">
              <w:rPr>
                <w:rFonts w:ascii="Arial" w:hAnsi="Arial" w:cs="Times New Roman"/>
              </w:rPr>
              <w:t xml:space="preserve"> på </w:t>
            </w:r>
            <w:proofErr w:type="spellStart"/>
            <w:r w:rsidR="00C91596" w:rsidRPr="00C91596">
              <w:rPr>
                <w:rFonts w:ascii="Arial" w:hAnsi="Arial" w:cs="Times New Roman"/>
              </w:rPr>
              <w:t>adrenoreceptorer</w:t>
            </w:r>
            <w:proofErr w:type="spellEnd"/>
            <w:r w:rsidR="00C91596" w:rsidRPr="00C91596">
              <w:rPr>
                <w:rFonts w:ascii="Arial" w:hAnsi="Arial" w:cs="Times New Roman"/>
              </w:rPr>
              <w:t>.</w:t>
            </w:r>
          </w:p>
          <w:p w14:paraId="25EAB17B" w14:textId="40A0DAB0" w:rsidR="00C91596" w:rsidRPr="00E0236C" w:rsidRDefault="00935FB8" w:rsidP="00C91596">
            <w:pPr>
              <w:pStyle w:val="Brdtekst"/>
              <w:numPr>
                <w:ilvl w:val="0"/>
                <w:numId w:val="1"/>
              </w:numPr>
              <w:rPr>
                <w:rFonts w:ascii="Arial" w:eastAsia="Helvetica" w:hAnsi="Arial" w:cs="Times New Roman"/>
                <w:position w:val="4"/>
              </w:rPr>
            </w:pPr>
            <w:r>
              <w:rPr>
                <w:rFonts w:ascii="Arial" w:hAnsi="Arial" w:cs="Times New Roman"/>
              </w:rPr>
              <w:t>I</w:t>
            </w:r>
            <w:r w:rsidR="00C91596" w:rsidRPr="00C91596">
              <w:rPr>
                <w:rFonts w:ascii="Arial" w:hAnsi="Arial" w:cs="Times New Roman"/>
              </w:rPr>
              <w:t>ndirekte på</w:t>
            </w:r>
            <w:r>
              <w:rPr>
                <w:rFonts w:ascii="Arial" w:hAnsi="Arial" w:cs="Times New Roman"/>
              </w:rPr>
              <w:t xml:space="preserve"> </w:t>
            </w:r>
            <w:proofErr w:type="spellStart"/>
            <w:r>
              <w:rPr>
                <w:rFonts w:ascii="Arial" w:hAnsi="Arial" w:cs="Times New Roman"/>
              </w:rPr>
              <w:t>præsynaptiske</w:t>
            </w:r>
            <w:proofErr w:type="spellEnd"/>
            <w:r>
              <w:rPr>
                <w:rFonts w:ascii="Arial" w:hAnsi="Arial" w:cs="Times New Roman"/>
              </w:rPr>
              <w:t xml:space="preserve"> receptorer, som dermed øger </w:t>
            </w:r>
            <w:proofErr w:type="spellStart"/>
            <w:r>
              <w:rPr>
                <w:rFonts w:ascii="Arial" w:hAnsi="Arial" w:cs="Times New Roman"/>
              </w:rPr>
              <w:t>frigivning</w:t>
            </w:r>
            <w:proofErr w:type="spellEnd"/>
            <w:r>
              <w:rPr>
                <w:rFonts w:ascii="Arial" w:hAnsi="Arial" w:cs="Times New Roman"/>
              </w:rPr>
              <w:t xml:space="preserve"> af</w:t>
            </w:r>
            <w:r w:rsidR="00C91596" w:rsidRPr="00C91596">
              <w:rPr>
                <w:rFonts w:ascii="Arial" w:hAnsi="Arial" w:cs="Times New Roman"/>
              </w:rPr>
              <w:t xml:space="preserve"> noradrenalin i </w:t>
            </w:r>
            <w:proofErr w:type="spellStart"/>
            <w:r w:rsidR="00C91596" w:rsidRPr="00C91596">
              <w:rPr>
                <w:rFonts w:ascii="Arial" w:hAnsi="Arial" w:cs="Times New Roman"/>
              </w:rPr>
              <w:t>synapsen</w:t>
            </w:r>
            <w:proofErr w:type="spellEnd"/>
            <w:r w:rsidR="00C91596" w:rsidRPr="00C91596">
              <w:rPr>
                <w:rFonts w:ascii="Arial" w:hAnsi="Arial" w:cs="Times New Roman"/>
              </w:rPr>
              <w:t>.</w:t>
            </w:r>
          </w:p>
          <w:p w14:paraId="11B4D3DC" w14:textId="77777777" w:rsidR="00E0236C" w:rsidRDefault="00E0236C" w:rsidP="00E0236C">
            <w:pPr>
              <w:pStyle w:val="Brdtekst"/>
              <w:ind w:left="240"/>
              <w:rPr>
                <w:rFonts w:ascii="Arial" w:eastAsia="Helvetica" w:hAnsi="Arial" w:cs="Times New Roman"/>
                <w:position w:val="4"/>
              </w:rPr>
            </w:pPr>
          </w:p>
          <w:p w14:paraId="0945533A" w14:textId="4CB5ED38" w:rsidR="00F77566" w:rsidRDefault="00F77566" w:rsidP="00F77566">
            <w:pPr>
              <w:pStyle w:val="Brdtekst"/>
              <w:rPr>
                <w:rFonts w:ascii="Arial" w:eastAsia="Helvetica" w:hAnsi="Arial" w:cs="Times New Roman"/>
                <w:position w:val="4"/>
              </w:rPr>
            </w:pPr>
            <w:r>
              <w:rPr>
                <w:rFonts w:ascii="Arial" w:eastAsia="Helvetica" w:hAnsi="Arial" w:cs="Times New Roman"/>
                <w:position w:val="4"/>
              </w:rPr>
              <w:t xml:space="preserve">Lægemidlerne har </w:t>
            </w:r>
            <w:proofErr w:type="spellStart"/>
            <w:r>
              <w:rPr>
                <w:rFonts w:ascii="Arial" w:eastAsia="Helvetica" w:hAnsi="Arial" w:cs="Times New Roman"/>
                <w:position w:val="4"/>
              </w:rPr>
              <w:t>kardiovaskulære</w:t>
            </w:r>
            <w:proofErr w:type="spellEnd"/>
            <w:r>
              <w:rPr>
                <w:rFonts w:ascii="Arial" w:eastAsia="Helvetica" w:hAnsi="Arial" w:cs="Times New Roman"/>
                <w:position w:val="4"/>
              </w:rPr>
              <w:t xml:space="preserve"> virkninger. I blodkarrenes glatte</w:t>
            </w:r>
            <w:r w:rsidR="00FA2F34">
              <w:rPr>
                <w:rFonts w:ascii="Arial" w:eastAsia="Helvetica" w:hAnsi="Arial" w:cs="Times New Roman"/>
                <w:position w:val="4"/>
              </w:rPr>
              <w:t xml:space="preserve"> </w:t>
            </w:r>
            <w:r>
              <w:rPr>
                <w:rFonts w:ascii="Arial" w:eastAsia="Helvetica" w:hAnsi="Arial" w:cs="Times New Roman"/>
                <w:position w:val="4"/>
              </w:rPr>
              <w:t xml:space="preserve">muskulatur regulerer </w:t>
            </w:r>
            <w:proofErr w:type="spellStart"/>
            <w:r>
              <w:rPr>
                <w:rFonts w:ascii="Arial" w:eastAsia="Helvetica" w:hAnsi="Arial" w:cs="Times New Roman"/>
                <w:position w:val="4"/>
              </w:rPr>
              <w:t>adrenoreceptorerne</w:t>
            </w:r>
            <w:proofErr w:type="spellEnd"/>
            <w:r>
              <w:rPr>
                <w:rFonts w:ascii="Arial" w:eastAsia="Helvetica" w:hAnsi="Arial" w:cs="Times New Roman"/>
                <w:position w:val="4"/>
              </w:rPr>
              <w:t xml:space="preserve"> dennes </w:t>
            </w:r>
            <w:proofErr w:type="spellStart"/>
            <w:r>
              <w:rPr>
                <w:rFonts w:ascii="Arial" w:eastAsia="Helvetica" w:hAnsi="Arial" w:cs="Times New Roman"/>
                <w:position w:val="4"/>
              </w:rPr>
              <w:t>tonus</w:t>
            </w:r>
            <w:proofErr w:type="spellEnd"/>
            <w:r>
              <w:rPr>
                <w:rFonts w:ascii="Arial" w:eastAsia="Helvetica" w:hAnsi="Arial" w:cs="Times New Roman"/>
                <w:position w:val="4"/>
              </w:rPr>
              <w:t xml:space="preserve">, hvorfor </w:t>
            </w:r>
            <w:proofErr w:type="spellStart"/>
            <w:r>
              <w:rPr>
                <w:rFonts w:ascii="Arial" w:eastAsia="Helvetica" w:hAnsi="Arial" w:cs="Times New Roman"/>
                <w:position w:val="4"/>
              </w:rPr>
              <w:t>agonister</w:t>
            </w:r>
            <w:proofErr w:type="spellEnd"/>
            <w:r>
              <w:rPr>
                <w:rFonts w:ascii="Arial" w:eastAsia="Helvetica" w:hAnsi="Arial" w:cs="Times New Roman"/>
                <w:position w:val="4"/>
              </w:rPr>
              <w:t xml:space="preserve"> er af stor betydning for kontrol af den perifere karmodstand og den venøse </w:t>
            </w:r>
            <w:proofErr w:type="spellStart"/>
            <w:r>
              <w:rPr>
                <w:rFonts w:ascii="Arial" w:eastAsia="Helvetica" w:hAnsi="Arial" w:cs="Times New Roman"/>
                <w:position w:val="4"/>
              </w:rPr>
              <w:t>kapacitans</w:t>
            </w:r>
            <w:proofErr w:type="spellEnd"/>
            <w:r>
              <w:rPr>
                <w:rFonts w:ascii="Arial" w:eastAsia="Helvetica" w:hAnsi="Arial" w:cs="Times New Roman"/>
                <w:position w:val="4"/>
              </w:rPr>
              <w:t xml:space="preserve"> i forskellige organer og væv. Alfa1 og alfa2 receptorerne er </w:t>
            </w:r>
            <w:proofErr w:type="spellStart"/>
            <w:r>
              <w:rPr>
                <w:rFonts w:ascii="Arial" w:eastAsia="Helvetica" w:hAnsi="Arial" w:cs="Times New Roman"/>
                <w:position w:val="4"/>
              </w:rPr>
              <w:t>excitatoriske</w:t>
            </w:r>
            <w:proofErr w:type="spellEnd"/>
            <w:r>
              <w:rPr>
                <w:rFonts w:ascii="Arial" w:eastAsia="Helvetica" w:hAnsi="Arial" w:cs="Times New Roman"/>
                <w:position w:val="4"/>
              </w:rPr>
              <w:t xml:space="preserve"> (</w:t>
            </w:r>
            <w:proofErr w:type="spellStart"/>
            <w:r>
              <w:rPr>
                <w:rFonts w:ascii="Arial" w:eastAsia="Helvetica" w:hAnsi="Arial" w:cs="Times New Roman"/>
                <w:position w:val="4"/>
              </w:rPr>
              <w:t>vasokonstriktive</w:t>
            </w:r>
            <w:proofErr w:type="spellEnd"/>
            <w:r>
              <w:rPr>
                <w:rFonts w:ascii="Arial" w:eastAsia="Helvetica" w:hAnsi="Arial" w:cs="Times New Roman"/>
                <w:position w:val="4"/>
              </w:rPr>
              <w:t>) mens beta2 er receptorerne e</w:t>
            </w:r>
            <w:r w:rsidR="00FA2F34">
              <w:rPr>
                <w:rFonts w:ascii="Arial" w:eastAsia="Helvetica" w:hAnsi="Arial" w:cs="Times New Roman"/>
                <w:position w:val="4"/>
              </w:rPr>
              <w:t>r inhibitoriske (</w:t>
            </w:r>
            <w:proofErr w:type="spellStart"/>
            <w:r w:rsidR="00FA2F34">
              <w:rPr>
                <w:rFonts w:ascii="Arial" w:eastAsia="Helvetica" w:hAnsi="Arial" w:cs="Times New Roman"/>
                <w:position w:val="4"/>
              </w:rPr>
              <w:t>vasodilatorisk</w:t>
            </w:r>
            <w:proofErr w:type="spellEnd"/>
            <w:r>
              <w:rPr>
                <w:rFonts w:ascii="Arial" w:eastAsia="Helvetica" w:hAnsi="Arial" w:cs="Times New Roman"/>
                <w:position w:val="4"/>
              </w:rPr>
              <w:t xml:space="preserve">). </w:t>
            </w:r>
          </w:p>
          <w:p w14:paraId="400587B3" w14:textId="77777777" w:rsidR="00F85172" w:rsidRDefault="00F85172" w:rsidP="00F77566">
            <w:pPr>
              <w:pStyle w:val="Brdtekst"/>
              <w:rPr>
                <w:rFonts w:ascii="Arial" w:eastAsia="Helvetica" w:hAnsi="Arial" w:cs="Times New Roman"/>
                <w:position w:val="4"/>
              </w:rPr>
            </w:pPr>
          </w:p>
          <w:p w14:paraId="2F33AB21" w14:textId="0324D29E" w:rsidR="00F85172" w:rsidRPr="00C91596" w:rsidRDefault="00F85172" w:rsidP="00F77566">
            <w:pPr>
              <w:pStyle w:val="Brdtekst"/>
              <w:rPr>
                <w:rFonts w:ascii="Arial" w:eastAsia="Helvetica" w:hAnsi="Arial" w:cs="Times New Roman"/>
                <w:position w:val="4"/>
              </w:rPr>
            </w:pPr>
            <w:r w:rsidRPr="00F85172">
              <w:rPr>
                <w:rFonts w:ascii="Arial" w:eastAsia="Helvetica" w:hAnsi="Arial" w:cs="Times New Roman"/>
                <w:noProof/>
                <w:position w:val="4"/>
                <w:lang w:val="en-US"/>
              </w:rPr>
              <w:drawing>
                <wp:inline distT="0" distB="0" distL="0" distR="0" wp14:anchorId="36B09AD7" wp14:editId="7959647A">
                  <wp:extent cx="2849950" cy="1562854"/>
                  <wp:effectExtent l="0" t="0" r="0" b="12065"/>
                  <wp:docPr id="37892" name="Picture 15" descr="adresi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892" name="Picture 15" descr="adresi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0930" cy="15633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F93091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</w:rPr>
            </w:pPr>
          </w:p>
          <w:p w14:paraId="22C91D3E" w14:textId="0D4D640F" w:rsidR="00C91596" w:rsidRPr="005474FC" w:rsidRDefault="005474FC" w:rsidP="00C91596">
            <w:pPr>
              <w:pStyle w:val="Brdtekst"/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</w:pPr>
            <w:r w:rsidRPr="005474FC"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>Noradrenalin</w:t>
            </w:r>
          </w:p>
          <w:p w14:paraId="1873A306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  <w:r w:rsidRPr="00C91596">
              <w:rPr>
                <w:rFonts w:ascii="Arial" w:hAnsi="Arial" w:cs="Times New Roman"/>
              </w:rPr>
              <w:t xml:space="preserve"> </w:t>
            </w:r>
          </w:p>
          <w:p w14:paraId="2741EC4E" w14:textId="40A09540" w:rsidR="00C91596" w:rsidRPr="00C91596" w:rsidRDefault="00C91596" w:rsidP="00C91596">
            <w:pPr>
              <w:pStyle w:val="Brdtekst"/>
              <w:rPr>
                <w:rFonts w:ascii="Arial" w:hAnsi="Arial" w:cs="Times New Roman"/>
              </w:rPr>
            </w:pPr>
            <w:proofErr w:type="spellStart"/>
            <w:r w:rsidRPr="00C91596">
              <w:rPr>
                <w:rFonts w:ascii="Arial" w:hAnsi="Arial" w:cs="Times New Roman"/>
              </w:rPr>
              <w:t>Agonist</w:t>
            </w:r>
            <w:proofErr w:type="spellEnd"/>
            <w:r w:rsidRPr="00C91596">
              <w:rPr>
                <w:rFonts w:ascii="Arial" w:hAnsi="Arial" w:cs="Times New Roman"/>
              </w:rPr>
              <w:t xml:space="preserve"> til alle </w:t>
            </w:r>
            <w:proofErr w:type="spellStart"/>
            <w:r w:rsidRPr="00C91596">
              <w:rPr>
                <w:rFonts w:ascii="Arial" w:hAnsi="Arial" w:cs="Times New Roman"/>
              </w:rPr>
              <w:t>adrenerge</w:t>
            </w:r>
            <w:proofErr w:type="spellEnd"/>
            <w:r w:rsidRPr="00C91596">
              <w:rPr>
                <w:rFonts w:ascii="Arial" w:hAnsi="Arial" w:cs="Times New Roman"/>
              </w:rPr>
              <w:t xml:space="preserve"> receptorer</w:t>
            </w:r>
            <w:r w:rsidR="00A95DCD">
              <w:rPr>
                <w:rFonts w:ascii="Arial" w:hAnsi="Arial" w:cs="Times New Roman"/>
              </w:rPr>
              <w:t xml:space="preserve"> bortset fra beta2</w:t>
            </w:r>
            <w:r w:rsidR="00F85172">
              <w:rPr>
                <w:rFonts w:ascii="Arial" w:hAnsi="Arial" w:cs="Times New Roman"/>
              </w:rPr>
              <w:t xml:space="preserve">, og </w:t>
            </w:r>
            <w:r w:rsidR="00A95DCD">
              <w:rPr>
                <w:rFonts w:ascii="Arial" w:hAnsi="Arial" w:cs="Times New Roman"/>
              </w:rPr>
              <w:t>kun beta3</w:t>
            </w:r>
            <w:r w:rsidRPr="00C91596">
              <w:rPr>
                <w:rFonts w:ascii="Arial" w:hAnsi="Arial" w:cs="Times New Roman"/>
              </w:rPr>
              <w:t xml:space="preserve">-receptoren i lille grad. </w:t>
            </w:r>
          </w:p>
          <w:p w14:paraId="27133EFC" w14:textId="1F18BC42" w:rsidR="00C91596" w:rsidRPr="00AC0D8C" w:rsidRDefault="00C91596" w:rsidP="00FA2F34">
            <w:pPr>
              <w:pStyle w:val="Brdtekst"/>
              <w:numPr>
                <w:ilvl w:val="0"/>
                <w:numId w:val="18"/>
              </w:numPr>
              <w:ind w:left="240" w:hanging="240"/>
              <w:rPr>
                <w:rFonts w:ascii="Arial" w:hAnsi="Arial" w:cs="Times New Roman"/>
                <w:i/>
                <w:iCs/>
                <w:position w:val="4"/>
              </w:rPr>
            </w:pPr>
            <w:r w:rsidRPr="00AC0D8C">
              <w:rPr>
                <w:rFonts w:ascii="Arial" w:hAnsi="Arial" w:cs="Times New Roman"/>
              </w:rPr>
              <w:t xml:space="preserve">Alfa1; </w:t>
            </w:r>
            <w:r w:rsidR="00353D1A" w:rsidRPr="00AC0D8C">
              <w:rPr>
                <w:rFonts w:ascii="Arial" w:hAnsi="Arial" w:cs="Times New Roman"/>
              </w:rPr>
              <w:t xml:space="preserve">Aktivering af </w:t>
            </w:r>
            <w:proofErr w:type="spellStart"/>
            <w:r w:rsidR="00353D1A" w:rsidRPr="00AC0D8C">
              <w:rPr>
                <w:rFonts w:ascii="Arial" w:hAnsi="Arial" w:cs="Times New Roman"/>
              </w:rPr>
              <w:t>fosfolipase</w:t>
            </w:r>
            <w:proofErr w:type="spellEnd"/>
            <w:r w:rsidR="00353D1A" w:rsidRPr="00AC0D8C">
              <w:rPr>
                <w:rFonts w:ascii="Arial" w:hAnsi="Arial" w:cs="Times New Roman"/>
              </w:rPr>
              <w:t xml:space="preserve"> C hvorved dannelsen af IP</w:t>
            </w:r>
            <w:r w:rsidR="00353D1A" w:rsidRPr="00AC0D8C">
              <w:rPr>
                <w:rFonts w:ascii="Arial" w:hAnsi="Arial" w:cs="Times New Roman"/>
                <w:vertAlign w:val="subscript"/>
              </w:rPr>
              <w:t>3</w:t>
            </w:r>
            <w:r w:rsidR="00353D1A" w:rsidRPr="00AC0D8C">
              <w:rPr>
                <w:rFonts w:ascii="Arial" w:hAnsi="Arial" w:cs="Times New Roman"/>
              </w:rPr>
              <w:t xml:space="preserve"> øges </w:t>
            </w:r>
            <w:r w:rsidR="00891E20" w:rsidRPr="00AC0D8C">
              <w:rPr>
                <w:rFonts w:ascii="Arial" w:hAnsi="Arial" w:cs="Times New Roman"/>
              </w:rPr>
              <w:t xml:space="preserve"> som bevirker calcium </w:t>
            </w:r>
            <w:proofErr w:type="spellStart"/>
            <w:r w:rsidR="00891E20" w:rsidRPr="00AC0D8C">
              <w:rPr>
                <w:rFonts w:ascii="Arial" w:hAnsi="Arial" w:cs="Times New Roman"/>
              </w:rPr>
              <w:t>influks</w:t>
            </w:r>
            <w:proofErr w:type="spellEnd"/>
            <w:r w:rsidR="00891E20" w:rsidRPr="00AC0D8C">
              <w:rPr>
                <w:rFonts w:ascii="Arial" w:hAnsi="Arial" w:cs="Times New Roman"/>
              </w:rPr>
              <w:t xml:space="preserve"> </w:t>
            </w:r>
            <w:r w:rsidR="00891E20" w:rsidRPr="00AC0D8C">
              <w:rPr>
                <w:rFonts w:ascii="Arial" w:hAnsi="Arial" w:cs="Times New Roman"/>
              </w:rPr>
              <w:sym w:font="Wingdings" w:char="F0E0"/>
            </w:r>
            <w:r w:rsidR="00891E20" w:rsidRPr="00AC0D8C">
              <w:rPr>
                <w:rFonts w:ascii="Arial" w:hAnsi="Arial" w:cs="Times New Roman"/>
              </w:rPr>
              <w:t xml:space="preserve"> </w:t>
            </w:r>
            <w:r w:rsidRPr="00AC0D8C">
              <w:rPr>
                <w:rFonts w:ascii="Arial" w:hAnsi="Arial" w:cs="Times New Roman"/>
              </w:rPr>
              <w:t>Fører til kontraktion af glatmuskulatur</w:t>
            </w:r>
            <w:r w:rsidR="00F85172">
              <w:rPr>
                <w:rFonts w:ascii="Arial" w:hAnsi="Arial" w:cs="Times New Roman"/>
              </w:rPr>
              <w:t xml:space="preserve"> </w:t>
            </w:r>
            <w:r w:rsidR="00F85172" w:rsidRPr="00F85172">
              <w:rPr>
                <w:rFonts w:ascii="Arial" w:hAnsi="Arial" w:cs="Times New Roman"/>
              </w:rPr>
              <w:sym w:font="Wingdings" w:char="F0E0"/>
            </w:r>
            <w:r w:rsidR="00F85172">
              <w:rPr>
                <w:rFonts w:ascii="Arial" w:hAnsi="Arial" w:cs="Times New Roman"/>
              </w:rPr>
              <w:t xml:space="preserve"> stigning i systoliske og diastoliske blodtryk.</w:t>
            </w:r>
          </w:p>
          <w:p w14:paraId="28640A70" w14:textId="7E7A48D0" w:rsidR="00C91596" w:rsidRPr="00AC0D8C" w:rsidRDefault="00C91596" w:rsidP="00FA2F34">
            <w:pPr>
              <w:pStyle w:val="Brdtekst"/>
              <w:numPr>
                <w:ilvl w:val="0"/>
                <w:numId w:val="18"/>
              </w:numPr>
              <w:ind w:left="240" w:hanging="240"/>
              <w:rPr>
                <w:rFonts w:ascii="Arial" w:hAnsi="Arial" w:cs="Times New Roman"/>
                <w:i/>
                <w:iCs/>
                <w:position w:val="4"/>
              </w:rPr>
            </w:pPr>
            <w:r w:rsidRPr="00AC0D8C">
              <w:rPr>
                <w:rFonts w:ascii="Arial" w:hAnsi="Arial" w:cs="Times New Roman"/>
              </w:rPr>
              <w:t xml:space="preserve">Alfa2; </w:t>
            </w:r>
            <w:r w:rsidR="00AC0D8C">
              <w:rPr>
                <w:rFonts w:ascii="Arial" w:hAnsi="Arial" w:cs="Times New Roman"/>
              </w:rPr>
              <w:t xml:space="preserve">Hæmning af </w:t>
            </w:r>
            <w:proofErr w:type="spellStart"/>
            <w:r w:rsidR="00AC0D8C">
              <w:rPr>
                <w:rFonts w:ascii="Arial" w:hAnsi="Arial" w:cs="Times New Roman"/>
              </w:rPr>
              <w:t>adenylylcyklase</w:t>
            </w:r>
            <w:proofErr w:type="spellEnd"/>
            <w:r w:rsidR="00AC0D8C">
              <w:rPr>
                <w:rFonts w:ascii="Arial" w:hAnsi="Arial" w:cs="Times New Roman"/>
              </w:rPr>
              <w:t xml:space="preserve"> og derved hæmning af </w:t>
            </w:r>
            <w:proofErr w:type="spellStart"/>
            <w:r w:rsidR="00AC0D8C">
              <w:rPr>
                <w:rFonts w:ascii="Arial" w:hAnsi="Arial" w:cs="Times New Roman"/>
              </w:rPr>
              <w:t>cAMP</w:t>
            </w:r>
            <w:proofErr w:type="spellEnd"/>
            <w:r w:rsidR="00AC0D8C">
              <w:rPr>
                <w:rFonts w:ascii="Arial" w:hAnsi="Arial" w:cs="Times New Roman"/>
              </w:rPr>
              <w:t xml:space="preserve">. </w:t>
            </w:r>
            <w:r w:rsidRPr="00AC0D8C">
              <w:rPr>
                <w:rFonts w:ascii="Arial" w:hAnsi="Arial" w:cs="Times New Roman"/>
              </w:rPr>
              <w:t xml:space="preserve">Påvirker den </w:t>
            </w:r>
            <w:proofErr w:type="spellStart"/>
            <w:r w:rsidRPr="00AC0D8C">
              <w:rPr>
                <w:rFonts w:ascii="Arial" w:hAnsi="Arial" w:cs="Times New Roman"/>
              </w:rPr>
              <w:t>synaptiske</w:t>
            </w:r>
            <w:proofErr w:type="spellEnd"/>
            <w:r w:rsidRPr="00AC0D8C">
              <w:rPr>
                <w:rFonts w:ascii="Arial" w:hAnsi="Arial" w:cs="Times New Roman"/>
              </w:rPr>
              <w:t xml:space="preserve"> transmission. Nedsat </w:t>
            </w:r>
            <w:proofErr w:type="spellStart"/>
            <w:r w:rsidRPr="00AC0D8C">
              <w:rPr>
                <w:rFonts w:ascii="Arial" w:hAnsi="Arial" w:cs="Times New Roman"/>
              </w:rPr>
              <w:t>tonus</w:t>
            </w:r>
            <w:proofErr w:type="spellEnd"/>
            <w:r w:rsidRPr="00AC0D8C">
              <w:rPr>
                <w:rFonts w:ascii="Arial" w:hAnsi="Arial" w:cs="Times New Roman"/>
              </w:rPr>
              <w:t xml:space="preserve"> og </w:t>
            </w:r>
            <w:proofErr w:type="spellStart"/>
            <w:r w:rsidRPr="00AC0D8C">
              <w:rPr>
                <w:rFonts w:ascii="Arial" w:hAnsi="Arial" w:cs="Times New Roman"/>
              </w:rPr>
              <w:t>motilitet</w:t>
            </w:r>
            <w:proofErr w:type="spellEnd"/>
            <w:r w:rsidRPr="00AC0D8C">
              <w:rPr>
                <w:rFonts w:ascii="Arial" w:hAnsi="Arial" w:cs="Times New Roman"/>
              </w:rPr>
              <w:t xml:space="preserve"> i GI-kanal.</w:t>
            </w:r>
          </w:p>
          <w:p w14:paraId="5ED9AF03" w14:textId="76EEA8BE" w:rsidR="00C91596" w:rsidRPr="00A95DCD" w:rsidRDefault="00C91596" w:rsidP="00A95DCD">
            <w:pPr>
              <w:pStyle w:val="Brdtekst"/>
              <w:numPr>
                <w:ilvl w:val="0"/>
                <w:numId w:val="18"/>
              </w:numPr>
              <w:ind w:left="240" w:hanging="240"/>
              <w:rPr>
                <w:rFonts w:ascii="Arial" w:hAnsi="Arial" w:cs="Times New Roman"/>
                <w:i/>
                <w:iCs/>
                <w:position w:val="4"/>
              </w:rPr>
            </w:pPr>
            <w:r w:rsidRPr="00AC0D8C">
              <w:rPr>
                <w:rFonts w:ascii="Arial" w:hAnsi="Arial" w:cs="Times New Roman"/>
              </w:rPr>
              <w:t xml:space="preserve">Beta1; Øger hjertes </w:t>
            </w:r>
            <w:proofErr w:type="spellStart"/>
            <w:r w:rsidRPr="00AC0D8C">
              <w:rPr>
                <w:rFonts w:ascii="Arial" w:hAnsi="Arial" w:cs="Times New Roman"/>
              </w:rPr>
              <w:t>kontraktilitet</w:t>
            </w:r>
            <w:proofErr w:type="spellEnd"/>
            <w:r w:rsidRPr="00AC0D8C">
              <w:rPr>
                <w:rFonts w:ascii="Arial" w:hAnsi="Arial" w:cs="Times New Roman"/>
              </w:rPr>
              <w:t>, puls, ledningsevne, pacemaker-aktivitet, alarmere</w:t>
            </w:r>
            <w:r w:rsidR="00A95DCD">
              <w:rPr>
                <w:rFonts w:ascii="Arial" w:hAnsi="Arial" w:cs="Times New Roman"/>
              </w:rPr>
              <w:t>r</w:t>
            </w:r>
            <w:r w:rsidRPr="00AC0D8C">
              <w:rPr>
                <w:rFonts w:ascii="Arial" w:hAnsi="Arial" w:cs="Times New Roman"/>
              </w:rPr>
              <w:t xml:space="preserve"> hjernen, frigiver </w:t>
            </w:r>
            <w:proofErr w:type="spellStart"/>
            <w:r w:rsidRPr="00AC0D8C">
              <w:rPr>
                <w:rFonts w:ascii="Arial" w:hAnsi="Arial" w:cs="Times New Roman"/>
              </w:rPr>
              <w:t>renin</w:t>
            </w:r>
            <w:proofErr w:type="spellEnd"/>
            <w:r w:rsidRPr="00AC0D8C">
              <w:rPr>
                <w:rFonts w:ascii="Arial" w:hAnsi="Arial" w:cs="Times New Roman"/>
              </w:rPr>
              <w:t xml:space="preserve">. </w:t>
            </w:r>
          </w:p>
          <w:p w14:paraId="601BF103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2AF9E1A6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</w:rPr>
            </w:pPr>
            <w:r w:rsidRPr="00C91596">
              <w:rPr>
                <w:rFonts w:ascii="Arial" w:hAnsi="Arial" w:cs="Times New Roman"/>
              </w:rPr>
              <w:t xml:space="preserve">Kredsløbssvigt, septisk </w:t>
            </w:r>
            <w:proofErr w:type="spellStart"/>
            <w:r w:rsidRPr="00C91596">
              <w:rPr>
                <w:rFonts w:ascii="Arial" w:hAnsi="Arial" w:cs="Times New Roman"/>
              </w:rPr>
              <w:t>shock</w:t>
            </w:r>
            <w:proofErr w:type="spellEnd"/>
            <w:r w:rsidRPr="00C91596">
              <w:rPr>
                <w:rFonts w:ascii="Arial" w:hAnsi="Arial" w:cs="Times New Roman"/>
              </w:rPr>
              <w:t xml:space="preserve">, </w:t>
            </w:r>
            <w:proofErr w:type="spellStart"/>
            <w:r w:rsidRPr="00C91596">
              <w:rPr>
                <w:rFonts w:ascii="Arial" w:hAnsi="Arial" w:cs="Times New Roman"/>
              </w:rPr>
              <w:t>lokalanalgesi</w:t>
            </w:r>
            <w:proofErr w:type="spellEnd"/>
            <w:r w:rsidRPr="00C91596">
              <w:rPr>
                <w:rFonts w:ascii="Arial" w:hAnsi="Arial" w:cs="Times New Roman"/>
              </w:rPr>
              <w:t>.</w:t>
            </w:r>
          </w:p>
          <w:p w14:paraId="4F5263D0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Kontraindikationer:</w:t>
            </w:r>
          </w:p>
          <w:p w14:paraId="26CBF97B" w14:textId="19565113" w:rsidR="00C91596" w:rsidRPr="00C91596" w:rsidRDefault="00C91596" w:rsidP="00C91596">
            <w:pPr>
              <w:pStyle w:val="Brdtekst"/>
              <w:rPr>
                <w:rFonts w:ascii="Arial" w:hAnsi="Arial" w:cs="Times New Roman"/>
              </w:rPr>
            </w:pPr>
            <w:proofErr w:type="spellStart"/>
            <w:r w:rsidRPr="00C91596">
              <w:rPr>
                <w:rFonts w:ascii="Arial" w:hAnsi="Arial" w:cs="Times New Roman"/>
              </w:rPr>
              <w:t>Hypertension</w:t>
            </w:r>
            <w:proofErr w:type="spellEnd"/>
            <w:r w:rsidRPr="00C91596">
              <w:rPr>
                <w:rFonts w:ascii="Arial" w:hAnsi="Arial" w:cs="Times New Roman"/>
              </w:rPr>
              <w:t xml:space="preserve">, </w:t>
            </w:r>
            <w:proofErr w:type="spellStart"/>
            <w:r w:rsidR="001154A7">
              <w:rPr>
                <w:rFonts w:ascii="Arial" w:hAnsi="Arial" w:cs="Times New Roman"/>
              </w:rPr>
              <w:t>hypovolemisk</w:t>
            </w:r>
            <w:proofErr w:type="spellEnd"/>
            <w:r w:rsidR="001154A7">
              <w:rPr>
                <w:rFonts w:ascii="Arial" w:hAnsi="Arial" w:cs="Times New Roman"/>
              </w:rPr>
              <w:t xml:space="preserve"> chok, </w:t>
            </w:r>
            <w:r w:rsidRPr="00C91596">
              <w:rPr>
                <w:rFonts w:ascii="Arial" w:hAnsi="Arial" w:cs="Times New Roman"/>
              </w:rPr>
              <w:t xml:space="preserve">arteriosklerose, </w:t>
            </w:r>
            <w:proofErr w:type="spellStart"/>
            <w:r w:rsidRPr="00C91596">
              <w:rPr>
                <w:rFonts w:ascii="Arial" w:hAnsi="Arial" w:cs="Times New Roman"/>
              </w:rPr>
              <w:t>koronarsklerose</w:t>
            </w:r>
            <w:proofErr w:type="spellEnd"/>
            <w:r w:rsidR="007F2B69">
              <w:rPr>
                <w:rFonts w:ascii="Arial" w:hAnsi="Arial" w:cs="Times New Roman"/>
              </w:rPr>
              <w:t xml:space="preserve">, igangværende behandling med tricykliske </w:t>
            </w:r>
            <w:proofErr w:type="spellStart"/>
            <w:r w:rsidR="007F2B69">
              <w:rPr>
                <w:rFonts w:ascii="Arial" w:hAnsi="Arial" w:cs="Times New Roman"/>
              </w:rPr>
              <w:t>antidepressiva</w:t>
            </w:r>
            <w:proofErr w:type="spellEnd"/>
            <w:r w:rsidRPr="00C91596">
              <w:rPr>
                <w:rFonts w:ascii="Arial" w:hAnsi="Arial" w:cs="Times New Roman"/>
              </w:rPr>
              <w:t xml:space="preserve">. Forsigtighed ved gravide, </w:t>
            </w:r>
            <w:r w:rsidRPr="00C91596">
              <w:rPr>
                <w:rFonts w:ascii="Arial" w:hAnsi="Arial" w:cs="Times New Roman"/>
              </w:rPr>
              <w:lastRenderedPageBreak/>
              <w:t xml:space="preserve">ammende, diabetes. </w:t>
            </w:r>
          </w:p>
          <w:p w14:paraId="7A2EB221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Bivirkninger:</w:t>
            </w:r>
          </w:p>
          <w:p w14:paraId="6C74A302" w14:textId="4844C0CF" w:rsidR="00C91596" w:rsidRPr="00C91596" w:rsidRDefault="00C91596" w:rsidP="00C91596">
            <w:pPr>
              <w:pStyle w:val="Brdtekst"/>
              <w:rPr>
                <w:rFonts w:ascii="Arial" w:hAnsi="Arial" w:cs="Times New Roman"/>
              </w:rPr>
            </w:pPr>
            <w:proofErr w:type="spellStart"/>
            <w:r w:rsidRPr="00C91596">
              <w:rPr>
                <w:rFonts w:ascii="Arial" w:hAnsi="Arial" w:cs="Times New Roman"/>
              </w:rPr>
              <w:t>Hypertension</w:t>
            </w:r>
            <w:proofErr w:type="spellEnd"/>
            <w:r w:rsidRPr="00C91596">
              <w:rPr>
                <w:rFonts w:ascii="Arial" w:hAnsi="Arial" w:cs="Times New Roman"/>
              </w:rPr>
              <w:t xml:space="preserve">, hovedpine, kvalme, opkastning, </w:t>
            </w:r>
            <w:proofErr w:type="spellStart"/>
            <w:r w:rsidRPr="00C91596">
              <w:rPr>
                <w:rFonts w:ascii="Arial" w:hAnsi="Arial" w:cs="Times New Roman"/>
              </w:rPr>
              <w:t>tremor</w:t>
            </w:r>
            <w:proofErr w:type="spellEnd"/>
            <w:r w:rsidRPr="00C91596">
              <w:rPr>
                <w:rFonts w:ascii="Arial" w:hAnsi="Arial" w:cs="Times New Roman"/>
              </w:rPr>
              <w:t xml:space="preserve">, sved, uro, angst, konfusion, </w:t>
            </w:r>
            <w:r w:rsidR="001154A7">
              <w:rPr>
                <w:rFonts w:ascii="Arial" w:hAnsi="Arial" w:cs="Times New Roman"/>
              </w:rPr>
              <w:t xml:space="preserve">angina pectoris evt. </w:t>
            </w:r>
            <w:r w:rsidRPr="00C91596">
              <w:rPr>
                <w:rFonts w:ascii="Arial" w:hAnsi="Arial" w:cs="Times New Roman"/>
              </w:rPr>
              <w:t xml:space="preserve">hjerteinfarkt, hjerneblødning. </w:t>
            </w:r>
          </w:p>
          <w:p w14:paraId="519E69DA" w14:textId="77777777" w:rsidR="00C91596" w:rsidRPr="003B765B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3B765B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Interaktioner:</w:t>
            </w:r>
          </w:p>
          <w:p w14:paraId="454FC037" w14:textId="77777777" w:rsidR="00C91596" w:rsidRPr="003B765B" w:rsidRDefault="00C91596" w:rsidP="00C91596">
            <w:pPr>
              <w:pStyle w:val="Brdtekst"/>
              <w:rPr>
                <w:rFonts w:ascii="Arial" w:hAnsi="Arial" w:cs="Times New Roman"/>
                <w:highlight w:val="yellow"/>
              </w:rPr>
            </w:pPr>
            <w:proofErr w:type="spellStart"/>
            <w:r w:rsidRPr="003B765B">
              <w:rPr>
                <w:rFonts w:ascii="Arial" w:hAnsi="Arial" w:cs="Times New Roman"/>
                <w:highlight w:val="yellow"/>
              </w:rPr>
              <w:t>Antidepressiva</w:t>
            </w:r>
            <w:proofErr w:type="spellEnd"/>
            <w:r w:rsidRPr="003B765B">
              <w:rPr>
                <w:rFonts w:ascii="Arial" w:hAnsi="Arial" w:cs="Times New Roman"/>
                <w:highlight w:val="yellow"/>
              </w:rPr>
              <w:t xml:space="preserve"> (</w:t>
            </w:r>
            <w:proofErr w:type="spellStart"/>
            <w:r w:rsidRPr="003B765B">
              <w:rPr>
                <w:rFonts w:ascii="Arial" w:hAnsi="Arial" w:cs="Times New Roman"/>
                <w:highlight w:val="yellow"/>
              </w:rPr>
              <w:t>imipramin</w:t>
            </w:r>
            <w:proofErr w:type="spellEnd"/>
            <w:r w:rsidRPr="003B765B">
              <w:rPr>
                <w:rFonts w:ascii="Arial" w:hAnsi="Arial" w:cs="Times New Roman"/>
                <w:highlight w:val="yellow"/>
              </w:rPr>
              <w:t>), MAO-</w:t>
            </w:r>
            <w:proofErr w:type="spellStart"/>
            <w:r w:rsidRPr="003B765B">
              <w:rPr>
                <w:rFonts w:ascii="Arial" w:hAnsi="Arial" w:cs="Times New Roman"/>
                <w:highlight w:val="yellow"/>
              </w:rPr>
              <w:t>hæmmere</w:t>
            </w:r>
            <w:proofErr w:type="spellEnd"/>
            <w:r w:rsidRPr="003B765B">
              <w:rPr>
                <w:rFonts w:ascii="Arial" w:hAnsi="Arial" w:cs="Times New Roman"/>
                <w:highlight w:val="yellow"/>
              </w:rPr>
              <w:t>. Forstærker noradrenalins virkning på kredsløbet.</w:t>
            </w:r>
          </w:p>
          <w:p w14:paraId="1F8DC6AA" w14:textId="77777777" w:rsidR="00C91596" w:rsidRPr="003B765B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3B765B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Forgiftningssymptomer:</w:t>
            </w:r>
          </w:p>
          <w:p w14:paraId="1D0B2294" w14:textId="77777777" w:rsidR="00C91596" w:rsidRPr="003B765B" w:rsidRDefault="00C91596" w:rsidP="00C91596">
            <w:pPr>
              <w:pStyle w:val="Brdtekst"/>
              <w:rPr>
                <w:rFonts w:ascii="Arial" w:hAnsi="Arial" w:cs="Times New Roman"/>
                <w:highlight w:val="yellow"/>
              </w:rPr>
            </w:pPr>
            <w:r w:rsidRPr="003B765B">
              <w:rPr>
                <w:rFonts w:ascii="Arial" w:hAnsi="Arial" w:cs="Times New Roman"/>
                <w:highlight w:val="yellow"/>
              </w:rPr>
              <w:t>Øget bivirkningssymptomer.</w:t>
            </w:r>
          </w:p>
          <w:p w14:paraId="4F3A51CB" w14:textId="77777777" w:rsidR="00C91596" w:rsidRPr="003B765B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3B765B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Forgiftningsbehandling:</w:t>
            </w:r>
          </w:p>
          <w:p w14:paraId="0B60C446" w14:textId="77777777" w:rsidR="00C91596" w:rsidRPr="003B765B" w:rsidRDefault="00C91596" w:rsidP="00C91596">
            <w:pPr>
              <w:pStyle w:val="Brdtekst"/>
              <w:rPr>
                <w:rFonts w:ascii="Arial" w:hAnsi="Arial" w:cs="Times New Roman"/>
                <w:highlight w:val="yellow"/>
              </w:rPr>
            </w:pPr>
            <w:r w:rsidRPr="003B765B">
              <w:rPr>
                <w:rFonts w:ascii="Arial" w:hAnsi="Arial" w:cs="Times New Roman"/>
                <w:highlight w:val="yellow"/>
              </w:rPr>
              <w:t xml:space="preserve">Symptomatisk. Evt. </w:t>
            </w:r>
            <w:proofErr w:type="spellStart"/>
            <w:r w:rsidRPr="003B765B">
              <w:rPr>
                <w:rFonts w:ascii="Arial" w:hAnsi="Arial" w:cs="Times New Roman"/>
                <w:highlight w:val="yellow"/>
              </w:rPr>
              <w:t>anti-adrenerge</w:t>
            </w:r>
            <w:proofErr w:type="spellEnd"/>
            <w:r w:rsidRPr="003B765B">
              <w:rPr>
                <w:rFonts w:ascii="Arial" w:hAnsi="Arial" w:cs="Times New Roman"/>
                <w:highlight w:val="yellow"/>
              </w:rPr>
              <w:t xml:space="preserve"> lægemidler.  </w:t>
            </w:r>
          </w:p>
          <w:p w14:paraId="1A5657A5" w14:textId="77777777" w:rsidR="00C91596" w:rsidRPr="003B765B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proofErr w:type="spellStart"/>
            <w:r w:rsidRPr="003B765B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Farmakokinetik</w:t>
            </w:r>
            <w:proofErr w:type="spellEnd"/>
            <w:r w:rsidRPr="003B765B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:</w:t>
            </w:r>
          </w:p>
          <w:p w14:paraId="7D6D20D7" w14:textId="10A59C45" w:rsidR="00C91596" w:rsidRPr="003B765B" w:rsidRDefault="00C91596" w:rsidP="00C91596">
            <w:pPr>
              <w:pStyle w:val="Brdtekst"/>
              <w:numPr>
                <w:ilvl w:val="0"/>
                <w:numId w:val="4"/>
              </w:numPr>
              <w:rPr>
                <w:rFonts w:ascii="Arial" w:eastAsia="Helvetica" w:hAnsi="Arial" w:cs="Times New Roman"/>
                <w:position w:val="4"/>
                <w:highlight w:val="yellow"/>
              </w:rPr>
            </w:pPr>
            <w:r w:rsidRPr="003B765B">
              <w:rPr>
                <w:rFonts w:ascii="Arial" w:hAnsi="Arial" w:cs="Times New Roman"/>
                <w:highlight w:val="yellow"/>
              </w:rPr>
              <w:t>Absorption; God.</w:t>
            </w:r>
            <w:r w:rsidR="001154A7" w:rsidRPr="003B765B">
              <w:rPr>
                <w:rFonts w:ascii="Arial" w:hAnsi="Arial" w:cs="Times New Roman"/>
                <w:highlight w:val="yellow"/>
              </w:rPr>
              <w:t xml:space="preserve"> </w:t>
            </w:r>
          </w:p>
          <w:p w14:paraId="5E91D862" w14:textId="77777777" w:rsidR="00C91596" w:rsidRPr="003B765B" w:rsidRDefault="00C91596" w:rsidP="00C91596">
            <w:pPr>
              <w:pStyle w:val="Brdtekst"/>
              <w:numPr>
                <w:ilvl w:val="0"/>
                <w:numId w:val="4"/>
              </w:numPr>
              <w:rPr>
                <w:rFonts w:ascii="Arial" w:eastAsia="Helvetica" w:hAnsi="Arial" w:cs="Times New Roman"/>
                <w:position w:val="4"/>
                <w:highlight w:val="yellow"/>
              </w:rPr>
            </w:pPr>
            <w:r w:rsidRPr="003B765B">
              <w:rPr>
                <w:rFonts w:ascii="Arial" w:hAnsi="Arial" w:cs="Times New Roman"/>
                <w:highlight w:val="yellow"/>
              </w:rPr>
              <w:t>Distribution; Biotilgængelighed: 0 %</w:t>
            </w:r>
          </w:p>
          <w:p w14:paraId="1C27003F" w14:textId="77777777" w:rsidR="00C91596" w:rsidRPr="003B765B" w:rsidRDefault="00C91596" w:rsidP="00C91596">
            <w:pPr>
              <w:pStyle w:val="Brdtekst"/>
              <w:numPr>
                <w:ilvl w:val="0"/>
                <w:numId w:val="4"/>
              </w:numPr>
              <w:rPr>
                <w:rFonts w:ascii="Arial" w:eastAsia="Helvetica" w:hAnsi="Arial" w:cs="Times New Roman"/>
                <w:position w:val="4"/>
                <w:highlight w:val="yellow"/>
              </w:rPr>
            </w:pPr>
            <w:r w:rsidRPr="003B765B">
              <w:rPr>
                <w:rFonts w:ascii="Arial" w:hAnsi="Arial" w:cs="Times New Roman"/>
                <w:highlight w:val="yellow"/>
              </w:rPr>
              <w:t xml:space="preserve">Elimination; </w:t>
            </w:r>
            <w:proofErr w:type="spellStart"/>
            <w:r w:rsidRPr="003B765B">
              <w:rPr>
                <w:rFonts w:ascii="Arial" w:hAnsi="Arial" w:cs="Times New Roman"/>
                <w:highlight w:val="yellow"/>
              </w:rPr>
              <w:t>Metaboliseres</w:t>
            </w:r>
            <w:proofErr w:type="spellEnd"/>
            <w:r w:rsidRPr="003B765B">
              <w:rPr>
                <w:rFonts w:ascii="Arial" w:hAnsi="Arial" w:cs="Times New Roman"/>
                <w:highlight w:val="yellow"/>
              </w:rPr>
              <w:t xml:space="preserve"> i lever.</w:t>
            </w:r>
          </w:p>
          <w:p w14:paraId="1F411FCB" w14:textId="77777777" w:rsidR="00C91596" w:rsidRPr="003B765B" w:rsidRDefault="00C91596" w:rsidP="00C91596">
            <w:pPr>
              <w:pStyle w:val="Brdtekst"/>
              <w:numPr>
                <w:ilvl w:val="0"/>
                <w:numId w:val="4"/>
              </w:numPr>
              <w:rPr>
                <w:rFonts w:ascii="Arial" w:eastAsia="Helvetica" w:hAnsi="Arial" w:cs="Times New Roman"/>
                <w:position w:val="4"/>
                <w:highlight w:val="yellow"/>
              </w:rPr>
            </w:pPr>
            <w:r w:rsidRPr="003B765B">
              <w:rPr>
                <w:rFonts w:ascii="Arial" w:hAnsi="Arial" w:cs="Times New Roman"/>
                <w:highlight w:val="yellow"/>
              </w:rPr>
              <w:t>Virkningsvarighed; Få min.</w:t>
            </w:r>
          </w:p>
          <w:p w14:paraId="206D7D59" w14:textId="77777777" w:rsidR="00C91596" w:rsidRPr="003B765B" w:rsidRDefault="00C91596" w:rsidP="00C91596">
            <w:pPr>
              <w:pStyle w:val="Brdtekst"/>
              <w:numPr>
                <w:ilvl w:val="0"/>
                <w:numId w:val="4"/>
              </w:numPr>
              <w:rPr>
                <w:rFonts w:ascii="Arial" w:eastAsia="Helvetica" w:hAnsi="Arial" w:cs="Times New Roman"/>
                <w:position w:val="4"/>
                <w:highlight w:val="yellow"/>
              </w:rPr>
            </w:pPr>
            <w:r w:rsidRPr="003B765B">
              <w:rPr>
                <w:rFonts w:ascii="Arial" w:hAnsi="Arial" w:cs="Times New Roman"/>
                <w:highlight w:val="yellow"/>
              </w:rPr>
              <w:t>Halveringstid; Få min.</w:t>
            </w:r>
          </w:p>
          <w:p w14:paraId="236E8791" w14:textId="77777777" w:rsidR="00C91596" w:rsidRPr="003B765B" w:rsidRDefault="00C91596" w:rsidP="00C91596">
            <w:pPr>
              <w:pStyle w:val="Brdtekst"/>
              <w:numPr>
                <w:ilvl w:val="0"/>
                <w:numId w:val="4"/>
              </w:numPr>
              <w:rPr>
                <w:rFonts w:ascii="Arial" w:eastAsia="Helvetica" w:hAnsi="Arial" w:cs="Times New Roman"/>
                <w:position w:val="4"/>
                <w:highlight w:val="yellow"/>
              </w:rPr>
            </w:pPr>
            <w:r w:rsidRPr="003B765B">
              <w:rPr>
                <w:rFonts w:ascii="Arial" w:hAnsi="Arial" w:cs="Times New Roman"/>
                <w:highlight w:val="yellow"/>
              </w:rPr>
              <w:t xml:space="preserve">Dosis; </w:t>
            </w:r>
            <w:proofErr w:type="spellStart"/>
            <w:r w:rsidRPr="003B765B">
              <w:rPr>
                <w:rFonts w:ascii="Arial" w:hAnsi="Arial" w:cs="Times New Roman"/>
                <w:highlight w:val="yellow"/>
              </w:rPr>
              <w:t>i.v</w:t>
            </w:r>
            <w:proofErr w:type="spellEnd"/>
            <w:r w:rsidRPr="003B765B">
              <w:rPr>
                <w:rFonts w:ascii="Arial" w:hAnsi="Arial" w:cs="Times New Roman"/>
                <w:highlight w:val="yellow"/>
              </w:rPr>
              <w:t xml:space="preserve"> 0,01-0,05 mg/kg/min</w:t>
            </w:r>
          </w:p>
          <w:p w14:paraId="62537D0C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</w:rPr>
            </w:pPr>
          </w:p>
          <w:p w14:paraId="37F1181E" w14:textId="589D5E35" w:rsidR="00C91596" w:rsidRPr="005474FC" w:rsidRDefault="005474FC" w:rsidP="00C91596">
            <w:pPr>
              <w:pStyle w:val="Brdtekst"/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</w:pPr>
            <w:r w:rsidRPr="005474FC"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>Adrenalin</w:t>
            </w:r>
          </w:p>
          <w:p w14:paraId="3736F9CF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</w:p>
          <w:p w14:paraId="531A5BE8" w14:textId="7D9BBA43" w:rsidR="00C91596" w:rsidRPr="00C91596" w:rsidRDefault="00C91596" w:rsidP="00C91596">
            <w:pPr>
              <w:pStyle w:val="Brdtekst"/>
              <w:rPr>
                <w:rFonts w:ascii="Arial" w:hAnsi="Arial" w:cs="Times New Roman"/>
              </w:rPr>
            </w:pPr>
            <w:proofErr w:type="spellStart"/>
            <w:r w:rsidRPr="00C91596">
              <w:rPr>
                <w:rFonts w:ascii="Arial" w:hAnsi="Arial" w:cs="Times New Roman"/>
              </w:rPr>
              <w:t>Agonist</w:t>
            </w:r>
            <w:proofErr w:type="spellEnd"/>
            <w:r w:rsidRPr="00C91596">
              <w:rPr>
                <w:rFonts w:ascii="Arial" w:hAnsi="Arial" w:cs="Times New Roman"/>
              </w:rPr>
              <w:t xml:space="preserve"> til </w:t>
            </w:r>
            <w:r w:rsidR="00F85172">
              <w:rPr>
                <w:rFonts w:ascii="Arial" w:hAnsi="Arial" w:cs="Times New Roman"/>
              </w:rPr>
              <w:t xml:space="preserve">alle </w:t>
            </w:r>
            <w:proofErr w:type="spellStart"/>
            <w:r w:rsidRPr="00C91596">
              <w:rPr>
                <w:rFonts w:ascii="Arial" w:hAnsi="Arial" w:cs="Times New Roman"/>
              </w:rPr>
              <w:t>adrenerge</w:t>
            </w:r>
            <w:proofErr w:type="spellEnd"/>
            <w:r w:rsidRPr="00C91596">
              <w:rPr>
                <w:rFonts w:ascii="Arial" w:hAnsi="Arial" w:cs="Times New Roman"/>
              </w:rPr>
              <w:t xml:space="preserve"> receptorer</w:t>
            </w:r>
            <w:r w:rsidR="00F85172">
              <w:rPr>
                <w:rFonts w:ascii="Arial" w:hAnsi="Arial" w:cs="Times New Roman"/>
              </w:rPr>
              <w:t xml:space="preserve"> bortset fra beta3</w:t>
            </w:r>
            <w:r w:rsidRPr="00C91596">
              <w:rPr>
                <w:rFonts w:ascii="Arial" w:hAnsi="Arial" w:cs="Times New Roman"/>
              </w:rPr>
              <w:t xml:space="preserve">. </w:t>
            </w:r>
          </w:p>
          <w:p w14:paraId="3544A7BA" w14:textId="53610686" w:rsidR="00C91596" w:rsidRPr="00C91596" w:rsidRDefault="00C91596" w:rsidP="00C91596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Times New Roman"/>
                <w:position w:val="4"/>
              </w:rPr>
            </w:pPr>
            <w:r w:rsidRPr="00C91596">
              <w:rPr>
                <w:rFonts w:ascii="Arial" w:hAnsi="Arial" w:cs="Times New Roman"/>
              </w:rPr>
              <w:t xml:space="preserve">Alfa1; </w:t>
            </w:r>
            <w:r w:rsidR="00AC0D8C" w:rsidRPr="00AC0D8C">
              <w:rPr>
                <w:rFonts w:ascii="Arial" w:hAnsi="Arial" w:cs="Times New Roman"/>
              </w:rPr>
              <w:t xml:space="preserve"> Aktivering af </w:t>
            </w:r>
            <w:proofErr w:type="spellStart"/>
            <w:r w:rsidR="00AC0D8C" w:rsidRPr="00AC0D8C">
              <w:rPr>
                <w:rFonts w:ascii="Arial" w:hAnsi="Arial" w:cs="Times New Roman"/>
              </w:rPr>
              <w:t>fosfolipase</w:t>
            </w:r>
            <w:proofErr w:type="spellEnd"/>
            <w:r w:rsidR="00AC0D8C" w:rsidRPr="00AC0D8C">
              <w:rPr>
                <w:rFonts w:ascii="Arial" w:hAnsi="Arial" w:cs="Times New Roman"/>
              </w:rPr>
              <w:t xml:space="preserve"> C hvorved dannelsen af IP</w:t>
            </w:r>
            <w:r w:rsidR="00AC0D8C" w:rsidRPr="00AC0D8C">
              <w:rPr>
                <w:rFonts w:ascii="Arial" w:hAnsi="Arial" w:cs="Times New Roman"/>
                <w:vertAlign w:val="subscript"/>
              </w:rPr>
              <w:t>3</w:t>
            </w:r>
            <w:r w:rsidR="00AC0D8C" w:rsidRPr="00AC0D8C">
              <w:rPr>
                <w:rFonts w:ascii="Arial" w:hAnsi="Arial" w:cs="Times New Roman"/>
              </w:rPr>
              <w:t xml:space="preserve"> øges  som bevirker calcium </w:t>
            </w:r>
            <w:proofErr w:type="spellStart"/>
            <w:r w:rsidR="00AC0D8C" w:rsidRPr="00AC0D8C">
              <w:rPr>
                <w:rFonts w:ascii="Arial" w:hAnsi="Arial" w:cs="Times New Roman"/>
              </w:rPr>
              <w:t>influks</w:t>
            </w:r>
            <w:proofErr w:type="spellEnd"/>
            <w:r w:rsidR="00AC0D8C" w:rsidRPr="00AC0D8C">
              <w:rPr>
                <w:rFonts w:ascii="Arial" w:hAnsi="Arial" w:cs="Times New Roman"/>
              </w:rPr>
              <w:t xml:space="preserve"> </w:t>
            </w:r>
            <w:r w:rsidR="00AC0D8C" w:rsidRPr="00AC0D8C">
              <w:rPr>
                <w:rFonts w:ascii="Arial" w:hAnsi="Arial" w:cs="Times New Roman"/>
              </w:rPr>
              <w:sym w:font="Wingdings" w:char="F0E0"/>
            </w:r>
            <w:r w:rsidR="00AC0D8C" w:rsidRPr="00AC0D8C">
              <w:rPr>
                <w:rFonts w:ascii="Arial" w:hAnsi="Arial" w:cs="Times New Roman"/>
              </w:rPr>
              <w:t xml:space="preserve"> Fører til kontraktion af glatmuskulatur</w:t>
            </w:r>
            <w:r w:rsidR="00F85172">
              <w:rPr>
                <w:rFonts w:ascii="Arial" w:hAnsi="Arial" w:cs="Times New Roman"/>
              </w:rPr>
              <w:t xml:space="preserve"> </w:t>
            </w:r>
            <w:r w:rsidR="00F85172" w:rsidRPr="00F85172">
              <w:rPr>
                <w:rFonts w:ascii="Arial" w:hAnsi="Arial" w:cs="Times New Roman"/>
              </w:rPr>
              <w:sym w:font="Wingdings" w:char="F0E0"/>
            </w:r>
            <w:r w:rsidR="00F85172">
              <w:rPr>
                <w:rFonts w:ascii="Arial" w:hAnsi="Arial" w:cs="Times New Roman"/>
              </w:rPr>
              <w:t xml:space="preserve"> stigning i systolisk og diastolisk blodtryk (obs. ved lille </w:t>
            </w:r>
            <w:proofErr w:type="spellStart"/>
            <w:r w:rsidR="00F85172">
              <w:rPr>
                <w:rFonts w:ascii="Arial" w:hAnsi="Arial" w:cs="Times New Roman"/>
              </w:rPr>
              <w:t>konc</w:t>
            </w:r>
            <w:proofErr w:type="spellEnd"/>
            <w:r w:rsidR="00F85172">
              <w:rPr>
                <w:rFonts w:ascii="Arial" w:hAnsi="Arial" w:cs="Times New Roman"/>
              </w:rPr>
              <w:t xml:space="preserve"> ses ingen blodtryksstigning)</w:t>
            </w:r>
            <w:r w:rsidR="00AC0D8C" w:rsidRPr="00AC0D8C">
              <w:rPr>
                <w:rFonts w:ascii="Arial" w:hAnsi="Arial" w:cs="Times New Roman"/>
              </w:rPr>
              <w:t>.</w:t>
            </w:r>
          </w:p>
          <w:p w14:paraId="25E3593F" w14:textId="77777777" w:rsidR="00C91596" w:rsidRPr="00C91596" w:rsidRDefault="00C91596" w:rsidP="00C91596">
            <w:pPr>
              <w:pStyle w:val="Brdtekst"/>
              <w:numPr>
                <w:ilvl w:val="0"/>
                <w:numId w:val="5"/>
              </w:numPr>
              <w:rPr>
                <w:rFonts w:ascii="Arial" w:eastAsia="Helvetica" w:hAnsi="Arial" w:cs="Times New Roman"/>
                <w:position w:val="4"/>
              </w:rPr>
            </w:pPr>
            <w:r w:rsidRPr="00C91596">
              <w:rPr>
                <w:rFonts w:ascii="Arial" w:hAnsi="Arial" w:cs="Times New Roman"/>
              </w:rPr>
              <w:t xml:space="preserve">Alfa2; Påvirker den </w:t>
            </w:r>
            <w:proofErr w:type="spellStart"/>
            <w:r w:rsidRPr="00C91596">
              <w:rPr>
                <w:rFonts w:ascii="Arial" w:hAnsi="Arial" w:cs="Times New Roman"/>
              </w:rPr>
              <w:t>synaptiske</w:t>
            </w:r>
            <w:proofErr w:type="spellEnd"/>
            <w:r w:rsidRPr="00C91596">
              <w:rPr>
                <w:rFonts w:ascii="Arial" w:hAnsi="Arial" w:cs="Times New Roman"/>
              </w:rPr>
              <w:t xml:space="preserve"> transmission. Nedsat </w:t>
            </w:r>
            <w:proofErr w:type="spellStart"/>
            <w:r w:rsidRPr="00C91596">
              <w:rPr>
                <w:rFonts w:ascii="Arial" w:hAnsi="Arial" w:cs="Times New Roman"/>
              </w:rPr>
              <w:t>tonus</w:t>
            </w:r>
            <w:proofErr w:type="spellEnd"/>
            <w:r w:rsidRPr="00C91596">
              <w:rPr>
                <w:rFonts w:ascii="Arial" w:hAnsi="Arial" w:cs="Times New Roman"/>
              </w:rPr>
              <w:t xml:space="preserve"> og </w:t>
            </w:r>
            <w:proofErr w:type="spellStart"/>
            <w:r w:rsidRPr="00C91596">
              <w:rPr>
                <w:rFonts w:ascii="Arial" w:hAnsi="Arial" w:cs="Times New Roman"/>
              </w:rPr>
              <w:t>motilitet</w:t>
            </w:r>
            <w:proofErr w:type="spellEnd"/>
            <w:r w:rsidRPr="00C91596">
              <w:rPr>
                <w:rFonts w:ascii="Arial" w:hAnsi="Arial" w:cs="Times New Roman"/>
              </w:rPr>
              <w:t xml:space="preserve"> i GI-kanal.</w:t>
            </w:r>
          </w:p>
          <w:p w14:paraId="1DE39517" w14:textId="77777777" w:rsidR="00C91596" w:rsidRPr="00C91596" w:rsidRDefault="00C91596" w:rsidP="00C91596">
            <w:pPr>
              <w:pStyle w:val="Brdtekst"/>
              <w:numPr>
                <w:ilvl w:val="0"/>
                <w:numId w:val="5"/>
              </w:numPr>
              <w:rPr>
                <w:rFonts w:ascii="Arial" w:hAnsi="Arial" w:cs="Times New Roman"/>
                <w:i/>
                <w:iCs/>
                <w:position w:val="4"/>
                <w:u w:val="single"/>
              </w:rPr>
            </w:pPr>
            <w:r w:rsidRPr="00C91596">
              <w:rPr>
                <w:rFonts w:ascii="Arial" w:hAnsi="Arial" w:cs="Times New Roman"/>
              </w:rPr>
              <w:t xml:space="preserve">Beta1; Øger hjertes </w:t>
            </w:r>
            <w:proofErr w:type="spellStart"/>
            <w:r w:rsidRPr="00C91596">
              <w:rPr>
                <w:rFonts w:ascii="Arial" w:hAnsi="Arial" w:cs="Times New Roman"/>
              </w:rPr>
              <w:t>kontraktilitet</w:t>
            </w:r>
            <w:proofErr w:type="spellEnd"/>
            <w:r w:rsidRPr="00C91596">
              <w:rPr>
                <w:rFonts w:ascii="Arial" w:hAnsi="Arial" w:cs="Times New Roman"/>
              </w:rPr>
              <w:t xml:space="preserve">, puls, ledningsevne, pacemaker-aktivitet, alarmere hjernen, frigiver </w:t>
            </w:r>
            <w:proofErr w:type="spellStart"/>
            <w:r w:rsidRPr="00C91596">
              <w:rPr>
                <w:rFonts w:ascii="Arial" w:hAnsi="Arial" w:cs="Times New Roman"/>
              </w:rPr>
              <w:t>renin</w:t>
            </w:r>
            <w:proofErr w:type="spellEnd"/>
            <w:r w:rsidRPr="00C91596">
              <w:rPr>
                <w:rFonts w:ascii="Arial" w:hAnsi="Arial" w:cs="Times New Roman"/>
              </w:rPr>
              <w:t xml:space="preserve">. </w:t>
            </w:r>
          </w:p>
          <w:p w14:paraId="3EDB469B" w14:textId="5DABBA05" w:rsidR="00C91596" w:rsidRPr="00C91596" w:rsidRDefault="00F85172" w:rsidP="00C91596">
            <w:pPr>
              <w:pStyle w:val="Brdtekst"/>
              <w:numPr>
                <w:ilvl w:val="0"/>
                <w:numId w:val="5"/>
              </w:numPr>
              <w:rPr>
                <w:rFonts w:ascii="Arial" w:hAnsi="Arial" w:cs="Times New Roman"/>
                <w:i/>
                <w:iCs/>
                <w:position w:val="4"/>
                <w:u w:val="single"/>
              </w:rPr>
            </w:pPr>
            <w:r>
              <w:rPr>
                <w:rFonts w:ascii="Arial" w:hAnsi="Arial" w:cs="Times New Roman"/>
              </w:rPr>
              <w:t>Beta2</w:t>
            </w:r>
            <w:r w:rsidR="00A95DCD">
              <w:rPr>
                <w:rFonts w:ascii="Arial" w:hAnsi="Arial" w:cs="Times New Roman"/>
              </w:rPr>
              <w:t xml:space="preserve">; </w:t>
            </w:r>
          </w:p>
          <w:p w14:paraId="7D308B6F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4A622D71" w14:textId="41B97D19" w:rsidR="00C91596" w:rsidRPr="00C91596" w:rsidRDefault="00C91596" w:rsidP="00C91596">
            <w:pPr>
              <w:pStyle w:val="Brdtekst"/>
              <w:rPr>
                <w:rFonts w:ascii="Arial" w:hAnsi="Arial" w:cs="Times New Roman"/>
              </w:rPr>
            </w:pPr>
            <w:r w:rsidRPr="00C91596">
              <w:rPr>
                <w:rFonts w:ascii="Arial" w:hAnsi="Arial" w:cs="Times New Roman"/>
              </w:rPr>
              <w:t>Hjertestop</w:t>
            </w:r>
            <w:r w:rsidR="001154A7">
              <w:rPr>
                <w:rFonts w:ascii="Arial" w:hAnsi="Arial" w:cs="Times New Roman"/>
              </w:rPr>
              <w:t xml:space="preserve"> (intravenøs indgift)</w:t>
            </w:r>
            <w:r w:rsidRPr="00C91596">
              <w:rPr>
                <w:rFonts w:ascii="Arial" w:hAnsi="Arial" w:cs="Times New Roman"/>
              </w:rPr>
              <w:t>, kredsløbssvigt, akut astmaanfald</w:t>
            </w:r>
            <w:r w:rsidR="001154A7">
              <w:rPr>
                <w:rFonts w:ascii="Arial" w:hAnsi="Arial" w:cs="Times New Roman"/>
              </w:rPr>
              <w:t xml:space="preserve"> (inhalation)</w:t>
            </w:r>
            <w:r w:rsidR="00FD529B">
              <w:rPr>
                <w:rFonts w:ascii="Arial" w:hAnsi="Arial" w:cs="Times New Roman"/>
              </w:rPr>
              <w:t xml:space="preserve">, </w:t>
            </w:r>
            <w:proofErr w:type="spellStart"/>
            <w:r w:rsidR="00FD529B">
              <w:rPr>
                <w:rFonts w:ascii="Arial" w:hAnsi="Arial" w:cs="Times New Roman"/>
              </w:rPr>
              <w:t>bronkospasmer</w:t>
            </w:r>
            <w:proofErr w:type="spellEnd"/>
            <w:r w:rsidR="00FD529B">
              <w:rPr>
                <w:rFonts w:ascii="Arial" w:hAnsi="Arial" w:cs="Times New Roman"/>
              </w:rPr>
              <w:t xml:space="preserve">, </w:t>
            </w:r>
            <w:proofErr w:type="spellStart"/>
            <w:r w:rsidR="00FD529B">
              <w:rPr>
                <w:rFonts w:ascii="Arial" w:hAnsi="Arial" w:cs="Times New Roman"/>
              </w:rPr>
              <w:t>anafylaktisk</w:t>
            </w:r>
            <w:proofErr w:type="spellEnd"/>
            <w:r w:rsidR="00FD529B">
              <w:rPr>
                <w:rFonts w:ascii="Arial" w:hAnsi="Arial" w:cs="Times New Roman"/>
              </w:rPr>
              <w:t xml:space="preserve"> cho</w:t>
            </w:r>
            <w:r w:rsidRPr="00C91596">
              <w:rPr>
                <w:rFonts w:ascii="Arial" w:hAnsi="Arial" w:cs="Times New Roman"/>
              </w:rPr>
              <w:t>k</w:t>
            </w:r>
            <w:r w:rsidR="001154A7">
              <w:rPr>
                <w:rFonts w:ascii="Arial" w:hAnsi="Arial" w:cs="Times New Roman"/>
              </w:rPr>
              <w:t xml:space="preserve"> (intravenøs indgift)</w:t>
            </w:r>
            <w:r w:rsidRPr="00C91596">
              <w:rPr>
                <w:rFonts w:ascii="Arial" w:hAnsi="Arial" w:cs="Times New Roman"/>
              </w:rPr>
              <w:t xml:space="preserve">, </w:t>
            </w:r>
            <w:r w:rsidR="00FD529B">
              <w:rPr>
                <w:rFonts w:ascii="Arial" w:hAnsi="Arial" w:cs="Times New Roman"/>
              </w:rPr>
              <w:t xml:space="preserve">lokalt på </w:t>
            </w:r>
            <w:r w:rsidRPr="00C91596">
              <w:rPr>
                <w:rFonts w:ascii="Arial" w:hAnsi="Arial" w:cs="Times New Roman"/>
              </w:rPr>
              <w:t>blødende sår</w:t>
            </w:r>
            <w:r w:rsidR="00FD529B">
              <w:rPr>
                <w:rFonts w:ascii="Arial" w:hAnsi="Arial" w:cs="Times New Roman"/>
              </w:rPr>
              <w:t xml:space="preserve"> og svulne slimhinder</w:t>
            </w:r>
            <w:r w:rsidRPr="00C91596">
              <w:rPr>
                <w:rFonts w:ascii="Arial" w:hAnsi="Arial" w:cs="Times New Roman"/>
              </w:rPr>
              <w:t xml:space="preserve">, </w:t>
            </w:r>
            <w:proofErr w:type="spellStart"/>
            <w:r w:rsidRPr="00C91596">
              <w:rPr>
                <w:rFonts w:ascii="Arial" w:hAnsi="Arial" w:cs="Times New Roman"/>
              </w:rPr>
              <w:t>lokalanalgesi</w:t>
            </w:r>
            <w:proofErr w:type="spellEnd"/>
            <w:r w:rsidRPr="00C91596">
              <w:rPr>
                <w:rFonts w:ascii="Arial" w:hAnsi="Arial" w:cs="Times New Roman"/>
              </w:rPr>
              <w:t>.</w:t>
            </w:r>
          </w:p>
          <w:p w14:paraId="3376154E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Kontraindikationer:</w:t>
            </w:r>
          </w:p>
          <w:p w14:paraId="500C26B6" w14:textId="77777777" w:rsidR="007F2B69" w:rsidRPr="00C91596" w:rsidRDefault="007F2B69" w:rsidP="007F2B69">
            <w:pPr>
              <w:pStyle w:val="Brdtekst"/>
              <w:rPr>
                <w:rFonts w:ascii="Arial" w:hAnsi="Arial" w:cs="Times New Roman"/>
              </w:rPr>
            </w:pPr>
            <w:proofErr w:type="spellStart"/>
            <w:r w:rsidRPr="00C91596">
              <w:rPr>
                <w:rFonts w:ascii="Arial" w:hAnsi="Arial" w:cs="Times New Roman"/>
              </w:rPr>
              <w:t>Hypertension</w:t>
            </w:r>
            <w:proofErr w:type="spellEnd"/>
            <w:r w:rsidRPr="00C91596">
              <w:rPr>
                <w:rFonts w:ascii="Arial" w:hAnsi="Arial" w:cs="Times New Roman"/>
              </w:rPr>
              <w:t xml:space="preserve">, </w:t>
            </w:r>
            <w:proofErr w:type="spellStart"/>
            <w:r>
              <w:rPr>
                <w:rFonts w:ascii="Arial" w:hAnsi="Arial" w:cs="Times New Roman"/>
              </w:rPr>
              <w:t>hypovolemisk</w:t>
            </w:r>
            <w:proofErr w:type="spellEnd"/>
            <w:r>
              <w:rPr>
                <w:rFonts w:ascii="Arial" w:hAnsi="Arial" w:cs="Times New Roman"/>
              </w:rPr>
              <w:t xml:space="preserve"> chok, </w:t>
            </w:r>
            <w:r w:rsidRPr="00C91596">
              <w:rPr>
                <w:rFonts w:ascii="Arial" w:hAnsi="Arial" w:cs="Times New Roman"/>
              </w:rPr>
              <w:t xml:space="preserve">arteriosklerose, </w:t>
            </w:r>
            <w:proofErr w:type="spellStart"/>
            <w:r w:rsidRPr="00C91596">
              <w:rPr>
                <w:rFonts w:ascii="Arial" w:hAnsi="Arial" w:cs="Times New Roman"/>
              </w:rPr>
              <w:t>koronarsklerose</w:t>
            </w:r>
            <w:proofErr w:type="spellEnd"/>
            <w:r>
              <w:rPr>
                <w:rFonts w:ascii="Arial" w:hAnsi="Arial" w:cs="Times New Roman"/>
              </w:rPr>
              <w:t xml:space="preserve">, igangværende behandling med tricykliske </w:t>
            </w:r>
            <w:proofErr w:type="spellStart"/>
            <w:r>
              <w:rPr>
                <w:rFonts w:ascii="Arial" w:hAnsi="Arial" w:cs="Times New Roman"/>
              </w:rPr>
              <w:t>antidepressiva</w:t>
            </w:r>
            <w:proofErr w:type="spellEnd"/>
            <w:r w:rsidRPr="00C91596">
              <w:rPr>
                <w:rFonts w:ascii="Arial" w:hAnsi="Arial" w:cs="Times New Roman"/>
              </w:rPr>
              <w:t xml:space="preserve">. Forsigtighed ved gravide, ammende, diabetes. </w:t>
            </w:r>
          </w:p>
          <w:p w14:paraId="5380FF42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Bivirkninger:</w:t>
            </w:r>
          </w:p>
          <w:p w14:paraId="16CD62FE" w14:textId="56F08F8B" w:rsidR="00C91596" w:rsidRPr="00C91596" w:rsidRDefault="00C91596" w:rsidP="00C91596">
            <w:pPr>
              <w:pStyle w:val="Brdtekst"/>
              <w:rPr>
                <w:rFonts w:ascii="Arial" w:hAnsi="Arial" w:cs="Times New Roman"/>
              </w:rPr>
            </w:pPr>
            <w:proofErr w:type="spellStart"/>
            <w:r w:rsidRPr="00C91596">
              <w:rPr>
                <w:rFonts w:ascii="Arial" w:hAnsi="Arial" w:cs="Times New Roman"/>
              </w:rPr>
              <w:t>Hypertension</w:t>
            </w:r>
            <w:proofErr w:type="spellEnd"/>
            <w:r w:rsidRPr="00C91596">
              <w:rPr>
                <w:rFonts w:ascii="Arial" w:hAnsi="Arial" w:cs="Times New Roman"/>
              </w:rPr>
              <w:t xml:space="preserve">, hovedpine, kvalme, opkastning, </w:t>
            </w:r>
            <w:proofErr w:type="spellStart"/>
            <w:r w:rsidRPr="00C91596">
              <w:rPr>
                <w:rFonts w:ascii="Arial" w:hAnsi="Arial" w:cs="Times New Roman"/>
              </w:rPr>
              <w:t>tremor</w:t>
            </w:r>
            <w:proofErr w:type="spellEnd"/>
            <w:r w:rsidRPr="00C91596">
              <w:rPr>
                <w:rFonts w:ascii="Arial" w:hAnsi="Arial" w:cs="Times New Roman"/>
              </w:rPr>
              <w:t xml:space="preserve">, sved, uro, angst, konfusion, </w:t>
            </w:r>
            <w:r w:rsidR="00DD7447">
              <w:rPr>
                <w:rFonts w:ascii="Arial" w:hAnsi="Arial" w:cs="Times New Roman"/>
              </w:rPr>
              <w:t xml:space="preserve">angina </w:t>
            </w:r>
            <w:r w:rsidR="00DD7447">
              <w:rPr>
                <w:rFonts w:ascii="Arial" w:hAnsi="Arial" w:cs="Times New Roman"/>
              </w:rPr>
              <w:lastRenderedPageBreak/>
              <w:t xml:space="preserve">pectoris evt. </w:t>
            </w:r>
            <w:r w:rsidRPr="00C91596">
              <w:rPr>
                <w:rFonts w:ascii="Arial" w:hAnsi="Arial" w:cs="Times New Roman"/>
              </w:rPr>
              <w:t xml:space="preserve">hjerteinfarkt, hjerneblødning. </w:t>
            </w:r>
          </w:p>
          <w:p w14:paraId="605B5FD8" w14:textId="77777777" w:rsidR="00C91596" w:rsidRPr="003B765B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3B765B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Interaktioner:</w:t>
            </w:r>
          </w:p>
          <w:p w14:paraId="2C78DCCD" w14:textId="77777777" w:rsidR="00C91596" w:rsidRPr="003B765B" w:rsidRDefault="00C91596" w:rsidP="00C91596">
            <w:pPr>
              <w:pStyle w:val="Brdtekst"/>
              <w:rPr>
                <w:rFonts w:ascii="Arial" w:hAnsi="Arial" w:cs="Times New Roman"/>
                <w:highlight w:val="yellow"/>
              </w:rPr>
            </w:pPr>
            <w:proofErr w:type="spellStart"/>
            <w:r w:rsidRPr="003B765B">
              <w:rPr>
                <w:rFonts w:ascii="Arial" w:hAnsi="Arial" w:cs="Times New Roman"/>
                <w:highlight w:val="yellow"/>
              </w:rPr>
              <w:t>Antidepressiva</w:t>
            </w:r>
            <w:proofErr w:type="spellEnd"/>
            <w:r w:rsidRPr="003B765B">
              <w:rPr>
                <w:rFonts w:ascii="Arial" w:hAnsi="Arial" w:cs="Times New Roman"/>
                <w:highlight w:val="yellow"/>
              </w:rPr>
              <w:t xml:space="preserve"> (</w:t>
            </w:r>
            <w:proofErr w:type="spellStart"/>
            <w:r w:rsidRPr="003B765B">
              <w:rPr>
                <w:rFonts w:ascii="Arial" w:hAnsi="Arial" w:cs="Times New Roman"/>
                <w:highlight w:val="yellow"/>
              </w:rPr>
              <w:t>imipramin</w:t>
            </w:r>
            <w:proofErr w:type="spellEnd"/>
            <w:r w:rsidRPr="003B765B">
              <w:rPr>
                <w:rFonts w:ascii="Arial" w:hAnsi="Arial" w:cs="Times New Roman"/>
                <w:highlight w:val="yellow"/>
              </w:rPr>
              <w:t xml:space="preserve">), </w:t>
            </w:r>
            <w:proofErr w:type="spellStart"/>
            <w:r w:rsidRPr="003B765B">
              <w:rPr>
                <w:rFonts w:ascii="Arial" w:hAnsi="Arial" w:cs="Times New Roman"/>
                <w:highlight w:val="yellow"/>
              </w:rPr>
              <w:t>inhalationsanæstetikum</w:t>
            </w:r>
            <w:proofErr w:type="spellEnd"/>
            <w:r w:rsidRPr="003B765B">
              <w:rPr>
                <w:rFonts w:ascii="Arial" w:hAnsi="Arial" w:cs="Times New Roman"/>
                <w:highlight w:val="yellow"/>
              </w:rPr>
              <w:t xml:space="preserve">, </w:t>
            </w:r>
            <w:proofErr w:type="spellStart"/>
            <w:r w:rsidRPr="003B765B">
              <w:rPr>
                <w:rFonts w:ascii="Arial" w:hAnsi="Arial" w:cs="Times New Roman"/>
                <w:highlight w:val="yellow"/>
              </w:rPr>
              <w:t>antiparkinssonmiddel</w:t>
            </w:r>
            <w:proofErr w:type="spellEnd"/>
            <w:r w:rsidRPr="003B765B">
              <w:rPr>
                <w:rFonts w:ascii="Arial" w:hAnsi="Arial" w:cs="Times New Roman"/>
                <w:highlight w:val="yellow"/>
              </w:rPr>
              <w:t xml:space="preserve">, visse beta-blokkere. </w:t>
            </w:r>
          </w:p>
          <w:p w14:paraId="33BB7D90" w14:textId="77777777" w:rsidR="00C91596" w:rsidRPr="003B765B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3B765B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Forgiftningssymptomer:</w:t>
            </w:r>
          </w:p>
          <w:p w14:paraId="3ACCD607" w14:textId="77777777" w:rsidR="00C91596" w:rsidRPr="003B765B" w:rsidRDefault="00C91596" w:rsidP="00C91596">
            <w:pPr>
              <w:pStyle w:val="Brdtekst"/>
              <w:rPr>
                <w:rFonts w:ascii="Arial" w:hAnsi="Arial" w:cs="Times New Roman"/>
                <w:highlight w:val="yellow"/>
              </w:rPr>
            </w:pPr>
            <w:r w:rsidRPr="003B765B">
              <w:rPr>
                <w:rFonts w:ascii="Arial" w:hAnsi="Arial" w:cs="Times New Roman"/>
                <w:highlight w:val="yellow"/>
              </w:rPr>
              <w:t>Øget bivirkningssymptomer.</w:t>
            </w:r>
          </w:p>
          <w:p w14:paraId="5F3BA6C7" w14:textId="77777777" w:rsidR="00C91596" w:rsidRPr="003B765B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3B765B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Forgiftningsbehandling:</w:t>
            </w:r>
          </w:p>
          <w:p w14:paraId="0E7A1123" w14:textId="77777777" w:rsidR="00C91596" w:rsidRPr="003B765B" w:rsidRDefault="00C91596" w:rsidP="00C91596">
            <w:pPr>
              <w:pStyle w:val="Brdtekst"/>
              <w:rPr>
                <w:rFonts w:ascii="Arial" w:hAnsi="Arial" w:cs="Times New Roman"/>
                <w:highlight w:val="yellow"/>
              </w:rPr>
            </w:pPr>
            <w:r w:rsidRPr="003B765B">
              <w:rPr>
                <w:rFonts w:ascii="Arial" w:hAnsi="Arial" w:cs="Times New Roman"/>
                <w:highlight w:val="yellow"/>
              </w:rPr>
              <w:t xml:space="preserve">Symptomatisk. Evt. </w:t>
            </w:r>
            <w:proofErr w:type="spellStart"/>
            <w:r w:rsidRPr="003B765B">
              <w:rPr>
                <w:rFonts w:ascii="Arial" w:hAnsi="Arial" w:cs="Times New Roman"/>
                <w:highlight w:val="yellow"/>
              </w:rPr>
              <w:t>anti-adrenerge</w:t>
            </w:r>
            <w:proofErr w:type="spellEnd"/>
            <w:r w:rsidRPr="003B765B">
              <w:rPr>
                <w:rFonts w:ascii="Arial" w:hAnsi="Arial" w:cs="Times New Roman"/>
                <w:highlight w:val="yellow"/>
              </w:rPr>
              <w:t xml:space="preserve"> lægemidler.  </w:t>
            </w:r>
          </w:p>
          <w:p w14:paraId="7BF03451" w14:textId="77777777" w:rsidR="00C91596" w:rsidRPr="003B765B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proofErr w:type="spellStart"/>
            <w:r w:rsidRPr="003B765B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Farmakokinetik</w:t>
            </w:r>
            <w:proofErr w:type="spellEnd"/>
            <w:r w:rsidRPr="003B765B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:</w:t>
            </w:r>
          </w:p>
          <w:p w14:paraId="49140801" w14:textId="77777777" w:rsidR="00C91596" w:rsidRPr="003B765B" w:rsidRDefault="00C91596" w:rsidP="00C91596">
            <w:pPr>
              <w:pStyle w:val="Brdtekst"/>
              <w:numPr>
                <w:ilvl w:val="0"/>
                <w:numId w:val="6"/>
              </w:numPr>
              <w:rPr>
                <w:rFonts w:ascii="Arial" w:eastAsia="Helvetica" w:hAnsi="Arial" w:cs="Times New Roman"/>
                <w:position w:val="4"/>
                <w:highlight w:val="yellow"/>
              </w:rPr>
            </w:pPr>
            <w:r w:rsidRPr="003B765B">
              <w:rPr>
                <w:rFonts w:ascii="Arial" w:hAnsi="Arial" w:cs="Times New Roman"/>
                <w:highlight w:val="yellow"/>
              </w:rPr>
              <w:t>Absorption; God.</w:t>
            </w:r>
          </w:p>
          <w:p w14:paraId="2083DC84" w14:textId="77777777" w:rsidR="00C91596" w:rsidRPr="003B765B" w:rsidRDefault="00C91596" w:rsidP="00C91596">
            <w:pPr>
              <w:pStyle w:val="Brdtekst"/>
              <w:numPr>
                <w:ilvl w:val="0"/>
                <w:numId w:val="6"/>
              </w:numPr>
              <w:rPr>
                <w:rFonts w:ascii="Arial" w:eastAsia="Helvetica" w:hAnsi="Arial" w:cs="Times New Roman"/>
                <w:position w:val="4"/>
                <w:highlight w:val="yellow"/>
              </w:rPr>
            </w:pPr>
            <w:r w:rsidRPr="003B765B">
              <w:rPr>
                <w:rFonts w:ascii="Arial" w:hAnsi="Arial" w:cs="Times New Roman"/>
                <w:highlight w:val="yellow"/>
              </w:rPr>
              <w:t>Distribution; Biotilgængelighed: 0 %</w:t>
            </w:r>
          </w:p>
          <w:p w14:paraId="7DAF78BC" w14:textId="77777777" w:rsidR="00C91596" w:rsidRPr="003B765B" w:rsidRDefault="00C91596" w:rsidP="00C91596">
            <w:pPr>
              <w:pStyle w:val="Brdtekst"/>
              <w:numPr>
                <w:ilvl w:val="0"/>
                <w:numId w:val="6"/>
              </w:numPr>
              <w:rPr>
                <w:rFonts w:ascii="Arial" w:eastAsia="Helvetica" w:hAnsi="Arial" w:cs="Times New Roman"/>
                <w:position w:val="4"/>
                <w:highlight w:val="yellow"/>
              </w:rPr>
            </w:pPr>
            <w:r w:rsidRPr="003B765B">
              <w:rPr>
                <w:rFonts w:ascii="Arial" w:hAnsi="Arial" w:cs="Times New Roman"/>
                <w:highlight w:val="yellow"/>
              </w:rPr>
              <w:t xml:space="preserve">Elimination; </w:t>
            </w:r>
            <w:proofErr w:type="spellStart"/>
            <w:r w:rsidRPr="003B765B">
              <w:rPr>
                <w:rFonts w:ascii="Arial" w:hAnsi="Arial" w:cs="Times New Roman"/>
                <w:highlight w:val="yellow"/>
              </w:rPr>
              <w:t>Metaboliseres</w:t>
            </w:r>
            <w:proofErr w:type="spellEnd"/>
            <w:r w:rsidRPr="003B765B">
              <w:rPr>
                <w:rFonts w:ascii="Arial" w:hAnsi="Arial" w:cs="Times New Roman"/>
                <w:highlight w:val="yellow"/>
              </w:rPr>
              <w:t xml:space="preserve"> i lever.</w:t>
            </w:r>
          </w:p>
          <w:p w14:paraId="4FB7BAC2" w14:textId="0CA1E0E7" w:rsidR="00C91596" w:rsidRPr="003B765B" w:rsidRDefault="00C91596" w:rsidP="00C91596">
            <w:pPr>
              <w:pStyle w:val="Brdtekst"/>
              <w:numPr>
                <w:ilvl w:val="0"/>
                <w:numId w:val="6"/>
              </w:numPr>
              <w:rPr>
                <w:rFonts w:ascii="Arial" w:eastAsia="Helvetica" w:hAnsi="Arial" w:cs="Times New Roman"/>
                <w:position w:val="4"/>
                <w:highlight w:val="yellow"/>
              </w:rPr>
            </w:pPr>
            <w:r w:rsidRPr="003B765B">
              <w:rPr>
                <w:rFonts w:ascii="Arial" w:hAnsi="Arial" w:cs="Times New Roman"/>
                <w:highlight w:val="yellow"/>
              </w:rPr>
              <w:t>V</w:t>
            </w:r>
            <w:r w:rsidR="00F455BA">
              <w:rPr>
                <w:rFonts w:ascii="Arial" w:hAnsi="Arial" w:cs="Times New Roman"/>
                <w:highlight w:val="yellow"/>
              </w:rPr>
              <w:t xml:space="preserve">irkningsvarighed; 3-5 min ved </w:t>
            </w:r>
            <w:proofErr w:type="spellStart"/>
            <w:r w:rsidR="00F455BA">
              <w:rPr>
                <w:rFonts w:ascii="Arial" w:hAnsi="Arial" w:cs="Times New Roman"/>
                <w:highlight w:val="yellow"/>
              </w:rPr>
              <w:t>sub</w:t>
            </w:r>
            <w:r w:rsidRPr="003B765B">
              <w:rPr>
                <w:rFonts w:ascii="Arial" w:hAnsi="Arial" w:cs="Times New Roman"/>
                <w:highlight w:val="yellow"/>
              </w:rPr>
              <w:t>c</w:t>
            </w:r>
            <w:r w:rsidR="00F455BA">
              <w:rPr>
                <w:rFonts w:ascii="Arial" w:hAnsi="Arial" w:cs="Times New Roman"/>
                <w:highlight w:val="yellow"/>
              </w:rPr>
              <w:t>utan</w:t>
            </w:r>
            <w:proofErr w:type="spellEnd"/>
            <w:r w:rsidRPr="003B765B">
              <w:rPr>
                <w:rFonts w:ascii="Arial" w:hAnsi="Arial" w:cs="Times New Roman"/>
                <w:highlight w:val="yellow"/>
              </w:rPr>
              <w:t xml:space="preserve"> injektion og hurtigere ved </w:t>
            </w:r>
            <w:proofErr w:type="spellStart"/>
            <w:r w:rsidRPr="003B765B">
              <w:rPr>
                <w:rFonts w:ascii="Arial" w:hAnsi="Arial" w:cs="Times New Roman"/>
                <w:highlight w:val="yellow"/>
              </w:rPr>
              <w:t>i.m</w:t>
            </w:r>
            <w:proofErr w:type="spellEnd"/>
            <w:r w:rsidRPr="003B765B">
              <w:rPr>
                <w:rFonts w:ascii="Arial" w:hAnsi="Arial" w:cs="Times New Roman"/>
                <w:highlight w:val="yellow"/>
              </w:rPr>
              <w:t xml:space="preserve">. </w:t>
            </w:r>
          </w:p>
          <w:p w14:paraId="5684850F" w14:textId="77777777" w:rsidR="00C91596" w:rsidRPr="003B765B" w:rsidRDefault="00C91596" w:rsidP="00C91596">
            <w:pPr>
              <w:pStyle w:val="Brdtekst"/>
              <w:numPr>
                <w:ilvl w:val="0"/>
                <w:numId w:val="6"/>
              </w:numPr>
              <w:rPr>
                <w:rFonts w:ascii="Arial" w:eastAsia="Helvetica" w:hAnsi="Arial" w:cs="Times New Roman"/>
                <w:position w:val="4"/>
                <w:highlight w:val="yellow"/>
              </w:rPr>
            </w:pPr>
            <w:r w:rsidRPr="003B765B">
              <w:rPr>
                <w:rFonts w:ascii="Arial" w:hAnsi="Arial" w:cs="Times New Roman"/>
                <w:highlight w:val="yellow"/>
              </w:rPr>
              <w:t>Halveringstid; Få min.</w:t>
            </w:r>
          </w:p>
          <w:p w14:paraId="34F16F76" w14:textId="77777777" w:rsidR="00C91596" w:rsidRPr="003B765B" w:rsidRDefault="00C91596" w:rsidP="00C91596">
            <w:pPr>
              <w:pStyle w:val="Brdtekst"/>
              <w:numPr>
                <w:ilvl w:val="0"/>
                <w:numId w:val="6"/>
              </w:numPr>
              <w:rPr>
                <w:rFonts w:ascii="Arial" w:eastAsia="Helvetica" w:hAnsi="Arial" w:cs="Times New Roman"/>
                <w:position w:val="4"/>
                <w:highlight w:val="yellow"/>
              </w:rPr>
            </w:pPr>
            <w:r w:rsidRPr="003B765B">
              <w:rPr>
                <w:rFonts w:ascii="Arial" w:hAnsi="Arial" w:cs="Times New Roman"/>
                <w:highlight w:val="yellow"/>
              </w:rPr>
              <w:t xml:space="preserve">Dosis; </w:t>
            </w:r>
          </w:p>
          <w:p w14:paraId="2D4DC1A2" w14:textId="77777777" w:rsidR="00C91596" w:rsidRPr="003B765B" w:rsidRDefault="00C91596" w:rsidP="00C91596">
            <w:pPr>
              <w:pStyle w:val="Brdtekst"/>
              <w:rPr>
                <w:rFonts w:ascii="Arial" w:hAnsi="Arial" w:cs="Times New Roman"/>
                <w:highlight w:val="yellow"/>
              </w:rPr>
            </w:pPr>
            <w:r w:rsidRPr="003B765B">
              <w:rPr>
                <w:rFonts w:ascii="Arial" w:hAnsi="Arial" w:cs="Times New Roman"/>
                <w:highlight w:val="yellow"/>
              </w:rPr>
              <w:tab/>
            </w:r>
            <w:proofErr w:type="spellStart"/>
            <w:r w:rsidRPr="003B765B">
              <w:rPr>
                <w:rFonts w:ascii="Arial" w:hAnsi="Arial" w:cs="Times New Roman"/>
                <w:highlight w:val="yellow"/>
              </w:rPr>
              <w:t>Anafylaktisk</w:t>
            </w:r>
            <w:proofErr w:type="spellEnd"/>
            <w:r w:rsidRPr="003B765B">
              <w:rPr>
                <w:rFonts w:ascii="Arial" w:hAnsi="Arial" w:cs="Times New Roman"/>
                <w:highlight w:val="yellow"/>
              </w:rPr>
              <w:t xml:space="preserve"> </w:t>
            </w:r>
            <w:proofErr w:type="spellStart"/>
            <w:r w:rsidRPr="003B765B">
              <w:rPr>
                <w:rFonts w:ascii="Arial" w:hAnsi="Arial" w:cs="Times New Roman"/>
                <w:highlight w:val="yellow"/>
              </w:rPr>
              <w:t>shock</w:t>
            </w:r>
            <w:proofErr w:type="spellEnd"/>
            <w:r w:rsidRPr="003B765B">
              <w:rPr>
                <w:rFonts w:ascii="Arial" w:hAnsi="Arial" w:cs="Times New Roman"/>
                <w:highlight w:val="yellow"/>
              </w:rPr>
              <w:t xml:space="preserve">: </w:t>
            </w:r>
            <w:proofErr w:type="spellStart"/>
            <w:r w:rsidRPr="003B765B">
              <w:rPr>
                <w:rFonts w:ascii="Arial" w:hAnsi="Arial" w:cs="Times New Roman"/>
                <w:highlight w:val="yellow"/>
              </w:rPr>
              <w:t>i.m</w:t>
            </w:r>
            <w:proofErr w:type="spellEnd"/>
            <w:r w:rsidRPr="003B765B">
              <w:rPr>
                <w:rFonts w:ascii="Arial" w:hAnsi="Arial" w:cs="Times New Roman"/>
                <w:highlight w:val="yellow"/>
              </w:rPr>
              <w:t xml:space="preserve">. 0,6 mg eller </w:t>
            </w:r>
            <w:proofErr w:type="spellStart"/>
            <w:r w:rsidRPr="003B765B">
              <w:rPr>
                <w:rFonts w:ascii="Arial" w:hAnsi="Arial" w:cs="Times New Roman"/>
                <w:highlight w:val="yellow"/>
              </w:rPr>
              <w:t>i.v</w:t>
            </w:r>
            <w:proofErr w:type="spellEnd"/>
            <w:r w:rsidRPr="003B765B">
              <w:rPr>
                <w:rFonts w:ascii="Arial" w:hAnsi="Arial" w:cs="Times New Roman"/>
                <w:highlight w:val="yellow"/>
              </w:rPr>
              <w:t>./</w:t>
            </w:r>
            <w:proofErr w:type="spellStart"/>
            <w:r w:rsidRPr="003B765B">
              <w:rPr>
                <w:rFonts w:ascii="Arial" w:hAnsi="Arial" w:cs="Times New Roman"/>
                <w:highlight w:val="yellow"/>
              </w:rPr>
              <w:t>sublingual</w:t>
            </w:r>
            <w:proofErr w:type="spellEnd"/>
            <w:r w:rsidRPr="003B765B">
              <w:rPr>
                <w:rFonts w:ascii="Arial" w:hAnsi="Arial" w:cs="Times New Roman"/>
                <w:highlight w:val="yellow"/>
              </w:rPr>
              <w:t xml:space="preserve"> 0,1 mg.</w:t>
            </w:r>
          </w:p>
          <w:p w14:paraId="1B0A2D6F" w14:textId="77777777" w:rsidR="00C91596" w:rsidRPr="003B765B" w:rsidRDefault="00C91596" w:rsidP="00C91596">
            <w:pPr>
              <w:pStyle w:val="Brdtekst"/>
              <w:rPr>
                <w:rFonts w:ascii="Arial" w:hAnsi="Arial" w:cs="Times New Roman"/>
                <w:highlight w:val="yellow"/>
              </w:rPr>
            </w:pPr>
            <w:r w:rsidRPr="003B765B">
              <w:rPr>
                <w:rFonts w:ascii="Arial" w:hAnsi="Arial" w:cs="Times New Roman"/>
                <w:highlight w:val="yellow"/>
              </w:rPr>
              <w:tab/>
              <w:t xml:space="preserve">Hjertestop hos voksen: </w:t>
            </w:r>
            <w:proofErr w:type="spellStart"/>
            <w:r w:rsidRPr="003B765B">
              <w:rPr>
                <w:rFonts w:ascii="Arial" w:hAnsi="Arial" w:cs="Times New Roman"/>
                <w:highlight w:val="yellow"/>
              </w:rPr>
              <w:t>i.v</w:t>
            </w:r>
            <w:proofErr w:type="spellEnd"/>
            <w:r w:rsidRPr="003B765B">
              <w:rPr>
                <w:rFonts w:ascii="Arial" w:hAnsi="Arial" w:cs="Times New Roman"/>
                <w:highlight w:val="yellow"/>
              </w:rPr>
              <w:t>./</w:t>
            </w:r>
            <w:proofErr w:type="spellStart"/>
            <w:r w:rsidRPr="003B765B">
              <w:rPr>
                <w:rFonts w:ascii="Arial" w:hAnsi="Arial" w:cs="Times New Roman"/>
                <w:highlight w:val="yellow"/>
              </w:rPr>
              <w:t>i.o</w:t>
            </w:r>
            <w:proofErr w:type="spellEnd"/>
            <w:r w:rsidRPr="003B765B">
              <w:rPr>
                <w:rFonts w:ascii="Arial" w:hAnsi="Arial" w:cs="Times New Roman"/>
                <w:highlight w:val="yellow"/>
              </w:rPr>
              <w:t xml:space="preserve"> 1 mg hvert 3-5. minut.</w:t>
            </w:r>
          </w:p>
          <w:p w14:paraId="707DBD09" w14:textId="77777777" w:rsidR="00C91596" w:rsidRPr="003B765B" w:rsidRDefault="00C91596" w:rsidP="00C91596">
            <w:pPr>
              <w:pStyle w:val="Brdtekst"/>
              <w:rPr>
                <w:rFonts w:ascii="Arial" w:hAnsi="Arial" w:cs="Times New Roman"/>
                <w:highlight w:val="yellow"/>
              </w:rPr>
            </w:pPr>
            <w:r w:rsidRPr="003B765B">
              <w:rPr>
                <w:rFonts w:ascii="Arial" w:hAnsi="Arial" w:cs="Times New Roman"/>
                <w:highlight w:val="yellow"/>
              </w:rPr>
              <w:tab/>
              <w:t xml:space="preserve">Astma hos voksne: </w:t>
            </w:r>
            <w:proofErr w:type="spellStart"/>
            <w:r w:rsidRPr="003B765B">
              <w:rPr>
                <w:rFonts w:ascii="Arial" w:hAnsi="Arial" w:cs="Times New Roman"/>
                <w:highlight w:val="yellow"/>
              </w:rPr>
              <w:t>s.c</w:t>
            </w:r>
            <w:proofErr w:type="spellEnd"/>
            <w:r w:rsidRPr="003B765B">
              <w:rPr>
                <w:rFonts w:ascii="Arial" w:hAnsi="Arial" w:cs="Times New Roman"/>
                <w:highlight w:val="yellow"/>
              </w:rPr>
              <w:t>. 0,2-0,6 mg.</w:t>
            </w:r>
          </w:p>
          <w:p w14:paraId="22C9E793" w14:textId="77777777" w:rsidR="00C91596" w:rsidRPr="003B765B" w:rsidRDefault="00C91596" w:rsidP="00C91596">
            <w:pPr>
              <w:pStyle w:val="Brdtekst"/>
              <w:numPr>
                <w:ilvl w:val="0"/>
                <w:numId w:val="7"/>
              </w:numPr>
              <w:rPr>
                <w:rFonts w:ascii="Arial" w:eastAsia="Helvetica" w:hAnsi="Arial" w:cs="Times New Roman"/>
                <w:position w:val="4"/>
                <w:highlight w:val="yellow"/>
              </w:rPr>
            </w:pPr>
            <w:r w:rsidRPr="003B765B">
              <w:rPr>
                <w:rFonts w:ascii="Arial" w:hAnsi="Arial" w:cs="Times New Roman"/>
                <w:highlight w:val="yellow"/>
              </w:rPr>
              <w:t xml:space="preserve">Anvendelse; </w:t>
            </w:r>
            <w:proofErr w:type="spellStart"/>
            <w:r w:rsidRPr="003B765B">
              <w:rPr>
                <w:rFonts w:ascii="Arial" w:hAnsi="Arial" w:cs="Times New Roman"/>
                <w:highlight w:val="yellow"/>
              </w:rPr>
              <w:t>i.m</w:t>
            </w:r>
            <w:proofErr w:type="spellEnd"/>
            <w:r w:rsidRPr="003B765B">
              <w:rPr>
                <w:rFonts w:ascii="Arial" w:hAnsi="Arial" w:cs="Times New Roman"/>
                <w:highlight w:val="yellow"/>
              </w:rPr>
              <w:t xml:space="preserve">, </w:t>
            </w:r>
            <w:proofErr w:type="spellStart"/>
            <w:r w:rsidRPr="003B765B">
              <w:rPr>
                <w:rFonts w:ascii="Arial" w:hAnsi="Arial" w:cs="Times New Roman"/>
                <w:highlight w:val="yellow"/>
              </w:rPr>
              <w:t>i.v</w:t>
            </w:r>
            <w:proofErr w:type="spellEnd"/>
            <w:r w:rsidRPr="003B765B">
              <w:rPr>
                <w:rFonts w:ascii="Arial" w:hAnsi="Arial" w:cs="Times New Roman"/>
                <w:highlight w:val="yellow"/>
              </w:rPr>
              <w:t xml:space="preserve">, </w:t>
            </w:r>
            <w:proofErr w:type="spellStart"/>
            <w:r w:rsidRPr="003B765B">
              <w:rPr>
                <w:rFonts w:ascii="Arial" w:hAnsi="Arial" w:cs="Times New Roman"/>
                <w:highlight w:val="yellow"/>
              </w:rPr>
              <w:t>sublingualt</w:t>
            </w:r>
            <w:proofErr w:type="spellEnd"/>
            <w:r w:rsidRPr="003B765B">
              <w:rPr>
                <w:rFonts w:ascii="Arial" w:hAnsi="Arial" w:cs="Times New Roman"/>
                <w:highlight w:val="yellow"/>
              </w:rPr>
              <w:t xml:space="preserve">, </w:t>
            </w:r>
            <w:proofErr w:type="spellStart"/>
            <w:r w:rsidRPr="003B765B">
              <w:rPr>
                <w:rFonts w:ascii="Arial" w:hAnsi="Arial" w:cs="Times New Roman"/>
                <w:highlight w:val="yellow"/>
              </w:rPr>
              <w:t>i.o</w:t>
            </w:r>
            <w:proofErr w:type="spellEnd"/>
            <w:r w:rsidRPr="003B765B">
              <w:rPr>
                <w:rFonts w:ascii="Arial" w:hAnsi="Arial" w:cs="Times New Roman"/>
                <w:highlight w:val="yellow"/>
              </w:rPr>
              <w:t xml:space="preserve"> (</w:t>
            </w:r>
            <w:proofErr w:type="spellStart"/>
            <w:r w:rsidRPr="003B765B">
              <w:rPr>
                <w:rFonts w:ascii="Arial" w:hAnsi="Arial" w:cs="Times New Roman"/>
                <w:highlight w:val="yellow"/>
              </w:rPr>
              <w:t>intraossøst</w:t>
            </w:r>
            <w:proofErr w:type="spellEnd"/>
            <w:r w:rsidRPr="003B765B">
              <w:rPr>
                <w:rFonts w:ascii="Arial" w:hAnsi="Arial" w:cs="Times New Roman"/>
                <w:highlight w:val="yellow"/>
              </w:rPr>
              <w:t xml:space="preserve">), </w:t>
            </w:r>
            <w:proofErr w:type="spellStart"/>
            <w:r w:rsidRPr="003B765B">
              <w:rPr>
                <w:rFonts w:ascii="Arial" w:hAnsi="Arial" w:cs="Times New Roman"/>
                <w:highlight w:val="yellow"/>
              </w:rPr>
              <w:t>s.c</w:t>
            </w:r>
            <w:proofErr w:type="spellEnd"/>
            <w:r w:rsidRPr="003B765B">
              <w:rPr>
                <w:rFonts w:ascii="Arial" w:hAnsi="Arial" w:cs="Times New Roman"/>
                <w:highlight w:val="yellow"/>
              </w:rPr>
              <w:t>.</w:t>
            </w:r>
          </w:p>
          <w:p w14:paraId="36C5BC0F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</w:rPr>
            </w:pPr>
          </w:p>
          <w:p w14:paraId="5ACC5421" w14:textId="2833FF55" w:rsidR="00C91596" w:rsidRPr="005474FC" w:rsidRDefault="00C91596" w:rsidP="00C91596">
            <w:pPr>
              <w:pStyle w:val="Brdtekst"/>
              <w:rPr>
                <w:rFonts w:ascii="Arial" w:hAnsi="Arial" w:cs="Times New Roman"/>
                <w:color w:val="F79646" w:themeColor="accent6"/>
              </w:rPr>
            </w:pPr>
            <w:proofErr w:type="spellStart"/>
            <w:r w:rsidRPr="005474FC"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>Xylometazolin</w:t>
            </w:r>
            <w:proofErr w:type="spellEnd"/>
          </w:p>
          <w:p w14:paraId="6BC4572B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</w:p>
          <w:p w14:paraId="4E531E9C" w14:textId="599FE6AB" w:rsidR="00C91596" w:rsidRPr="00C91596" w:rsidRDefault="00B6405F" w:rsidP="00B6405F">
            <w:pPr>
              <w:pStyle w:val="Brdtekst"/>
              <w:rPr>
                <w:rFonts w:ascii="Arial" w:eastAsia="Helvetica" w:hAnsi="Arial" w:cs="Times New Roman"/>
                <w:position w:val="4"/>
              </w:rPr>
            </w:pPr>
            <w:r>
              <w:rPr>
                <w:rFonts w:ascii="Arial" w:hAnsi="Arial" w:cs="Times New Roman"/>
              </w:rPr>
              <w:t>Alfa</w:t>
            </w:r>
            <w:r w:rsidR="000751E7">
              <w:rPr>
                <w:rFonts w:ascii="Arial" w:hAnsi="Arial" w:cs="Times New Roman"/>
              </w:rPr>
              <w:t xml:space="preserve">1 selektiv </w:t>
            </w:r>
            <w:proofErr w:type="spellStart"/>
            <w:r w:rsidR="000751E7">
              <w:rPr>
                <w:rFonts w:ascii="Arial" w:hAnsi="Arial" w:cs="Times New Roman"/>
              </w:rPr>
              <w:t>agonist</w:t>
            </w:r>
            <w:proofErr w:type="spellEnd"/>
            <w:r>
              <w:rPr>
                <w:rFonts w:ascii="Arial" w:hAnsi="Arial" w:cs="Times New Roman"/>
              </w:rPr>
              <w:t>.</w:t>
            </w:r>
          </w:p>
          <w:p w14:paraId="65CA38EF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19F7291B" w14:textId="63FEE4A9" w:rsidR="00C91596" w:rsidRPr="00C91596" w:rsidRDefault="00B6405F" w:rsidP="00C91596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Mod slimhindevulst i næsen. </w:t>
            </w:r>
            <w:r w:rsidR="00C91596" w:rsidRPr="00B6405F">
              <w:rPr>
                <w:rFonts w:ascii="Arial" w:hAnsi="Arial" w:cs="Times New Roman"/>
                <w:highlight w:val="yellow"/>
              </w:rPr>
              <w:t xml:space="preserve">Akut </w:t>
            </w:r>
            <w:proofErr w:type="spellStart"/>
            <w:r w:rsidR="00C91596" w:rsidRPr="00B6405F">
              <w:rPr>
                <w:rFonts w:ascii="Arial" w:hAnsi="Arial" w:cs="Times New Roman"/>
                <w:highlight w:val="yellow"/>
              </w:rPr>
              <w:t>rhinitis</w:t>
            </w:r>
            <w:proofErr w:type="spellEnd"/>
            <w:r w:rsidR="00C91596" w:rsidRPr="00B6405F">
              <w:rPr>
                <w:rFonts w:ascii="Arial" w:hAnsi="Arial" w:cs="Times New Roman"/>
                <w:highlight w:val="yellow"/>
              </w:rPr>
              <w:t xml:space="preserve"> (forkølelse, allergi) eller akut </w:t>
            </w:r>
            <w:proofErr w:type="spellStart"/>
            <w:r w:rsidR="00C91596" w:rsidRPr="00B6405F">
              <w:rPr>
                <w:rFonts w:ascii="Arial" w:hAnsi="Arial" w:cs="Times New Roman"/>
                <w:highlight w:val="yellow"/>
              </w:rPr>
              <w:t>sinuitis</w:t>
            </w:r>
            <w:proofErr w:type="spellEnd"/>
            <w:r w:rsidR="00C91596" w:rsidRPr="00B6405F">
              <w:rPr>
                <w:rFonts w:ascii="Arial" w:hAnsi="Arial" w:cs="Times New Roman"/>
                <w:highlight w:val="yellow"/>
              </w:rPr>
              <w:t xml:space="preserve"> (bihulebetændelse).</w:t>
            </w:r>
          </w:p>
          <w:p w14:paraId="39F0A316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Kontraindikationer:</w:t>
            </w:r>
          </w:p>
          <w:p w14:paraId="5FAD5842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</w:rPr>
            </w:pPr>
            <w:r w:rsidRPr="00B6405F">
              <w:rPr>
                <w:rFonts w:ascii="Arial" w:hAnsi="Arial" w:cs="Times New Roman"/>
                <w:highlight w:val="yellow"/>
              </w:rPr>
              <w:t xml:space="preserve">Snævervinklet </w:t>
            </w:r>
            <w:proofErr w:type="spellStart"/>
            <w:r w:rsidRPr="00B6405F">
              <w:rPr>
                <w:rFonts w:ascii="Arial" w:hAnsi="Arial" w:cs="Times New Roman"/>
                <w:highlight w:val="yellow"/>
              </w:rPr>
              <w:t>glaukom</w:t>
            </w:r>
            <w:proofErr w:type="spellEnd"/>
            <w:r w:rsidRPr="00B6405F">
              <w:rPr>
                <w:rFonts w:ascii="Arial" w:hAnsi="Arial" w:cs="Times New Roman"/>
                <w:highlight w:val="yellow"/>
              </w:rPr>
              <w:t xml:space="preserve">. Forsigtighed ved gravide, </w:t>
            </w:r>
            <w:proofErr w:type="spellStart"/>
            <w:r w:rsidRPr="00B6405F">
              <w:rPr>
                <w:rFonts w:ascii="Arial" w:hAnsi="Arial" w:cs="Times New Roman"/>
                <w:highlight w:val="yellow"/>
              </w:rPr>
              <w:t>hypertension</w:t>
            </w:r>
            <w:proofErr w:type="spellEnd"/>
            <w:r w:rsidRPr="00B6405F">
              <w:rPr>
                <w:rFonts w:ascii="Arial" w:hAnsi="Arial" w:cs="Times New Roman"/>
                <w:highlight w:val="yellow"/>
              </w:rPr>
              <w:t xml:space="preserve">, </w:t>
            </w:r>
            <w:proofErr w:type="spellStart"/>
            <w:r w:rsidRPr="00B6405F">
              <w:rPr>
                <w:rFonts w:ascii="Arial" w:hAnsi="Arial" w:cs="Times New Roman"/>
                <w:highlight w:val="yellow"/>
              </w:rPr>
              <w:t>hjerteinsuifficens</w:t>
            </w:r>
            <w:proofErr w:type="spellEnd"/>
            <w:r w:rsidRPr="00B6405F">
              <w:rPr>
                <w:rFonts w:ascii="Arial" w:hAnsi="Arial" w:cs="Times New Roman"/>
                <w:highlight w:val="yellow"/>
              </w:rPr>
              <w:t>, diabetes.</w:t>
            </w:r>
          </w:p>
          <w:p w14:paraId="181FD0F1" w14:textId="77777777" w:rsidR="00C91596" w:rsidRPr="00B6405F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B6405F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Bivirkninger:</w:t>
            </w:r>
          </w:p>
          <w:p w14:paraId="179F75C9" w14:textId="37121906" w:rsidR="00C91596" w:rsidRPr="00B6405F" w:rsidRDefault="00C91596" w:rsidP="00C91596">
            <w:pPr>
              <w:pStyle w:val="Brdtekst"/>
              <w:rPr>
                <w:rFonts w:ascii="Arial" w:hAnsi="Arial" w:cs="Times New Roman"/>
                <w:highlight w:val="yellow"/>
              </w:rPr>
            </w:pPr>
            <w:proofErr w:type="spellStart"/>
            <w:r w:rsidRPr="00B6405F">
              <w:rPr>
                <w:rFonts w:ascii="Arial" w:hAnsi="Arial" w:cs="Times New Roman"/>
                <w:highlight w:val="yellow"/>
              </w:rPr>
              <w:t>Slimhindeirratation</w:t>
            </w:r>
            <w:proofErr w:type="spellEnd"/>
            <w:r w:rsidRPr="00B6405F">
              <w:rPr>
                <w:rFonts w:ascii="Arial" w:hAnsi="Arial" w:cs="Times New Roman"/>
                <w:highlight w:val="yellow"/>
              </w:rPr>
              <w:t xml:space="preserve">, nasal tørhed, </w:t>
            </w:r>
            <w:proofErr w:type="spellStart"/>
            <w:r w:rsidRPr="00B6405F">
              <w:rPr>
                <w:rFonts w:ascii="Arial" w:hAnsi="Arial" w:cs="Times New Roman"/>
                <w:highlight w:val="yellow"/>
              </w:rPr>
              <w:t>nysen</w:t>
            </w:r>
            <w:proofErr w:type="spellEnd"/>
            <w:r w:rsidRPr="00B6405F">
              <w:rPr>
                <w:rFonts w:ascii="Arial" w:hAnsi="Arial" w:cs="Times New Roman"/>
                <w:highlight w:val="yellow"/>
              </w:rPr>
              <w:t>, senere nasal tilstopning</w:t>
            </w:r>
            <w:r w:rsidR="00B6405F" w:rsidRPr="00B6405F">
              <w:rPr>
                <w:rFonts w:ascii="Arial" w:hAnsi="Arial" w:cs="Times New Roman"/>
                <w:highlight w:val="yellow"/>
              </w:rPr>
              <w:t xml:space="preserve"> – atrofi af nasalslimhinde</w:t>
            </w:r>
            <w:r w:rsidRPr="00B6405F">
              <w:rPr>
                <w:rFonts w:ascii="Arial" w:hAnsi="Arial" w:cs="Times New Roman"/>
                <w:highlight w:val="yellow"/>
              </w:rPr>
              <w:t>.</w:t>
            </w:r>
          </w:p>
          <w:p w14:paraId="5B765764" w14:textId="77777777" w:rsidR="00C91596" w:rsidRPr="00B6405F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B6405F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Forgiftningssymptomer:</w:t>
            </w:r>
          </w:p>
          <w:p w14:paraId="66037A15" w14:textId="77777777" w:rsidR="00C91596" w:rsidRPr="00B6405F" w:rsidRDefault="00C91596" w:rsidP="00C91596">
            <w:pPr>
              <w:pStyle w:val="Brdtekst"/>
              <w:rPr>
                <w:rFonts w:ascii="Arial" w:hAnsi="Arial" w:cs="Times New Roman"/>
                <w:highlight w:val="yellow"/>
              </w:rPr>
            </w:pPr>
            <w:proofErr w:type="spellStart"/>
            <w:r w:rsidRPr="00B6405F">
              <w:rPr>
                <w:rFonts w:ascii="Arial" w:hAnsi="Arial" w:cs="Times New Roman"/>
                <w:highlight w:val="yellow"/>
              </w:rPr>
              <w:t>Hypertension</w:t>
            </w:r>
            <w:proofErr w:type="spellEnd"/>
            <w:r w:rsidRPr="00B6405F">
              <w:rPr>
                <w:rFonts w:ascii="Arial" w:hAnsi="Arial" w:cs="Times New Roman"/>
                <w:highlight w:val="yellow"/>
              </w:rPr>
              <w:t>, temperaturstigning.</w:t>
            </w:r>
          </w:p>
          <w:p w14:paraId="2E6F60E8" w14:textId="77777777" w:rsidR="00C91596" w:rsidRPr="00B6405F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proofErr w:type="spellStart"/>
            <w:r w:rsidRPr="00B6405F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Farmakokinetik</w:t>
            </w:r>
            <w:proofErr w:type="spellEnd"/>
            <w:r w:rsidRPr="00B6405F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:</w:t>
            </w:r>
          </w:p>
          <w:p w14:paraId="01E55FA1" w14:textId="77777777" w:rsidR="00C91596" w:rsidRPr="00B6405F" w:rsidRDefault="00C91596" w:rsidP="00C91596">
            <w:pPr>
              <w:pStyle w:val="Brdtekst"/>
              <w:numPr>
                <w:ilvl w:val="0"/>
                <w:numId w:val="9"/>
              </w:numPr>
              <w:rPr>
                <w:rFonts w:ascii="Arial" w:eastAsia="Helvetica" w:hAnsi="Arial" w:cs="Times New Roman"/>
                <w:position w:val="4"/>
                <w:highlight w:val="yellow"/>
              </w:rPr>
            </w:pPr>
            <w:r w:rsidRPr="00B6405F">
              <w:rPr>
                <w:rFonts w:ascii="Arial" w:hAnsi="Arial" w:cs="Times New Roman"/>
                <w:highlight w:val="yellow"/>
              </w:rPr>
              <w:t>Absorption; Ringe</w:t>
            </w:r>
          </w:p>
          <w:p w14:paraId="57925191" w14:textId="77777777" w:rsidR="00C91596" w:rsidRPr="00B6405F" w:rsidRDefault="00C91596" w:rsidP="00C91596">
            <w:pPr>
              <w:pStyle w:val="Brdtekst"/>
              <w:numPr>
                <w:ilvl w:val="0"/>
                <w:numId w:val="9"/>
              </w:numPr>
              <w:rPr>
                <w:rFonts w:ascii="Arial" w:eastAsia="Helvetica" w:hAnsi="Arial" w:cs="Times New Roman"/>
                <w:position w:val="4"/>
                <w:highlight w:val="yellow"/>
              </w:rPr>
            </w:pPr>
            <w:r w:rsidRPr="00B6405F">
              <w:rPr>
                <w:rFonts w:ascii="Arial" w:hAnsi="Arial" w:cs="Times New Roman"/>
                <w:highlight w:val="yellow"/>
              </w:rPr>
              <w:t>Anslagstid; Få min.</w:t>
            </w:r>
          </w:p>
          <w:p w14:paraId="23501CB8" w14:textId="77777777" w:rsidR="00C91596" w:rsidRPr="00B6405F" w:rsidRDefault="00C91596" w:rsidP="00C91596">
            <w:pPr>
              <w:pStyle w:val="Brdtekst"/>
              <w:numPr>
                <w:ilvl w:val="0"/>
                <w:numId w:val="9"/>
              </w:numPr>
              <w:rPr>
                <w:rFonts w:ascii="Arial" w:eastAsia="Helvetica" w:hAnsi="Arial" w:cs="Times New Roman"/>
                <w:position w:val="4"/>
                <w:highlight w:val="yellow"/>
              </w:rPr>
            </w:pPr>
            <w:r w:rsidRPr="00B6405F">
              <w:rPr>
                <w:rFonts w:ascii="Arial" w:hAnsi="Arial" w:cs="Times New Roman"/>
                <w:highlight w:val="yellow"/>
              </w:rPr>
              <w:t>Virkningsvarighed; 10-12 timer.</w:t>
            </w:r>
          </w:p>
          <w:p w14:paraId="536A7EAF" w14:textId="77777777" w:rsidR="00C91596" w:rsidRPr="00B6405F" w:rsidRDefault="00C91596" w:rsidP="00C91596">
            <w:pPr>
              <w:pStyle w:val="Brdtekst"/>
              <w:numPr>
                <w:ilvl w:val="0"/>
                <w:numId w:val="9"/>
              </w:numPr>
              <w:rPr>
                <w:rFonts w:ascii="Arial" w:eastAsia="Helvetica" w:hAnsi="Arial" w:cs="Times New Roman"/>
                <w:position w:val="4"/>
                <w:highlight w:val="yellow"/>
              </w:rPr>
            </w:pPr>
            <w:r w:rsidRPr="00B6405F">
              <w:rPr>
                <w:rFonts w:ascii="Arial" w:hAnsi="Arial" w:cs="Times New Roman"/>
                <w:highlight w:val="yellow"/>
              </w:rPr>
              <w:t>Dosis; næsedråber/næsespray 1 mg/ml.</w:t>
            </w:r>
          </w:p>
          <w:p w14:paraId="378AD01F" w14:textId="77777777" w:rsidR="00C91596" w:rsidRPr="00B6405F" w:rsidRDefault="00C91596" w:rsidP="00C91596">
            <w:pPr>
              <w:pStyle w:val="Brdtekst"/>
              <w:numPr>
                <w:ilvl w:val="0"/>
                <w:numId w:val="9"/>
              </w:numPr>
              <w:rPr>
                <w:rFonts w:ascii="Arial" w:eastAsia="Helvetica" w:hAnsi="Arial" w:cs="Times New Roman"/>
                <w:position w:val="4"/>
                <w:highlight w:val="yellow"/>
              </w:rPr>
            </w:pPr>
            <w:r w:rsidRPr="00B6405F">
              <w:rPr>
                <w:rFonts w:ascii="Arial" w:hAnsi="Arial" w:cs="Times New Roman"/>
                <w:highlight w:val="yellow"/>
              </w:rPr>
              <w:t xml:space="preserve">Anvendelse: Næsedråber/næsespray --&gt; </w:t>
            </w:r>
            <w:proofErr w:type="spellStart"/>
            <w:r w:rsidRPr="00B6405F">
              <w:rPr>
                <w:rFonts w:ascii="Arial" w:hAnsi="Arial" w:cs="Times New Roman"/>
                <w:highlight w:val="yellow"/>
              </w:rPr>
              <w:t>ortrivin</w:t>
            </w:r>
            <w:proofErr w:type="spellEnd"/>
            <w:r w:rsidRPr="00B6405F">
              <w:rPr>
                <w:rFonts w:ascii="Arial" w:hAnsi="Arial" w:cs="Times New Roman"/>
                <w:highlight w:val="yellow"/>
              </w:rPr>
              <w:t xml:space="preserve"> eller </w:t>
            </w:r>
            <w:proofErr w:type="spellStart"/>
            <w:r w:rsidRPr="00B6405F">
              <w:rPr>
                <w:rFonts w:ascii="Arial" w:hAnsi="Arial" w:cs="Times New Roman"/>
                <w:highlight w:val="yellow"/>
              </w:rPr>
              <w:t>Zymelin</w:t>
            </w:r>
            <w:proofErr w:type="spellEnd"/>
            <w:r w:rsidRPr="00B6405F">
              <w:rPr>
                <w:rFonts w:ascii="Arial" w:hAnsi="Arial" w:cs="Times New Roman"/>
                <w:highlight w:val="yellow"/>
              </w:rPr>
              <w:t xml:space="preserve">. </w:t>
            </w:r>
          </w:p>
          <w:p w14:paraId="635F1937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</w:rPr>
            </w:pPr>
          </w:p>
          <w:p w14:paraId="525738A8" w14:textId="70C627F1" w:rsidR="00C91596" w:rsidRPr="005474FC" w:rsidRDefault="005474FC" w:rsidP="00C91596">
            <w:pPr>
              <w:pStyle w:val="Brdtekst"/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</w:pPr>
            <w:proofErr w:type="spellStart"/>
            <w:r w:rsidRPr="005474FC"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>Terbutalin</w:t>
            </w:r>
            <w:proofErr w:type="spellEnd"/>
          </w:p>
          <w:p w14:paraId="77257186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lastRenderedPageBreak/>
              <w:t>Virkningsmekanisme:</w:t>
            </w:r>
          </w:p>
          <w:p w14:paraId="5F14ABD0" w14:textId="25D964ED" w:rsidR="00C91596" w:rsidRPr="007F5C13" w:rsidRDefault="007F5C13" w:rsidP="007F5C13">
            <w:pPr>
              <w:pStyle w:val="Brdtekst"/>
              <w:rPr>
                <w:rFonts w:ascii="Arial" w:hAnsi="Arial" w:cs="Times New Roman"/>
              </w:rPr>
            </w:pPr>
            <w:proofErr w:type="spellStart"/>
            <w:r>
              <w:rPr>
                <w:rFonts w:ascii="Arial" w:hAnsi="Arial" w:cs="Times New Roman"/>
              </w:rPr>
              <w:t>Agonist</w:t>
            </w:r>
            <w:proofErr w:type="spellEnd"/>
            <w:r>
              <w:rPr>
                <w:rFonts w:ascii="Arial" w:hAnsi="Arial" w:cs="Times New Roman"/>
              </w:rPr>
              <w:t xml:space="preserve"> til beta2-receptor </w:t>
            </w:r>
            <w:r w:rsidRPr="007F5C13">
              <w:rPr>
                <w:rFonts w:ascii="Arial" w:hAnsi="Arial" w:cs="Times New Roman"/>
              </w:rPr>
              <w:sym w:font="Wingdings" w:char="F0E0"/>
            </w:r>
            <w:r>
              <w:rPr>
                <w:rFonts w:ascii="Arial" w:hAnsi="Arial" w:cs="Times New Roman"/>
              </w:rPr>
              <w:t xml:space="preserve"> </w:t>
            </w:r>
            <w:proofErr w:type="spellStart"/>
            <w:r>
              <w:rPr>
                <w:rFonts w:ascii="Arial" w:hAnsi="Arial" w:cs="Times New Roman"/>
              </w:rPr>
              <w:t>D</w:t>
            </w:r>
            <w:r w:rsidR="00C91596" w:rsidRPr="00C91596">
              <w:rPr>
                <w:rFonts w:ascii="Arial" w:hAnsi="Arial" w:cs="Times New Roman"/>
              </w:rPr>
              <w:t>ilatere</w:t>
            </w:r>
            <w:r>
              <w:rPr>
                <w:rFonts w:ascii="Arial" w:hAnsi="Arial" w:cs="Times New Roman"/>
              </w:rPr>
              <w:t>r</w:t>
            </w:r>
            <w:proofErr w:type="spellEnd"/>
            <w:r w:rsidR="00C91596" w:rsidRPr="00C91596">
              <w:rPr>
                <w:rFonts w:ascii="Arial" w:hAnsi="Arial" w:cs="Times New Roman"/>
              </w:rPr>
              <w:t xml:space="preserve"> bronkier,</w:t>
            </w:r>
            <w:r>
              <w:rPr>
                <w:rFonts w:ascii="Arial" w:hAnsi="Arial" w:cs="Times New Roman"/>
              </w:rPr>
              <w:t xml:space="preserve"> hvorfor det er et vigtigt lægemiddel i behandling af anfaldene af </w:t>
            </w:r>
            <w:proofErr w:type="spellStart"/>
            <w:r>
              <w:rPr>
                <w:rFonts w:ascii="Arial" w:hAnsi="Arial" w:cs="Times New Roman"/>
              </w:rPr>
              <w:t>bronkokontriktion</w:t>
            </w:r>
            <w:proofErr w:type="spellEnd"/>
            <w:r>
              <w:rPr>
                <w:rFonts w:ascii="Arial" w:hAnsi="Arial" w:cs="Times New Roman"/>
              </w:rPr>
              <w:t xml:space="preserve"> ved astma </w:t>
            </w:r>
            <w:proofErr w:type="spellStart"/>
            <w:r>
              <w:rPr>
                <w:rFonts w:ascii="Arial" w:hAnsi="Arial" w:cs="Times New Roman"/>
              </w:rPr>
              <w:t>bronchiale</w:t>
            </w:r>
            <w:proofErr w:type="spellEnd"/>
            <w:r>
              <w:rPr>
                <w:rFonts w:ascii="Arial" w:hAnsi="Arial" w:cs="Times New Roman"/>
              </w:rPr>
              <w:t xml:space="preserve">. </w:t>
            </w:r>
            <w:r w:rsidR="00C91596" w:rsidRPr="00C91596">
              <w:rPr>
                <w:rFonts w:ascii="Arial" w:hAnsi="Arial" w:cs="Times New Roman"/>
              </w:rPr>
              <w:t xml:space="preserve"> </w:t>
            </w:r>
          </w:p>
          <w:p w14:paraId="077BB7ED" w14:textId="77777777" w:rsidR="00F84183" w:rsidRDefault="00F84183" w:rsidP="00F84183">
            <w:pPr>
              <w:pStyle w:val="Brdtekst"/>
              <w:rPr>
                <w:rFonts w:ascii="Arial" w:hAnsi="Arial" w:cs="Times New Roman"/>
                <w:i/>
                <w:u w:val="single"/>
              </w:rPr>
            </w:pPr>
            <w:r>
              <w:rPr>
                <w:rFonts w:ascii="Arial" w:hAnsi="Arial" w:cs="Times New Roman"/>
                <w:i/>
                <w:u w:val="single"/>
              </w:rPr>
              <w:t>Administration:</w:t>
            </w:r>
          </w:p>
          <w:p w14:paraId="304BB160" w14:textId="0DAC6CFE" w:rsidR="00F84183" w:rsidRPr="00F84183" w:rsidRDefault="00F84183" w:rsidP="00F84183">
            <w:pPr>
              <w:pStyle w:val="Brdtekst"/>
              <w:rPr>
                <w:rFonts w:ascii="Arial" w:eastAsia="Helvetica" w:hAnsi="Arial" w:cs="Times New Roman"/>
                <w:position w:val="4"/>
              </w:rPr>
            </w:pPr>
            <w:r>
              <w:rPr>
                <w:rFonts w:ascii="Arial" w:hAnsi="Arial" w:cs="Times New Roman"/>
              </w:rPr>
              <w:t xml:space="preserve">Ved inhalation </w:t>
            </w:r>
            <w:r w:rsidR="003074D0">
              <w:rPr>
                <w:rFonts w:ascii="Arial" w:hAnsi="Arial" w:cs="Times New Roman"/>
              </w:rPr>
              <w:t xml:space="preserve">(oftest) </w:t>
            </w:r>
            <w:r>
              <w:rPr>
                <w:rFonts w:ascii="Arial" w:hAnsi="Arial" w:cs="Times New Roman"/>
              </w:rPr>
              <w:t>eller peroralt.</w:t>
            </w:r>
          </w:p>
          <w:p w14:paraId="37103064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031D4067" w14:textId="27E03FD6" w:rsidR="00C91596" w:rsidRPr="00C91596" w:rsidRDefault="00AC6C26" w:rsidP="00C91596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Akut a</w:t>
            </w:r>
            <w:r w:rsidR="00C91596" w:rsidRPr="00C91596">
              <w:rPr>
                <w:rFonts w:ascii="Arial" w:hAnsi="Arial" w:cs="Times New Roman"/>
              </w:rPr>
              <w:t xml:space="preserve">stma, KOL, </w:t>
            </w:r>
            <w:proofErr w:type="spellStart"/>
            <w:r>
              <w:rPr>
                <w:rFonts w:ascii="Arial" w:hAnsi="Arial" w:cs="Times New Roman"/>
              </w:rPr>
              <w:t>bronkospasmer</w:t>
            </w:r>
            <w:proofErr w:type="spellEnd"/>
            <w:r>
              <w:rPr>
                <w:rFonts w:ascii="Arial" w:hAnsi="Arial" w:cs="Times New Roman"/>
              </w:rPr>
              <w:t>, præmatur fødsel</w:t>
            </w:r>
            <w:r w:rsidR="00C91596" w:rsidRPr="00C91596">
              <w:rPr>
                <w:rFonts w:ascii="Arial" w:hAnsi="Arial" w:cs="Times New Roman"/>
              </w:rPr>
              <w:t>.</w:t>
            </w:r>
          </w:p>
          <w:p w14:paraId="200E29D5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Bivirkninger:</w:t>
            </w:r>
          </w:p>
          <w:p w14:paraId="5A6795B0" w14:textId="77679E96" w:rsidR="00C91596" w:rsidRPr="00C91596" w:rsidRDefault="00AC6C26" w:rsidP="00C91596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Hovedpine, </w:t>
            </w:r>
            <w:proofErr w:type="spellStart"/>
            <w:r>
              <w:rPr>
                <w:rFonts w:ascii="Arial" w:hAnsi="Arial" w:cs="Times New Roman"/>
              </w:rPr>
              <w:t>tremor</w:t>
            </w:r>
            <w:proofErr w:type="spellEnd"/>
            <w:r>
              <w:rPr>
                <w:rFonts w:ascii="Arial" w:hAnsi="Arial" w:cs="Times New Roman"/>
              </w:rPr>
              <w:t xml:space="preserve">, </w:t>
            </w:r>
            <w:proofErr w:type="spellStart"/>
            <w:r>
              <w:rPr>
                <w:rFonts w:ascii="Arial" w:hAnsi="Arial" w:cs="Times New Roman"/>
              </w:rPr>
              <w:t>takykardi</w:t>
            </w:r>
            <w:proofErr w:type="spellEnd"/>
            <w:r>
              <w:rPr>
                <w:rFonts w:ascii="Arial" w:hAnsi="Arial" w:cs="Times New Roman"/>
              </w:rPr>
              <w:t xml:space="preserve">, rastløshed mundtørhed, tandsmerter. </w:t>
            </w:r>
            <w:r w:rsidR="00D137ED">
              <w:rPr>
                <w:rFonts w:ascii="Arial" w:hAnsi="Arial" w:cs="Times New Roman"/>
              </w:rPr>
              <w:t xml:space="preserve">Irritation af mundslimhinde. </w:t>
            </w:r>
            <w:proofErr w:type="spellStart"/>
            <w:r w:rsidR="00D137ED">
              <w:rPr>
                <w:rFonts w:ascii="Arial" w:hAnsi="Arial" w:cs="Times New Roman"/>
              </w:rPr>
              <w:t>Hyperglykæmi</w:t>
            </w:r>
            <w:proofErr w:type="spellEnd"/>
            <w:r w:rsidR="00D137ED">
              <w:rPr>
                <w:rFonts w:ascii="Arial" w:hAnsi="Arial" w:cs="Times New Roman"/>
              </w:rPr>
              <w:t xml:space="preserve"> hos diabetikere.</w:t>
            </w:r>
          </w:p>
          <w:p w14:paraId="52E65B73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Interaktioner:</w:t>
            </w:r>
          </w:p>
          <w:p w14:paraId="1B91DF98" w14:textId="77777777" w:rsidR="00AC6C26" w:rsidRPr="00C91596" w:rsidRDefault="00AC6C26" w:rsidP="00AC6C26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Betablokkere og tricykliske </w:t>
            </w:r>
            <w:proofErr w:type="spellStart"/>
            <w:r>
              <w:rPr>
                <w:rFonts w:ascii="Arial" w:hAnsi="Arial" w:cs="Times New Roman"/>
              </w:rPr>
              <w:t>antidepressiva</w:t>
            </w:r>
            <w:proofErr w:type="spellEnd"/>
            <w:r>
              <w:rPr>
                <w:rFonts w:ascii="Arial" w:hAnsi="Arial" w:cs="Times New Roman"/>
              </w:rPr>
              <w:t xml:space="preserve">. </w:t>
            </w:r>
            <w:r w:rsidRPr="00C91596">
              <w:rPr>
                <w:rFonts w:ascii="Arial" w:hAnsi="Arial" w:cs="Times New Roman"/>
              </w:rPr>
              <w:t xml:space="preserve"> </w:t>
            </w:r>
          </w:p>
          <w:p w14:paraId="7BA97722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Forgiftningssymptomer:</w:t>
            </w:r>
          </w:p>
          <w:p w14:paraId="2F4C4B50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</w:rPr>
            </w:pPr>
            <w:proofErr w:type="spellStart"/>
            <w:r w:rsidRPr="00C91596">
              <w:rPr>
                <w:rFonts w:ascii="Arial" w:hAnsi="Arial" w:cs="Times New Roman"/>
              </w:rPr>
              <w:t>Arytmi</w:t>
            </w:r>
            <w:proofErr w:type="spellEnd"/>
            <w:r w:rsidRPr="00C91596">
              <w:rPr>
                <w:rFonts w:ascii="Arial" w:hAnsi="Arial" w:cs="Times New Roman"/>
              </w:rPr>
              <w:t xml:space="preserve">.  </w:t>
            </w:r>
          </w:p>
          <w:p w14:paraId="1CF20E90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proofErr w:type="spellStart"/>
            <w:r w:rsidRPr="00C91596">
              <w:rPr>
                <w:rFonts w:ascii="Arial" w:hAnsi="Arial" w:cs="Times New Roman"/>
                <w:i/>
                <w:iCs/>
                <w:u w:val="single"/>
              </w:rPr>
              <w:t>Farmakokinetik</w:t>
            </w:r>
            <w:proofErr w:type="spellEnd"/>
            <w:r w:rsidRPr="00C91596">
              <w:rPr>
                <w:rFonts w:ascii="Arial" w:hAnsi="Arial" w:cs="Times New Roman"/>
                <w:i/>
                <w:iCs/>
                <w:u w:val="single"/>
              </w:rPr>
              <w:t>:</w:t>
            </w:r>
          </w:p>
          <w:p w14:paraId="0D255D44" w14:textId="77777777" w:rsidR="00C91596" w:rsidRPr="00D137ED" w:rsidRDefault="00C91596" w:rsidP="00C91596">
            <w:pPr>
              <w:pStyle w:val="Brdtekst"/>
              <w:numPr>
                <w:ilvl w:val="0"/>
                <w:numId w:val="11"/>
              </w:numPr>
              <w:rPr>
                <w:rFonts w:ascii="Arial" w:eastAsia="Helvetica" w:hAnsi="Arial" w:cs="Times New Roman"/>
                <w:position w:val="4"/>
                <w:highlight w:val="yellow"/>
              </w:rPr>
            </w:pPr>
            <w:r w:rsidRPr="00D137ED">
              <w:rPr>
                <w:rFonts w:ascii="Arial" w:hAnsi="Arial" w:cs="Times New Roman"/>
                <w:highlight w:val="yellow"/>
              </w:rPr>
              <w:t>Absorption; Ringe.</w:t>
            </w:r>
          </w:p>
          <w:p w14:paraId="6D77C0F5" w14:textId="77777777" w:rsidR="00C91596" w:rsidRPr="00D137ED" w:rsidRDefault="00C91596" w:rsidP="00C91596">
            <w:pPr>
              <w:pStyle w:val="Brdtekst"/>
              <w:numPr>
                <w:ilvl w:val="0"/>
                <w:numId w:val="11"/>
              </w:numPr>
              <w:rPr>
                <w:rFonts w:ascii="Arial" w:eastAsia="Helvetica" w:hAnsi="Arial" w:cs="Times New Roman"/>
                <w:position w:val="4"/>
                <w:highlight w:val="yellow"/>
              </w:rPr>
            </w:pPr>
            <w:r w:rsidRPr="00D137ED">
              <w:rPr>
                <w:rFonts w:ascii="Arial" w:hAnsi="Arial" w:cs="Times New Roman"/>
                <w:highlight w:val="yellow"/>
              </w:rPr>
              <w:t xml:space="preserve">Distribution; Biotilgængelighed: 20-30 % efter peroral indgift. Når max 30 min efter inhalation. </w:t>
            </w:r>
          </w:p>
          <w:p w14:paraId="26326D3E" w14:textId="77777777" w:rsidR="00C91596" w:rsidRPr="00D137ED" w:rsidRDefault="00C91596" w:rsidP="00C91596">
            <w:pPr>
              <w:pStyle w:val="Brdtekst"/>
              <w:numPr>
                <w:ilvl w:val="0"/>
                <w:numId w:val="11"/>
              </w:numPr>
              <w:rPr>
                <w:rFonts w:ascii="Arial" w:eastAsia="Helvetica" w:hAnsi="Arial" w:cs="Times New Roman"/>
                <w:position w:val="4"/>
                <w:highlight w:val="yellow"/>
              </w:rPr>
            </w:pPr>
            <w:r w:rsidRPr="00D137ED">
              <w:rPr>
                <w:rFonts w:ascii="Arial" w:hAnsi="Arial" w:cs="Times New Roman"/>
                <w:highlight w:val="yellow"/>
              </w:rPr>
              <w:t xml:space="preserve">Elimination; </w:t>
            </w:r>
            <w:proofErr w:type="spellStart"/>
            <w:r w:rsidRPr="00D137ED">
              <w:rPr>
                <w:rFonts w:ascii="Arial" w:hAnsi="Arial" w:cs="Times New Roman"/>
                <w:highlight w:val="yellow"/>
              </w:rPr>
              <w:t>Metaboliseres</w:t>
            </w:r>
            <w:proofErr w:type="spellEnd"/>
            <w:r w:rsidRPr="00D137ED">
              <w:rPr>
                <w:rFonts w:ascii="Arial" w:hAnsi="Arial" w:cs="Times New Roman"/>
                <w:highlight w:val="yellow"/>
              </w:rPr>
              <w:t xml:space="preserve"> i lever. Udskilles </w:t>
            </w:r>
            <w:proofErr w:type="spellStart"/>
            <w:r w:rsidRPr="00D137ED">
              <w:rPr>
                <w:rFonts w:ascii="Arial" w:hAnsi="Arial" w:cs="Times New Roman"/>
                <w:highlight w:val="yellow"/>
              </w:rPr>
              <w:t>renalt</w:t>
            </w:r>
            <w:proofErr w:type="spellEnd"/>
            <w:r w:rsidRPr="00D137ED">
              <w:rPr>
                <w:rFonts w:ascii="Arial" w:hAnsi="Arial" w:cs="Times New Roman"/>
                <w:highlight w:val="yellow"/>
              </w:rPr>
              <w:t xml:space="preserve"> som </w:t>
            </w:r>
            <w:proofErr w:type="spellStart"/>
            <w:r w:rsidRPr="00D137ED">
              <w:rPr>
                <w:rFonts w:ascii="Arial" w:hAnsi="Arial" w:cs="Times New Roman"/>
                <w:highlight w:val="yellow"/>
              </w:rPr>
              <w:t>metabolitter</w:t>
            </w:r>
            <w:proofErr w:type="spellEnd"/>
            <w:r w:rsidRPr="00D137ED">
              <w:rPr>
                <w:rFonts w:ascii="Arial" w:hAnsi="Arial" w:cs="Times New Roman"/>
                <w:highlight w:val="yellow"/>
              </w:rPr>
              <w:t xml:space="preserve">. </w:t>
            </w:r>
          </w:p>
          <w:p w14:paraId="6AA69150" w14:textId="1321960A" w:rsidR="001D145A" w:rsidRPr="00C91596" w:rsidRDefault="001D145A" w:rsidP="00C91596">
            <w:pPr>
              <w:pStyle w:val="Brdtekst"/>
              <w:numPr>
                <w:ilvl w:val="0"/>
                <w:numId w:val="11"/>
              </w:numPr>
              <w:rPr>
                <w:rFonts w:ascii="Arial" w:eastAsia="Helvetica" w:hAnsi="Arial" w:cs="Times New Roman"/>
                <w:position w:val="4"/>
              </w:rPr>
            </w:pPr>
            <w:r>
              <w:rPr>
                <w:rFonts w:ascii="Arial" w:hAnsi="Arial" w:cs="Times New Roman"/>
              </w:rPr>
              <w:t xml:space="preserve">Anslagstid: 1-5 min. </w:t>
            </w:r>
          </w:p>
          <w:p w14:paraId="7795AF46" w14:textId="198CBBA6" w:rsidR="00C91596" w:rsidRPr="00C91596" w:rsidRDefault="00C91596" w:rsidP="00C91596">
            <w:pPr>
              <w:pStyle w:val="Brdtekst"/>
              <w:numPr>
                <w:ilvl w:val="0"/>
                <w:numId w:val="11"/>
              </w:numPr>
              <w:rPr>
                <w:rFonts w:ascii="Arial" w:eastAsia="Helvetica" w:hAnsi="Arial" w:cs="Times New Roman"/>
                <w:position w:val="4"/>
              </w:rPr>
            </w:pPr>
            <w:r w:rsidRPr="00C91596">
              <w:rPr>
                <w:rFonts w:ascii="Arial" w:hAnsi="Arial" w:cs="Times New Roman"/>
              </w:rPr>
              <w:t xml:space="preserve">Virkningsvarighed; </w:t>
            </w:r>
            <w:proofErr w:type="spellStart"/>
            <w:r w:rsidR="001D145A">
              <w:rPr>
                <w:rFonts w:ascii="Arial" w:hAnsi="Arial" w:cs="Times New Roman"/>
              </w:rPr>
              <w:t>bronkodilation</w:t>
            </w:r>
            <w:proofErr w:type="spellEnd"/>
            <w:r w:rsidR="001D145A">
              <w:rPr>
                <w:rFonts w:ascii="Arial" w:hAnsi="Arial" w:cs="Times New Roman"/>
              </w:rPr>
              <w:t xml:space="preserve"> varer 2-6 timer ved inhalation.</w:t>
            </w:r>
          </w:p>
          <w:p w14:paraId="2AA3A807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</w:rPr>
            </w:pPr>
          </w:p>
          <w:p w14:paraId="6371F14D" w14:textId="331F8359" w:rsidR="00C91596" w:rsidRPr="005474FC" w:rsidRDefault="005474FC" w:rsidP="00C91596">
            <w:pPr>
              <w:pStyle w:val="Brdtekst"/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</w:pPr>
            <w:proofErr w:type="spellStart"/>
            <w:r w:rsidRPr="005474FC"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>Salmeterol</w:t>
            </w:r>
            <w:proofErr w:type="spellEnd"/>
          </w:p>
          <w:p w14:paraId="2543123B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</w:p>
          <w:p w14:paraId="191F338F" w14:textId="15BDA2D9" w:rsidR="00C91596" w:rsidRPr="00C91596" w:rsidRDefault="00C91596" w:rsidP="00C91596">
            <w:pPr>
              <w:pStyle w:val="Brdtekst"/>
              <w:rPr>
                <w:rFonts w:ascii="Arial" w:hAnsi="Arial" w:cs="Times New Roman"/>
              </w:rPr>
            </w:pPr>
            <w:proofErr w:type="spellStart"/>
            <w:r w:rsidRPr="00C91596">
              <w:rPr>
                <w:rFonts w:ascii="Arial" w:hAnsi="Arial" w:cs="Times New Roman"/>
              </w:rPr>
              <w:t>Agonist</w:t>
            </w:r>
            <w:proofErr w:type="spellEnd"/>
            <w:r w:rsidRPr="00C91596">
              <w:rPr>
                <w:rFonts w:ascii="Arial" w:hAnsi="Arial" w:cs="Times New Roman"/>
              </w:rPr>
              <w:t xml:space="preserve"> til beta2-receptor. </w:t>
            </w:r>
          </w:p>
          <w:p w14:paraId="5D09AB6C" w14:textId="1D61E648" w:rsidR="00C91596" w:rsidRDefault="00C91596" w:rsidP="00F84183">
            <w:pPr>
              <w:pStyle w:val="Brdtekst"/>
              <w:numPr>
                <w:ilvl w:val="0"/>
                <w:numId w:val="11"/>
              </w:numPr>
              <w:rPr>
                <w:rFonts w:ascii="Arial" w:hAnsi="Arial" w:cs="Times New Roman"/>
              </w:rPr>
            </w:pPr>
            <w:r w:rsidRPr="00C91596">
              <w:rPr>
                <w:rFonts w:ascii="Arial" w:hAnsi="Arial" w:cs="Times New Roman"/>
              </w:rPr>
              <w:t xml:space="preserve">Beta2-rec; </w:t>
            </w:r>
            <w:proofErr w:type="spellStart"/>
            <w:r w:rsidRPr="00C91596">
              <w:rPr>
                <w:rFonts w:ascii="Arial" w:hAnsi="Arial" w:cs="Times New Roman"/>
              </w:rPr>
              <w:t>dilaterer</w:t>
            </w:r>
            <w:proofErr w:type="spellEnd"/>
            <w:r w:rsidRPr="00C91596">
              <w:rPr>
                <w:rFonts w:ascii="Arial" w:hAnsi="Arial" w:cs="Times New Roman"/>
              </w:rPr>
              <w:t xml:space="preserve"> </w:t>
            </w:r>
            <w:proofErr w:type="spellStart"/>
            <w:r w:rsidRPr="00C91596">
              <w:rPr>
                <w:rFonts w:ascii="Arial" w:hAnsi="Arial" w:cs="Times New Roman"/>
              </w:rPr>
              <w:t>bronkioler</w:t>
            </w:r>
            <w:proofErr w:type="spellEnd"/>
            <w:r w:rsidRPr="00C91596">
              <w:rPr>
                <w:rFonts w:ascii="Arial" w:hAnsi="Arial" w:cs="Times New Roman"/>
              </w:rPr>
              <w:t>, afslapper glatmuskulatur, kontrahere skeletmuskulatur.</w:t>
            </w:r>
          </w:p>
          <w:p w14:paraId="2ADE1209" w14:textId="0B033966" w:rsidR="003074D0" w:rsidRDefault="003074D0" w:rsidP="00F84183">
            <w:pPr>
              <w:pStyle w:val="Brdtekst"/>
              <w:numPr>
                <w:ilvl w:val="0"/>
                <w:numId w:val="11"/>
              </w:numPr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Langvarig hæmmende virkning på frisætningen af flere </w:t>
            </w:r>
            <w:proofErr w:type="spellStart"/>
            <w:r>
              <w:rPr>
                <w:rFonts w:ascii="Arial" w:hAnsi="Arial" w:cs="Times New Roman"/>
              </w:rPr>
              <w:t>astmamediatorer</w:t>
            </w:r>
            <w:proofErr w:type="spellEnd"/>
          </w:p>
          <w:p w14:paraId="4FCC216F" w14:textId="77777777" w:rsidR="00F84183" w:rsidRDefault="00F84183" w:rsidP="00F84183">
            <w:pPr>
              <w:pStyle w:val="Brdtekst"/>
              <w:rPr>
                <w:rFonts w:ascii="Arial" w:hAnsi="Arial" w:cs="Times New Roman"/>
                <w:i/>
                <w:u w:val="single"/>
              </w:rPr>
            </w:pPr>
            <w:r>
              <w:rPr>
                <w:rFonts w:ascii="Arial" w:hAnsi="Arial" w:cs="Times New Roman"/>
                <w:i/>
                <w:u w:val="single"/>
              </w:rPr>
              <w:t>Administration:</w:t>
            </w:r>
          </w:p>
          <w:p w14:paraId="652B91E3" w14:textId="77777777" w:rsidR="00F84183" w:rsidRPr="00F84183" w:rsidRDefault="00F84183" w:rsidP="00F84183">
            <w:pPr>
              <w:pStyle w:val="Brdtekst"/>
              <w:rPr>
                <w:rFonts w:ascii="Arial" w:eastAsia="Helvetica" w:hAnsi="Arial" w:cs="Times New Roman"/>
                <w:position w:val="4"/>
              </w:rPr>
            </w:pPr>
            <w:r>
              <w:rPr>
                <w:rFonts w:ascii="Arial" w:hAnsi="Arial" w:cs="Times New Roman"/>
              </w:rPr>
              <w:t>Ved inhalation eller peroralt.</w:t>
            </w:r>
          </w:p>
          <w:p w14:paraId="57022A18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0915CF16" w14:textId="782B49B3" w:rsidR="00C91596" w:rsidRPr="00C91596" w:rsidRDefault="00AC6C26" w:rsidP="00C91596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Akut astma, KOL, </w:t>
            </w:r>
            <w:proofErr w:type="spellStart"/>
            <w:r>
              <w:rPr>
                <w:rFonts w:ascii="Arial" w:hAnsi="Arial" w:cs="Times New Roman"/>
              </w:rPr>
              <w:t>bronkospasmer</w:t>
            </w:r>
            <w:proofErr w:type="spellEnd"/>
            <w:r>
              <w:rPr>
                <w:rFonts w:ascii="Arial" w:hAnsi="Arial" w:cs="Times New Roman"/>
              </w:rPr>
              <w:t xml:space="preserve">, </w:t>
            </w:r>
            <w:proofErr w:type="spellStart"/>
            <w:r>
              <w:rPr>
                <w:rFonts w:ascii="Arial" w:hAnsi="Arial" w:cs="Times New Roman"/>
              </w:rPr>
              <w:t>prematur</w:t>
            </w:r>
            <w:proofErr w:type="spellEnd"/>
            <w:r>
              <w:rPr>
                <w:rFonts w:ascii="Arial" w:hAnsi="Arial" w:cs="Times New Roman"/>
              </w:rPr>
              <w:t xml:space="preserve"> fødsel. </w:t>
            </w:r>
          </w:p>
          <w:p w14:paraId="24B635D7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Bivirkninger:</w:t>
            </w:r>
          </w:p>
          <w:p w14:paraId="188A8DB6" w14:textId="77777777" w:rsidR="00AC6C26" w:rsidRPr="00C91596" w:rsidRDefault="00AC6C26" w:rsidP="00AC6C26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Hovedpine, </w:t>
            </w:r>
            <w:proofErr w:type="spellStart"/>
            <w:r>
              <w:rPr>
                <w:rFonts w:ascii="Arial" w:hAnsi="Arial" w:cs="Times New Roman"/>
              </w:rPr>
              <w:t>tremor</w:t>
            </w:r>
            <w:proofErr w:type="spellEnd"/>
            <w:r>
              <w:rPr>
                <w:rFonts w:ascii="Arial" w:hAnsi="Arial" w:cs="Times New Roman"/>
              </w:rPr>
              <w:t xml:space="preserve">, </w:t>
            </w:r>
            <w:proofErr w:type="spellStart"/>
            <w:r>
              <w:rPr>
                <w:rFonts w:ascii="Arial" w:hAnsi="Arial" w:cs="Times New Roman"/>
              </w:rPr>
              <w:t>takykardi</w:t>
            </w:r>
            <w:proofErr w:type="spellEnd"/>
            <w:r>
              <w:rPr>
                <w:rFonts w:ascii="Arial" w:hAnsi="Arial" w:cs="Times New Roman"/>
              </w:rPr>
              <w:t xml:space="preserve">, rastløshed mundtørhed, tandsmerter. </w:t>
            </w:r>
            <w:r w:rsidRPr="00C91596">
              <w:rPr>
                <w:rFonts w:ascii="Arial" w:hAnsi="Arial" w:cs="Times New Roman"/>
              </w:rPr>
              <w:t xml:space="preserve">Irritation af mundslimhinde.  </w:t>
            </w:r>
          </w:p>
          <w:p w14:paraId="0E0D622D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Interaktioner:</w:t>
            </w:r>
          </w:p>
          <w:p w14:paraId="327C1138" w14:textId="01FD605B" w:rsidR="00C91596" w:rsidRPr="00C91596" w:rsidRDefault="00AC6C26" w:rsidP="00C91596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Betablokkere og tricykliske </w:t>
            </w:r>
            <w:proofErr w:type="spellStart"/>
            <w:r>
              <w:rPr>
                <w:rFonts w:ascii="Arial" w:hAnsi="Arial" w:cs="Times New Roman"/>
              </w:rPr>
              <w:t>antidepressiva</w:t>
            </w:r>
            <w:proofErr w:type="spellEnd"/>
            <w:r>
              <w:rPr>
                <w:rFonts w:ascii="Arial" w:hAnsi="Arial" w:cs="Times New Roman"/>
              </w:rPr>
              <w:t xml:space="preserve">. </w:t>
            </w:r>
            <w:r w:rsidR="00C91596" w:rsidRPr="00C91596">
              <w:rPr>
                <w:rFonts w:ascii="Arial" w:hAnsi="Arial" w:cs="Times New Roman"/>
              </w:rPr>
              <w:t xml:space="preserve"> </w:t>
            </w:r>
          </w:p>
          <w:p w14:paraId="5CAD6603" w14:textId="77777777" w:rsidR="00C91596" w:rsidRPr="003074D0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3074D0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Forgiftningssymptomer:</w:t>
            </w:r>
          </w:p>
          <w:p w14:paraId="032F64AC" w14:textId="77777777" w:rsidR="00C91596" w:rsidRPr="003074D0" w:rsidRDefault="00C91596" w:rsidP="00C91596">
            <w:pPr>
              <w:pStyle w:val="Brdtekst"/>
              <w:rPr>
                <w:rFonts w:ascii="Arial" w:hAnsi="Arial" w:cs="Times New Roman"/>
                <w:highlight w:val="yellow"/>
              </w:rPr>
            </w:pPr>
            <w:proofErr w:type="spellStart"/>
            <w:r w:rsidRPr="003074D0">
              <w:rPr>
                <w:rFonts w:ascii="Arial" w:hAnsi="Arial" w:cs="Times New Roman"/>
                <w:highlight w:val="yellow"/>
              </w:rPr>
              <w:t>Tremor</w:t>
            </w:r>
            <w:proofErr w:type="spellEnd"/>
            <w:r w:rsidRPr="003074D0">
              <w:rPr>
                <w:rFonts w:ascii="Arial" w:hAnsi="Arial" w:cs="Times New Roman"/>
                <w:highlight w:val="yellow"/>
              </w:rPr>
              <w:t xml:space="preserve">, hovedpine, </w:t>
            </w:r>
            <w:proofErr w:type="spellStart"/>
            <w:r w:rsidRPr="003074D0">
              <w:rPr>
                <w:rFonts w:ascii="Arial" w:hAnsi="Arial" w:cs="Times New Roman"/>
                <w:highlight w:val="yellow"/>
              </w:rPr>
              <w:t>taykardi</w:t>
            </w:r>
            <w:proofErr w:type="spellEnd"/>
            <w:r w:rsidRPr="003074D0">
              <w:rPr>
                <w:rFonts w:ascii="Arial" w:hAnsi="Arial" w:cs="Times New Roman"/>
                <w:highlight w:val="yellow"/>
              </w:rPr>
              <w:t>.</w:t>
            </w:r>
          </w:p>
          <w:p w14:paraId="4C35DD52" w14:textId="77777777" w:rsidR="00C91596" w:rsidRPr="003074D0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proofErr w:type="spellStart"/>
            <w:r w:rsidRPr="003074D0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Forgiftningsbehandeling</w:t>
            </w:r>
            <w:proofErr w:type="spellEnd"/>
            <w:r w:rsidRPr="003074D0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:</w:t>
            </w:r>
          </w:p>
          <w:p w14:paraId="49786D88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</w:rPr>
            </w:pPr>
            <w:proofErr w:type="spellStart"/>
            <w:r w:rsidRPr="003074D0">
              <w:rPr>
                <w:rFonts w:ascii="Arial" w:hAnsi="Arial" w:cs="Times New Roman"/>
                <w:highlight w:val="yellow"/>
              </w:rPr>
              <w:t>Propranolol</w:t>
            </w:r>
            <w:proofErr w:type="spellEnd"/>
            <w:r w:rsidRPr="003074D0">
              <w:rPr>
                <w:rFonts w:ascii="Arial" w:hAnsi="Arial" w:cs="Times New Roman"/>
                <w:highlight w:val="yellow"/>
              </w:rPr>
              <w:t>.</w:t>
            </w:r>
          </w:p>
          <w:p w14:paraId="2C0EC39D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proofErr w:type="spellStart"/>
            <w:r w:rsidRPr="00C91596">
              <w:rPr>
                <w:rFonts w:ascii="Arial" w:hAnsi="Arial" w:cs="Times New Roman"/>
                <w:i/>
                <w:iCs/>
                <w:u w:val="single"/>
              </w:rPr>
              <w:lastRenderedPageBreak/>
              <w:t>Farmakokinetik</w:t>
            </w:r>
            <w:proofErr w:type="spellEnd"/>
            <w:r w:rsidRPr="00C91596">
              <w:rPr>
                <w:rFonts w:ascii="Arial" w:hAnsi="Arial" w:cs="Times New Roman"/>
                <w:i/>
                <w:iCs/>
                <w:u w:val="single"/>
              </w:rPr>
              <w:t>:</w:t>
            </w:r>
          </w:p>
          <w:p w14:paraId="4D732345" w14:textId="223E8B84" w:rsidR="00C91596" w:rsidRPr="00C91596" w:rsidRDefault="003074D0" w:rsidP="00C91596">
            <w:pPr>
              <w:pStyle w:val="Brdtekst"/>
              <w:numPr>
                <w:ilvl w:val="0"/>
                <w:numId w:val="12"/>
              </w:numPr>
              <w:rPr>
                <w:rFonts w:ascii="Arial" w:eastAsia="Helvetica" w:hAnsi="Arial" w:cs="Times New Roman"/>
                <w:position w:val="4"/>
              </w:rPr>
            </w:pPr>
            <w:r>
              <w:rPr>
                <w:rFonts w:ascii="Arial" w:hAnsi="Arial" w:cs="Times New Roman"/>
              </w:rPr>
              <w:t xml:space="preserve">Absorption; God da stoffet er </w:t>
            </w:r>
            <w:proofErr w:type="spellStart"/>
            <w:r>
              <w:rPr>
                <w:rFonts w:ascii="Arial" w:hAnsi="Arial" w:cs="Times New Roman"/>
              </w:rPr>
              <w:t>lipidopløsligt</w:t>
            </w:r>
            <w:proofErr w:type="spellEnd"/>
            <w:r>
              <w:rPr>
                <w:rFonts w:ascii="Arial" w:hAnsi="Arial" w:cs="Times New Roman"/>
              </w:rPr>
              <w:t xml:space="preserve">, til gengæld er biotilgængeligheden kun på 5% da der er udtalt </w:t>
            </w:r>
            <w:proofErr w:type="spellStart"/>
            <w:r>
              <w:rPr>
                <w:rFonts w:ascii="Arial" w:hAnsi="Arial" w:cs="Times New Roman"/>
              </w:rPr>
              <w:t>first</w:t>
            </w:r>
            <w:proofErr w:type="spellEnd"/>
            <w:r>
              <w:rPr>
                <w:rFonts w:ascii="Arial" w:hAnsi="Arial" w:cs="Times New Roman"/>
              </w:rPr>
              <w:t xml:space="preserve"> </w:t>
            </w:r>
            <w:proofErr w:type="spellStart"/>
            <w:r>
              <w:rPr>
                <w:rFonts w:ascii="Arial" w:hAnsi="Arial" w:cs="Times New Roman"/>
              </w:rPr>
              <w:t>pass</w:t>
            </w:r>
            <w:proofErr w:type="spellEnd"/>
            <w:r>
              <w:rPr>
                <w:rFonts w:ascii="Arial" w:hAnsi="Arial" w:cs="Times New Roman"/>
              </w:rPr>
              <w:t xml:space="preserve"> metabolisme ved peroral indgift.</w:t>
            </w:r>
          </w:p>
          <w:p w14:paraId="551CE19C" w14:textId="77777777" w:rsidR="00C91596" w:rsidRPr="00C91596" w:rsidRDefault="00C91596" w:rsidP="00C91596">
            <w:pPr>
              <w:pStyle w:val="Brdtekst"/>
              <w:numPr>
                <w:ilvl w:val="0"/>
                <w:numId w:val="12"/>
              </w:numPr>
              <w:rPr>
                <w:rFonts w:ascii="Arial" w:eastAsia="Helvetica" w:hAnsi="Arial" w:cs="Times New Roman"/>
                <w:position w:val="4"/>
              </w:rPr>
            </w:pPr>
            <w:r w:rsidRPr="00C91596">
              <w:rPr>
                <w:rFonts w:ascii="Arial" w:hAnsi="Arial" w:cs="Times New Roman"/>
              </w:rPr>
              <w:t xml:space="preserve">Elimination; </w:t>
            </w:r>
            <w:proofErr w:type="spellStart"/>
            <w:r w:rsidRPr="00C91596">
              <w:rPr>
                <w:rFonts w:ascii="Arial" w:hAnsi="Arial" w:cs="Times New Roman"/>
              </w:rPr>
              <w:t>Metaboliseres</w:t>
            </w:r>
            <w:proofErr w:type="spellEnd"/>
            <w:r w:rsidRPr="00C91596">
              <w:rPr>
                <w:rFonts w:ascii="Arial" w:hAnsi="Arial" w:cs="Times New Roman"/>
              </w:rPr>
              <w:t xml:space="preserve"> i lever.</w:t>
            </w:r>
          </w:p>
          <w:p w14:paraId="50080BD1" w14:textId="77777777" w:rsidR="00C91596" w:rsidRPr="003074D0" w:rsidRDefault="00C91596" w:rsidP="00C91596">
            <w:pPr>
              <w:pStyle w:val="Brdtekst"/>
              <w:numPr>
                <w:ilvl w:val="0"/>
                <w:numId w:val="12"/>
              </w:numPr>
              <w:rPr>
                <w:rFonts w:ascii="Arial" w:eastAsia="Helvetica" w:hAnsi="Arial" w:cs="Times New Roman"/>
                <w:position w:val="4"/>
                <w:highlight w:val="yellow"/>
              </w:rPr>
            </w:pPr>
            <w:r w:rsidRPr="003074D0">
              <w:rPr>
                <w:rFonts w:ascii="Arial" w:hAnsi="Arial" w:cs="Times New Roman"/>
                <w:highlight w:val="yellow"/>
              </w:rPr>
              <w:t>Anslagstid; 10-20 min, maks. effekt efter 30 min.</w:t>
            </w:r>
          </w:p>
          <w:p w14:paraId="5FBA2B36" w14:textId="547B1268" w:rsidR="00C91596" w:rsidRPr="00C91596" w:rsidRDefault="00C91596" w:rsidP="00C91596">
            <w:pPr>
              <w:pStyle w:val="Brdtekst"/>
              <w:numPr>
                <w:ilvl w:val="0"/>
                <w:numId w:val="12"/>
              </w:numPr>
              <w:rPr>
                <w:rFonts w:ascii="Arial" w:eastAsia="Helvetica" w:hAnsi="Arial" w:cs="Times New Roman"/>
                <w:position w:val="4"/>
              </w:rPr>
            </w:pPr>
            <w:r w:rsidRPr="00C91596">
              <w:rPr>
                <w:rFonts w:ascii="Arial" w:hAnsi="Arial" w:cs="Times New Roman"/>
              </w:rPr>
              <w:t>Virkningsvarighed; 12 timer</w:t>
            </w:r>
            <w:r w:rsidR="003074D0">
              <w:rPr>
                <w:rFonts w:ascii="Arial" w:hAnsi="Arial" w:cs="Times New Roman"/>
              </w:rPr>
              <w:t xml:space="preserve"> ved inhalation 2 gange </w:t>
            </w:r>
            <w:proofErr w:type="spellStart"/>
            <w:r w:rsidR="003074D0">
              <w:rPr>
                <w:rFonts w:ascii="Arial" w:hAnsi="Arial" w:cs="Times New Roman"/>
              </w:rPr>
              <w:t>dglt</w:t>
            </w:r>
            <w:proofErr w:type="spellEnd"/>
            <w:r w:rsidRPr="00C91596">
              <w:rPr>
                <w:rFonts w:ascii="Arial" w:hAnsi="Arial" w:cs="Times New Roman"/>
              </w:rPr>
              <w:t>.</w:t>
            </w:r>
          </w:p>
          <w:p w14:paraId="0418B21A" w14:textId="77777777" w:rsidR="00C91596" w:rsidRPr="00C91596" w:rsidRDefault="00C91596" w:rsidP="00C91596">
            <w:pPr>
              <w:pStyle w:val="Brdtekst"/>
              <w:numPr>
                <w:ilvl w:val="0"/>
                <w:numId w:val="12"/>
              </w:numPr>
              <w:rPr>
                <w:rFonts w:ascii="Arial" w:eastAsia="Helvetica" w:hAnsi="Arial" w:cs="Times New Roman"/>
                <w:position w:val="4"/>
              </w:rPr>
            </w:pPr>
            <w:r w:rsidRPr="00C91596">
              <w:rPr>
                <w:rFonts w:ascii="Arial" w:hAnsi="Arial" w:cs="Times New Roman"/>
              </w:rPr>
              <w:t xml:space="preserve">Dosis; 50 mg 2 gange </w:t>
            </w:r>
            <w:proofErr w:type="spellStart"/>
            <w:r w:rsidRPr="00C91596">
              <w:rPr>
                <w:rFonts w:ascii="Arial" w:hAnsi="Arial" w:cs="Times New Roman"/>
              </w:rPr>
              <w:t>dagl</w:t>
            </w:r>
            <w:proofErr w:type="spellEnd"/>
            <w:r w:rsidRPr="00C91596">
              <w:rPr>
                <w:rFonts w:ascii="Arial" w:hAnsi="Arial" w:cs="Times New Roman"/>
              </w:rPr>
              <w:t>.</w:t>
            </w:r>
          </w:p>
          <w:p w14:paraId="4275501C" w14:textId="77777777" w:rsidR="00C91596" w:rsidRPr="003074D0" w:rsidRDefault="00C91596" w:rsidP="00C91596">
            <w:pPr>
              <w:pStyle w:val="Brdtekst"/>
              <w:numPr>
                <w:ilvl w:val="0"/>
                <w:numId w:val="12"/>
              </w:numPr>
              <w:rPr>
                <w:rFonts w:ascii="Arial" w:eastAsia="Helvetica" w:hAnsi="Arial" w:cs="Times New Roman"/>
                <w:position w:val="4"/>
                <w:highlight w:val="yellow"/>
              </w:rPr>
            </w:pPr>
            <w:r w:rsidRPr="003074D0">
              <w:rPr>
                <w:rFonts w:ascii="Arial" w:hAnsi="Arial" w:cs="Times New Roman"/>
                <w:highlight w:val="yellow"/>
              </w:rPr>
              <w:t xml:space="preserve">Anvendelse; Kombineres med </w:t>
            </w:r>
            <w:proofErr w:type="spellStart"/>
            <w:r w:rsidRPr="003074D0">
              <w:rPr>
                <w:rFonts w:ascii="Arial" w:hAnsi="Arial" w:cs="Times New Roman"/>
                <w:highlight w:val="yellow"/>
              </w:rPr>
              <w:t>inhalationsstereoid</w:t>
            </w:r>
            <w:proofErr w:type="spellEnd"/>
            <w:r w:rsidRPr="003074D0">
              <w:rPr>
                <w:rFonts w:ascii="Arial" w:hAnsi="Arial" w:cs="Times New Roman"/>
                <w:highlight w:val="yellow"/>
              </w:rPr>
              <w:t xml:space="preserve"> i astma- og KOL-behandling. Inhalationspulver- eller spray til akutte allergiske reaktioner, samt profylakse. </w:t>
            </w:r>
          </w:p>
          <w:p w14:paraId="298F12A6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</w:rPr>
            </w:pPr>
          </w:p>
          <w:p w14:paraId="0482E9F5" w14:textId="14F53347" w:rsidR="005721CD" w:rsidRPr="00C91596" w:rsidRDefault="005721CD" w:rsidP="00C91596">
            <w:pPr>
              <w:pStyle w:val="Brdtekst"/>
              <w:rPr>
                <w:rFonts w:ascii="Arial" w:hAnsi="Arial" w:cs="Times New Roman"/>
              </w:rPr>
            </w:pPr>
          </w:p>
        </w:tc>
      </w:tr>
      <w:tr w:rsidR="00C91596" w14:paraId="605CF0C4" w14:textId="77777777" w:rsidTr="00C91596">
        <w:tc>
          <w:tcPr>
            <w:tcW w:w="4859" w:type="dxa"/>
          </w:tcPr>
          <w:p w14:paraId="1DBCF400" w14:textId="62E08524" w:rsidR="00C91596" w:rsidRDefault="00C91596" w:rsidP="00C91596">
            <w:pPr>
              <w:pStyle w:val="Brdtekst"/>
              <w:rPr>
                <w:rFonts w:ascii="Arial" w:hAnsi="Arial" w:cs="Times New Roman"/>
                <w:b/>
                <w:bCs/>
                <w:u w:val="single"/>
              </w:rPr>
            </w:pPr>
          </w:p>
          <w:p w14:paraId="688D78A1" w14:textId="3976F658" w:rsidR="00C91596" w:rsidRPr="00C91596" w:rsidRDefault="00C91596" w:rsidP="00C91596">
            <w:pPr>
              <w:pStyle w:val="Brdtekst"/>
              <w:rPr>
                <w:rFonts w:ascii="Arial" w:hAnsi="Arial" w:cs="Times New Roman"/>
                <w:b/>
                <w:bCs/>
                <w:sz w:val="24"/>
                <w:u w:val="single"/>
              </w:rPr>
            </w:pPr>
            <w:proofErr w:type="spellStart"/>
            <w:r w:rsidRPr="00C91596">
              <w:rPr>
                <w:rFonts w:ascii="Arial" w:hAnsi="Arial" w:cs="Times New Roman"/>
                <w:b/>
                <w:bCs/>
                <w:sz w:val="24"/>
                <w:u w:val="single"/>
              </w:rPr>
              <w:t>Adrenergt</w:t>
            </w:r>
            <w:proofErr w:type="spellEnd"/>
            <w:r w:rsidRPr="00C91596">
              <w:rPr>
                <w:rFonts w:ascii="Arial" w:hAnsi="Arial" w:cs="Times New Roman"/>
                <w:b/>
                <w:bCs/>
                <w:sz w:val="24"/>
                <w:u w:val="single"/>
              </w:rPr>
              <w:t xml:space="preserve"> blokerende stoffer (alfa- og betablokkere):</w:t>
            </w:r>
          </w:p>
          <w:p w14:paraId="2CDEFD6C" w14:textId="77777777" w:rsidR="00C91596" w:rsidRDefault="00C91596" w:rsidP="00C91596">
            <w:pPr>
              <w:pStyle w:val="Brdtekst"/>
              <w:rPr>
                <w:rFonts w:ascii="Arial" w:hAnsi="Arial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4781" w:type="dxa"/>
          </w:tcPr>
          <w:p w14:paraId="74E9693B" w14:textId="77777777" w:rsidR="00C91596" w:rsidRDefault="00C91596" w:rsidP="00C91596">
            <w:pPr>
              <w:pStyle w:val="Brdtekst"/>
              <w:rPr>
                <w:rFonts w:ascii="Arial" w:hAnsi="Arial" w:cs="Times New Roman"/>
              </w:rPr>
            </w:pPr>
          </w:p>
          <w:p w14:paraId="3E6F79CC" w14:textId="55A05A47" w:rsidR="00E46E1B" w:rsidRPr="00DA411C" w:rsidRDefault="00E46E1B" w:rsidP="00C91596">
            <w:pPr>
              <w:pStyle w:val="Brdtekst"/>
              <w:rPr>
                <w:rFonts w:ascii="Arial" w:hAnsi="Arial" w:cs="Times New Roman"/>
              </w:rPr>
            </w:pPr>
            <w:proofErr w:type="spellStart"/>
            <w:r>
              <w:rPr>
                <w:rFonts w:ascii="Arial" w:hAnsi="Arial" w:cs="Times New Roman"/>
              </w:rPr>
              <w:t>Sympatolytika</w:t>
            </w:r>
            <w:proofErr w:type="spellEnd"/>
            <w:r>
              <w:rPr>
                <w:rFonts w:ascii="Arial" w:hAnsi="Arial" w:cs="Times New Roman"/>
              </w:rPr>
              <w:t xml:space="preserve"> er lægemidler der blokerer den </w:t>
            </w:r>
            <w:proofErr w:type="spellStart"/>
            <w:r>
              <w:rPr>
                <w:rFonts w:ascii="Arial" w:hAnsi="Arial" w:cs="Times New Roman"/>
              </w:rPr>
              <w:t>noradrenerge</w:t>
            </w:r>
            <w:proofErr w:type="spellEnd"/>
            <w:r>
              <w:rPr>
                <w:rFonts w:ascii="Arial" w:hAnsi="Arial" w:cs="Times New Roman"/>
              </w:rPr>
              <w:t xml:space="preserve"> </w:t>
            </w:r>
            <w:proofErr w:type="spellStart"/>
            <w:r>
              <w:rPr>
                <w:rFonts w:ascii="Arial" w:hAnsi="Arial" w:cs="Times New Roman"/>
              </w:rPr>
              <w:t>neurotransmission</w:t>
            </w:r>
            <w:proofErr w:type="spellEnd"/>
            <w:r>
              <w:rPr>
                <w:rFonts w:ascii="Arial" w:hAnsi="Arial" w:cs="Times New Roman"/>
              </w:rPr>
              <w:t xml:space="preserve">. De findes </w:t>
            </w:r>
            <w:r w:rsidRPr="00DA411C">
              <w:rPr>
                <w:rFonts w:ascii="Arial" w:hAnsi="Arial" w:cs="Times New Roman"/>
              </w:rPr>
              <w:t>som:</w:t>
            </w:r>
          </w:p>
          <w:p w14:paraId="4F43C324" w14:textId="74984031" w:rsidR="00C91596" w:rsidRPr="00DA411C" w:rsidRDefault="00594B6A" w:rsidP="00D41249">
            <w:pPr>
              <w:pStyle w:val="Brdtekst"/>
              <w:numPr>
                <w:ilvl w:val="0"/>
                <w:numId w:val="13"/>
              </w:numPr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Direkte antagonister </w:t>
            </w:r>
            <w:r w:rsidRPr="00594B6A">
              <w:rPr>
                <w:rFonts w:ascii="Arial" w:hAnsi="Arial" w:cs="Times New Roman"/>
              </w:rPr>
              <w:sym w:font="Wingdings" w:char="F0E0"/>
            </w:r>
            <w:r>
              <w:rPr>
                <w:rFonts w:ascii="Arial" w:hAnsi="Arial" w:cs="Times New Roman"/>
              </w:rPr>
              <w:t xml:space="preserve"> alfa og betareceptorblokerende hvorved binding og effekt af adrenalin og noradrenalin hindres.</w:t>
            </w:r>
          </w:p>
          <w:p w14:paraId="75A211A5" w14:textId="543E6F2C" w:rsidR="00C91596" w:rsidRPr="00DA411C" w:rsidRDefault="00C91596" w:rsidP="00C91596">
            <w:pPr>
              <w:pStyle w:val="Brdtekst"/>
              <w:numPr>
                <w:ilvl w:val="0"/>
                <w:numId w:val="13"/>
              </w:numPr>
              <w:rPr>
                <w:rFonts w:ascii="Arial" w:eastAsia="Helvetica" w:hAnsi="Arial" w:cs="Times New Roman"/>
                <w:position w:val="4"/>
              </w:rPr>
            </w:pPr>
            <w:r w:rsidRPr="00DA411C">
              <w:rPr>
                <w:rFonts w:ascii="Arial" w:hAnsi="Arial" w:cs="Times New Roman"/>
              </w:rPr>
              <w:t>Indirekte antagonister. Blokere/interferer</w:t>
            </w:r>
            <w:r w:rsidR="0072146C">
              <w:rPr>
                <w:rFonts w:ascii="Arial" w:hAnsi="Arial" w:cs="Times New Roman"/>
              </w:rPr>
              <w:t>er</w:t>
            </w:r>
            <w:r w:rsidRPr="00DA411C">
              <w:rPr>
                <w:rFonts w:ascii="Arial" w:hAnsi="Arial" w:cs="Times New Roman"/>
              </w:rPr>
              <w:t xml:space="preserve"> med noradrenalins syntese, deponering, frisætning. </w:t>
            </w:r>
          </w:p>
          <w:p w14:paraId="658BD16A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</w:rPr>
            </w:pPr>
          </w:p>
          <w:p w14:paraId="3FEDADB1" w14:textId="1037E5CE" w:rsidR="00C91596" w:rsidRPr="00746E82" w:rsidRDefault="00746E82" w:rsidP="00C91596">
            <w:pPr>
              <w:pStyle w:val="Brdtekst"/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</w:pPr>
            <w:proofErr w:type="spellStart"/>
            <w:r w:rsidRPr="00746E82"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>Doxazosin</w:t>
            </w:r>
            <w:proofErr w:type="spellEnd"/>
          </w:p>
          <w:p w14:paraId="1C2D4581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</w:p>
          <w:p w14:paraId="0FD0366A" w14:textId="58DD9061" w:rsidR="00C91596" w:rsidRPr="00C91596" w:rsidRDefault="00DA411C" w:rsidP="00C91596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Selektiv </w:t>
            </w:r>
            <w:proofErr w:type="spellStart"/>
            <w:r>
              <w:rPr>
                <w:rFonts w:ascii="Arial" w:hAnsi="Arial" w:cs="Times New Roman"/>
              </w:rPr>
              <w:t>k</w:t>
            </w:r>
            <w:r w:rsidR="00C91596" w:rsidRPr="00C91596">
              <w:rPr>
                <w:rFonts w:ascii="Arial" w:hAnsi="Arial" w:cs="Times New Roman"/>
              </w:rPr>
              <w:t>o</w:t>
            </w:r>
            <w:r>
              <w:rPr>
                <w:rFonts w:ascii="Arial" w:hAnsi="Arial" w:cs="Times New Roman"/>
              </w:rPr>
              <w:t>mpetetiv</w:t>
            </w:r>
            <w:proofErr w:type="spellEnd"/>
            <w:r>
              <w:rPr>
                <w:rFonts w:ascii="Arial" w:hAnsi="Arial" w:cs="Times New Roman"/>
              </w:rPr>
              <w:t xml:space="preserve"> </w:t>
            </w:r>
            <w:r w:rsidR="00C91596" w:rsidRPr="00C91596">
              <w:rPr>
                <w:rFonts w:ascii="Arial" w:hAnsi="Arial" w:cs="Times New Roman"/>
              </w:rPr>
              <w:t xml:space="preserve">antagonist til alfa1-receptorer </w:t>
            </w:r>
            <w:proofErr w:type="spellStart"/>
            <w:r w:rsidR="00C91596" w:rsidRPr="00C91596">
              <w:rPr>
                <w:rFonts w:ascii="Arial" w:hAnsi="Arial" w:cs="Times New Roman"/>
              </w:rPr>
              <w:t>postsynaptisk</w:t>
            </w:r>
            <w:proofErr w:type="spellEnd"/>
            <w:r w:rsidR="00C91596" w:rsidRPr="00C91596">
              <w:rPr>
                <w:rFonts w:ascii="Arial" w:hAnsi="Arial" w:cs="Times New Roman"/>
              </w:rPr>
              <w:t>. Fører ti</w:t>
            </w:r>
            <w:r>
              <w:rPr>
                <w:rFonts w:ascii="Arial" w:hAnsi="Arial" w:cs="Times New Roman"/>
              </w:rPr>
              <w:t xml:space="preserve">l afslapning af glatmuskulatur, perifer </w:t>
            </w:r>
            <w:proofErr w:type="spellStart"/>
            <w:r>
              <w:rPr>
                <w:rFonts w:ascii="Arial" w:hAnsi="Arial" w:cs="Times New Roman"/>
              </w:rPr>
              <w:t>vasodilation</w:t>
            </w:r>
            <w:proofErr w:type="spellEnd"/>
            <w:r>
              <w:rPr>
                <w:rFonts w:ascii="Arial" w:hAnsi="Arial" w:cs="Times New Roman"/>
              </w:rPr>
              <w:t xml:space="preserve"> og nedsat blodtryk som følge af den nedsatte perifere modstand. Blodtryksfaldet ved behandling med stoffer skaber tendens til </w:t>
            </w:r>
            <w:proofErr w:type="spellStart"/>
            <w:r>
              <w:rPr>
                <w:rFonts w:ascii="Arial" w:hAnsi="Arial" w:cs="Times New Roman"/>
              </w:rPr>
              <w:t>tarkykardi</w:t>
            </w:r>
            <w:proofErr w:type="spellEnd"/>
            <w:r>
              <w:rPr>
                <w:rFonts w:ascii="Arial" w:hAnsi="Arial" w:cs="Times New Roman"/>
              </w:rPr>
              <w:t>.</w:t>
            </w:r>
          </w:p>
          <w:p w14:paraId="41C43E19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208F2AC3" w14:textId="44142ACF" w:rsidR="00C91596" w:rsidRPr="00C91596" w:rsidRDefault="0069000A" w:rsidP="00C91596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Hovedindikation er benign </w:t>
            </w:r>
            <w:proofErr w:type="spellStart"/>
            <w:r>
              <w:rPr>
                <w:rFonts w:ascii="Arial" w:hAnsi="Arial" w:cs="Times New Roman"/>
              </w:rPr>
              <w:t>prostatahyperplasi</w:t>
            </w:r>
            <w:proofErr w:type="spellEnd"/>
            <w:r>
              <w:rPr>
                <w:rFonts w:ascii="Arial" w:hAnsi="Arial" w:cs="Times New Roman"/>
              </w:rPr>
              <w:t xml:space="preserve"> med urinobstruktion. </w:t>
            </w:r>
            <w:proofErr w:type="spellStart"/>
            <w:r>
              <w:rPr>
                <w:rFonts w:ascii="Arial" w:hAnsi="Arial" w:cs="Times New Roman"/>
              </w:rPr>
              <w:t>Doxazosin</w:t>
            </w:r>
            <w:proofErr w:type="spellEnd"/>
            <w:r>
              <w:rPr>
                <w:rFonts w:ascii="Arial" w:hAnsi="Arial" w:cs="Times New Roman"/>
              </w:rPr>
              <w:t xml:space="preserve"> er tidligere blevet anvendt som </w:t>
            </w:r>
            <w:proofErr w:type="spellStart"/>
            <w:r>
              <w:rPr>
                <w:rFonts w:ascii="Arial" w:hAnsi="Arial" w:cs="Times New Roman"/>
              </w:rPr>
              <w:t>antihypertensivum</w:t>
            </w:r>
            <w:proofErr w:type="spellEnd"/>
            <w:r>
              <w:rPr>
                <w:rFonts w:ascii="Arial" w:hAnsi="Arial" w:cs="Times New Roman"/>
              </w:rPr>
              <w:t xml:space="preserve">, da der i dag findes bedre præparater på markedet, anvendes de i dag sjældent til dette formål. </w:t>
            </w:r>
            <w:r w:rsidR="00C91596" w:rsidRPr="00C91596">
              <w:rPr>
                <w:rFonts w:ascii="Arial" w:hAnsi="Arial" w:cs="Times New Roman"/>
              </w:rPr>
              <w:t xml:space="preserve"> </w:t>
            </w:r>
          </w:p>
          <w:p w14:paraId="2F6840F9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Kontraindikationer:</w:t>
            </w:r>
          </w:p>
          <w:p w14:paraId="4D916AE5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</w:rPr>
            </w:pPr>
            <w:r w:rsidRPr="00C91596">
              <w:rPr>
                <w:rFonts w:ascii="Arial" w:hAnsi="Arial" w:cs="Times New Roman"/>
              </w:rPr>
              <w:t xml:space="preserve">Overfølsomhed overfor alfa-blokkere, kronisk urinvejsinfektion, nyresten. Forsigtighed ved patienter med nedsat hjerte og lever funktion. </w:t>
            </w:r>
          </w:p>
          <w:p w14:paraId="5EBEB63F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Bivirkninger:</w:t>
            </w:r>
          </w:p>
          <w:p w14:paraId="55626DAC" w14:textId="6A1B891B" w:rsidR="00C91596" w:rsidRPr="00C91596" w:rsidRDefault="0069000A" w:rsidP="00C91596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Tendens til </w:t>
            </w:r>
            <w:proofErr w:type="spellStart"/>
            <w:r>
              <w:rPr>
                <w:rFonts w:ascii="Arial" w:hAnsi="Arial" w:cs="Times New Roman"/>
              </w:rPr>
              <w:t>tarkykardi</w:t>
            </w:r>
            <w:proofErr w:type="spellEnd"/>
            <w:r>
              <w:rPr>
                <w:rFonts w:ascii="Arial" w:hAnsi="Arial" w:cs="Times New Roman"/>
              </w:rPr>
              <w:t xml:space="preserve"> og </w:t>
            </w:r>
            <w:proofErr w:type="spellStart"/>
            <w:r>
              <w:rPr>
                <w:rFonts w:ascii="Arial" w:hAnsi="Arial" w:cs="Times New Roman"/>
              </w:rPr>
              <w:t>ortostatisk</w:t>
            </w:r>
            <w:proofErr w:type="spellEnd"/>
            <w:r>
              <w:rPr>
                <w:rFonts w:ascii="Arial" w:hAnsi="Arial" w:cs="Times New Roman"/>
              </w:rPr>
              <w:t xml:space="preserve"> </w:t>
            </w:r>
            <w:proofErr w:type="spellStart"/>
            <w:r>
              <w:rPr>
                <w:rFonts w:ascii="Arial" w:hAnsi="Arial" w:cs="Times New Roman"/>
              </w:rPr>
              <w:t>hypotension</w:t>
            </w:r>
            <w:proofErr w:type="spellEnd"/>
            <w:r>
              <w:rPr>
                <w:rFonts w:ascii="Arial" w:hAnsi="Arial" w:cs="Times New Roman"/>
              </w:rPr>
              <w:t>.</w:t>
            </w:r>
          </w:p>
          <w:p w14:paraId="3C1630B5" w14:textId="77777777" w:rsidR="00C91596" w:rsidRPr="00675208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675208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Interaktioner:</w:t>
            </w:r>
          </w:p>
          <w:p w14:paraId="3A5765B3" w14:textId="77777777" w:rsidR="00C91596" w:rsidRPr="00675208" w:rsidRDefault="00C91596" w:rsidP="00C91596">
            <w:pPr>
              <w:pStyle w:val="Brdtekst"/>
              <w:rPr>
                <w:rFonts w:ascii="Arial" w:hAnsi="Arial" w:cs="Times New Roman"/>
                <w:highlight w:val="yellow"/>
              </w:rPr>
            </w:pPr>
            <w:r w:rsidRPr="00675208">
              <w:rPr>
                <w:rFonts w:ascii="Arial" w:hAnsi="Arial" w:cs="Times New Roman"/>
                <w:highlight w:val="yellow"/>
              </w:rPr>
              <w:t xml:space="preserve">Behandling med andre </w:t>
            </w:r>
            <w:proofErr w:type="spellStart"/>
            <w:r w:rsidRPr="00675208">
              <w:rPr>
                <w:rFonts w:ascii="Arial" w:hAnsi="Arial" w:cs="Times New Roman"/>
                <w:highlight w:val="yellow"/>
              </w:rPr>
              <w:t>antihypertensivaer</w:t>
            </w:r>
            <w:proofErr w:type="spellEnd"/>
            <w:r w:rsidRPr="00675208">
              <w:rPr>
                <w:rFonts w:ascii="Arial" w:hAnsi="Arial" w:cs="Times New Roman"/>
                <w:highlight w:val="yellow"/>
              </w:rPr>
              <w:t xml:space="preserve"> eller </w:t>
            </w:r>
            <w:r w:rsidRPr="00675208">
              <w:rPr>
                <w:rFonts w:ascii="Arial" w:hAnsi="Arial" w:cs="Times New Roman"/>
                <w:highlight w:val="yellow"/>
              </w:rPr>
              <w:lastRenderedPageBreak/>
              <w:t xml:space="preserve">midler mod impotens --&gt; forstærker den blodtryksnedsættende virkning. </w:t>
            </w:r>
          </w:p>
          <w:p w14:paraId="45E5449E" w14:textId="77777777" w:rsidR="00C91596" w:rsidRPr="00675208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675208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Forgiftningssymptomer:</w:t>
            </w:r>
          </w:p>
          <w:p w14:paraId="07862AE8" w14:textId="77777777" w:rsidR="00C91596" w:rsidRPr="00675208" w:rsidRDefault="00C91596" w:rsidP="00C91596">
            <w:pPr>
              <w:pStyle w:val="Brdtekst"/>
              <w:rPr>
                <w:rFonts w:ascii="Arial" w:hAnsi="Arial" w:cs="Times New Roman"/>
                <w:highlight w:val="yellow"/>
              </w:rPr>
            </w:pPr>
            <w:proofErr w:type="spellStart"/>
            <w:r w:rsidRPr="00675208">
              <w:rPr>
                <w:rFonts w:ascii="Arial" w:hAnsi="Arial" w:cs="Times New Roman"/>
                <w:highlight w:val="yellow"/>
              </w:rPr>
              <w:t>Hypotension</w:t>
            </w:r>
            <w:proofErr w:type="spellEnd"/>
            <w:r w:rsidRPr="00675208">
              <w:rPr>
                <w:rFonts w:ascii="Arial" w:hAnsi="Arial" w:cs="Times New Roman"/>
                <w:highlight w:val="yellow"/>
              </w:rPr>
              <w:t xml:space="preserve">, evt. </w:t>
            </w:r>
            <w:proofErr w:type="spellStart"/>
            <w:r w:rsidRPr="00675208">
              <w:rPr>
                <w:rFonts w:ascii="Arial" w:hAnsi="Arial" w:cs="Times New Roman"/>
                <w:highlight w:val="yellow"/>
              </w:rPr>
              <w:t>shock</w:t>
            </w:r>
            <w:proofErr w:type="spellEnd"/>
            <w:r w:rsidRPr="00675208">
              <w:rPr>
                <w:rFonts w:ascii="Arial" w:hAnsi="Arial" w:cs="Times New Roman"/>
                <w:highlight w:val="yellow"/>
              </w:rPr>
              <w:t>.</w:t>
            </w:r>
          </w:p>
          <w:p w14:paraId="4128C106" w14:textId="77777777" w:rsidR="00C91596" w:rsidRPr="00675208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675208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Forgiftningsbehandling:</w:t>
            </w:r>
          </w:p>
          <w:p w14:paraId="5381EC9A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</w:rPr>
            </w:pPr>
            <w:proofErr w:type="spellStart"/>
            <w:r w:rsidRPr="00675208">
              <w:rPr>
                <w:rFonts w:ascii="Arial" w:hAnsi="Arial" w:cs="Times New Roman"/>
                <w:highlight w:val="yellow"/>
              </w:rPr>
              <w:t>Dopaminfusion</w:t>
            </w:r>
            <w:proofErr w:type="spellEnd"/>
            <w:r w:rsidRPr="00675208">
              <w:rPr>
                <w:rFonts w:ascii="Arial" w:hAnsi="Arial" w:cs="Times New Roman"/>
                <w:highlight w:val="yellow"/>
              </w:rPr>
              <w:t>.</w:t>
            </w:r>
            <w:r w:rsidRPr="00C91596">
              <w:rPr>
                <w:rFonts w:ascii="Arial" w:hAnsi="Arial" w:cs="Times New Roman"/>
              </w:rPr>
              <w:t xml:space="preserve"> </w:t>
            </w:r>
          </w:p>
          <w:p w14:paraId="3A5EBF97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proofErr w:type="spellStart"/>
            <w:r w:rsidRPr="00C91596">
              <w:rPr>
                <w:rFonts w:ascii="Arial" w:hAnsi="Arial" w:cs="Times New Roman"/>
                <w:i/>
                <w:iCs/>
                <w:u w:val="single"/>
              </w:rPr>
              <w:t>Farmakokinetik</w:t>
            </w:r>
            <w:proofErr w:type="spellEnd"/>
            <w:r w:rsidRPr="00C91596">
              <w:rPr>
                <w:rFonts w:ascii="Arial" w:hAnsi="Arial" w:cs="Times New Roman"/>
                <w:i/>
                <w:iCs/>
                <w:u w:val="single"/>
              </w:rPr>
              <w:t>.</w:t>
            </w:r>
          </w:p>
          <w:p w14:paraId="5FE8D00E" w14:textId="77777777" w:rsidR="00C91596" w:rsidRPr="00C91596" w:rsidRDefault="00C91596" w:rsidP="00C91596">
            <w:pPr>
              <w:pStyle w:val="Brdtekst"/>
              <w:numPr>
                <w:ilvl w:val="0"/>
                <w:numId w:val="13"/>
              </w:numPr>
              <w:rPr>
                <w:rFonts w:ascii="Arial" w:eastAsia="Helvetica" w:hAnsi="Arial" w:cs="Times New Roman"/>
                <w:position w:val="4"/>
              </w:rPr>
            </w:pPr>
            <w:r w:rsidRPr="00C91596">
              <w:rPr>
                <w:rFonts w:ascii="Arial" w:hAnsi="Arial" w:cs="Times New Roman"/>
              </w:rPr>
              <w:t xml:space="preserve">Distribution; 50 % pga. førstepassage-metabolisme i lever. </w:t>
            </w:r>
          </w:p>
          <w:p w14:paraId="01829EE1" w14:textId="5576288E" w:rsidR="00C91596" w:rsidRPr="00C91596" w:rsidRDefault="00C91596" w:rsidP="00C91596">
            <w:pPr>
              <w:pStyle w:val="Brdtekst"/>
              <w:numPr>
                <w:ilvl w:val="0"/>
                <w:numId w:val="13"/>
              </w:numPr>
              <w:rPr>
                <w:rFonts w:ascii="Arial" w:eastAsia="Helvetica" w:hAnsi="Arial" w:cs="Times New Roman"/>
                <w:position w:val="4"/>
              </w:rPr>
            </w:pPr>
            <w:r w:rsidRPr="00C91596">
              <w:rPr>
                <w:rFonts w:ascii="Arial" w:hAnsi="Arial" w:cs="Times New Roman"/>
              </w:rPr>
              <w:t xml:space="preserve">Elimination; </w:t>
            </w:r>
            <w:proofErr w:type="spellStart"/>
            <w:r w:rsidRPr="00C91596">
              <w:rPr>
                <w:rFonts w:ascii="Arial" w:hAnsi="Arial" w:cs="Times New Roman"/>
              </w:rPr>
              <w:t>Metaboliseres</w:t>
            </w:r>
            <w:proofErr w:type="spellEnd"/>
            <w:r w:rsidRPr="00C91596">
              <w:rPr>
                <w:rFonts w:ascii="Arial" w:hAnsi="Arial" w:cs="Times New Roman"/>
              </w:rPr>
              <w:t xml:space="preserve"> i leveren til inaktive </w:t>
            </w:r>
            <w:proofErr w:type="spellStart"/>
            <w:r w:rsidRPr="00C91596">
              <w:rPr>
                <w:rFonts w:ascii="Arial" w:hAnsi="Arial" w:cs="Times New Roman"/>
              </w:rPr>
              <w:t>metabolitter</w:t>
            </w:r>
            <w:proofErr w:type="spellEnd"/>
            <w:r w:rsidRPr="00C91596">
              <w:rPr>
                <w:rFonts w:ascii="Arial" w:hAnsi="Arial" w:cs="Times New Roman"/>
              </w:rPr>
              <w:t xml:space="preserve">. </w:t>
            </w:r>
          </w:p>
          <w:p w14:paraId="0B15BF89" w14:textId="77777777" w:rsidR="00C91596" w:rsidRPr="00675208" w:rsidRDefault="00C91596" w:rsidP="00C91596">
            <w:pPr>
              <w:pStyle w:val="Brdtekst"/>
              <w:numPr>
                <w:ilvl w:val="0"/>
                <w:numId w:val="13"/>
              </w:numPr>
              <w:rPr>
                <w:rFonts w:ascii="Arial" w:eastAsia="Helvetica" w:hAnsi="Arial" w:cs="Times New Roman"/>
                <w:position w:val="4"/>
                <w:highlight w:val="yellow"/>
              </w:rPr>
            </w:pPr>
            <w:r w:rsidRPr="00675208">
              <w:rPr>
                <w:rFonts w:ascii="Arial" w:hAnsi="Arial" w:cs="Times New Roman"/>
                <w:highlight w:val="yellow"/>
              </w:rPr>
              <w:t>Virkningsvarighed; Maks effekt efter 8-9 timer. Virker i 24 timer.</w:t>
            </w:r>
          </w:p>
          <w:p w14:paraId="46F8C6DC" w14:textId="50F1B5CB" w:rsidR="00DA411C" w:rsidRPr="00C91596" w:rsidRDefault="00DA411C" w:rsidP="00C91596">
            <w:pPr>
              <w:pStyle w:val="Brdtekst"/>
              <w:numPr>
                <w:ilvl w:val="0"/>
                <w:numId w:val="13"/>
              </w:numPr>
              <w:rPr>
                <w:rFonts w:ascii="Arial" w:eastAsia="Helvetica" w:hAnsi="Arial" w:cs="Times New Roman"/>
                <w:position w:val="4"/>
              </w:rPr>
            </w:pPr>
            <w:r>
              <w:rPr>
                <w:rFonts w:ascii="Arial" w:hAnsi="Arial" w:cs="Times New Roman"/>
              </w:rPr>
              <w:t xml:space="preserve">Halveringstid; 22 timer. </w:t>
            </w:r>
          </w:p>
          <w:p w14:paraId="278AD95D" w14:textId="751F1085" w:rsidR="00C91596" w:rsidRPr="00C91596" w:rsidRDefault="00DA411C" w:rsidP="00C91596">
            <w:pPr>
              <w:pStyle w:val="Brdtekst"/>
              <w:numPr>
                <w:ilvl w:val="0"/>
                <w:numId w:val="13"/>
              </w:numPr>
              <w:rPr>
                <w:rFonts w:ascii="Arial" w:eastAsia="Helvetica" w:hAnsi="Arial" w:cs="Times New Roman"/>
                <w:position w:val="4"/>
              </w:rPr>
            </w:pPr>
            <w:r>
              <w:rPr>
                <w:rFonts w:ascii="Arial" w:hAnsi="Arial" w:cs="Times New Roman"/>
              </w:rPr>
              <w:t>Anvendelse; Tabletter peroralt.</w:t>
            </w:r>
            <w:r w:rsidR="00C91596" w:rsidRPr="00C91596">
              <w:rPr>
                <w:rFonts w:ascii="Arial" w:hAnsi="Arial" w:cs="Times New Roman"/>
              </w:rPr>
              <w:t xml:space="preserve"> </w:t>
            </w:r>
          </w:p>
          <w:p w14:paraId="14C19603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</w:rPr>
            </w:pPr>
          </w:p>
          <w:p w14:paraId="61A4A0AB" w14:textId="4DCF9009" w:rsidR="00C91596" w:rsidRPr="00746E82" w:rsidRDefault="00746E82" w:rsidP="00C91596">
            <w:pPr>
              <w:pStyle w:val="Brdtekst"/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</w:pPr>
            <w:proofErr w:type="spellStart"/>
            <w:r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>Propranolol</w:t>
            </w:r>
            <w:proofErr w:type="spellEnd"/>
            <w:r w:rsidR="00CD5CFB"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 xml:space="preserve"> (betablokker)</w:t>
            </w:r>
          </w:p>
          <w:p w14:paraId="03B4A714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</w:p>
          <w:p w14:paraId="447A4D68" w14:textId="75E38402" w:rsidR="00C91596" w:rsidRPr="001B0D90" w:rsidRDefault="00D24E49" w:rsidP="00C91596">
            <w:pPr>
              <w:pStyle w:val="Brdtekst"/>
              <w:rPr>
                <w:rFonts w:ascii="Arial" w:hAnsi="Arial" w:cs="Times New Roman"/>
                <w:highlight w:val="yellow"/>
              </w:rPr>
            </w:pPr>
            <w:r>
              <w:rPr>
                <w:rFonts w:ascii="Arial" w:hAnsi="Arial" w:cs="Times New Roman"/>
              </w:rPr>
              <w:t xml:space="preserve">Non-selektiv </w:t>
            </w:r>
            <w:r w:rsidR="00C91596" w:rsidRPr="00C91596">
              <w:rPr>
                <w:rFonts w:ascii="Arial" w:hAnsi="Arial" w:cs="Times New Roman"/>
              </w:rPr>
              <w:t xml:space="preserve">antagonist </w:t>
            </w:r>
            <w:r w:rsidR="00CD5CFB">
              <w:rPr>
                <w:rFonts w:ascii="Arial" w:hAnsi="Arial" w:cs="Times New Roman"/>
              </w:rPr>
              <w:t>idet den blokere både</w:t>
            </w:r>
            <w:r w:rsidR="00C91596" w:rsidRPr="00C91596">
              <w:rPr>
                <w:rFonts w:ascii="Arial" w:hAnsi="Arial" w:cs="Times New Roman"/>
              </w:rPr>
              <w:t xml:space="preserve"> beta</w:t>
            </w:r>
            <w:r>
              <w:rPr>
                <w:rFonts w:ascii="Arial" w:hAnsi="Arial" w:cs="Times New Roman"/>
              </w:rPr>
              <w:t>1 og beta2</w:t>
            </w:r>
            <w:r w:rsidR="00C91596" w:rsidRPr="00C91596">
              <w:rPr>
                <w:rFonts w:ascii="Arial" w:hAnsi="Arial" w:cs="Times New Roman"/>
              </w:rPr>
              <w:t>-receptorer</w:t>
            </w:r>
            <w:r w:rsidR="00CD5CFB">
              <w:rPr>
                <w:rFonts w:ascii="Arial" w:hAnsi="Arial" w:cs="Times New Roman"/>
              </w:rPr>
              <w:t xml:space="preserve"> (betablokker)</w:t>
            </w:r>
            <w:r w:rsidR="00C91596" w:rsidRPr="00C91596">
              <w:rPr>
                <w:rFonts w:ascii="Arial" w:hAnsi="Arial" w:cs="Times New Roman"/>
              </w:rPr>
              <w:t xml:space="preserve">. </w:t>
            </w:r>
            <w:r>
              <w:rPr>
                <w:rFonts w:ascii="Arial" w:hAnsi="Arial" w:cs="Times New Roman"/>
              </w:rPr>
              <w:t xml:space="preserve">Fungere som en inverse </w:t>
            </w:r>
            <w:proofErr w:type="spellStart"/>
            <w:r>
              <w:rPr>
                <w:rFonts w:ascii="Arial" w:hAnsi="Arial" w:cs="Times New Roman"/>
              </w:rPr>
              <w:t>agonist</w:t>
            </w:r>
            <w:proofErr w:type="spellEnd"/>
            <w:r>
              <w:rPr>
                <w:rFonts w:ascii="Arial" w:hAnsi="Arial" w:cs="Times New Roman"/>
              </w:rPr>
              <w:t xml:space="preserve">, ved at binding af </w:t>
            </w:r>
            <w:proofErr w:type="spellStart"/>
            <w:r>
              <w:rPr>
                <w:rFonts w:ascii="Arial" w:hAnsi="Arial" w:cs="Times New Roman"/>
              </w:rPr>
              <w:t>propranolol</w:t>
            </w:r>
            <w:proofErr w:type="spellEnd"/>
            <w:r>
              <w:rPr>
                <w:rFonts w:ascii="Arial" w:hAnsi="Arial" w:cs="Times New Roman"/>
              </w:rPr>
              <w:t xml:space="preserve"> nedsætter den basale aktivitet af betareceptorerne. </w:t>
            </w:r>
            <w:r w:rsidR="00C91596" w:rsidRPr="001D5AF8">
              <w:rPr>
                <w:rFonts w:ascii="Arial" w:hAnsi="Arial" w:cs="Times New Roman"/>
                <w:highlight w:val="yellow"/>
              </w:rPr>
              <w:t xml:space="preserve">Fører til  </w:t>
            </w:r>
            <w:proofErr w:type="spellStart"/>
            <w:r w:rsidR="00C91596" w:rsidRPr="001D5AF8">
              <w:rPr>
                <w:rFonts w:ascii="Arial" w:hAnsi="Arial" w:cs="Times New Roman"/>
                <w:highlight w:val="yellow"/>
              </w:rPr>
              <w:t>bronkokonstriktion</w:t>
            </w:r>
            <w:proofErr w:type="spellEnd"/>
            <w:r w:rsidR="00C91596" w:rsidRPr="001D5AF8">
              <w:rPr>
                <w:rFonts w:ascii="Arial" w:hAnsi="Arial" w:cs="Times New Roman"/>
                <w:highlight w:val="yellow"/>
              </w:rPr>
              <w:t xml:space="preserve">, membranstabilisering, </w:t>
            </w:r>
            <w:proofErr w:type="spellStart"/>
            <w:r w:rsidR="00C91596" w:rsidRPr="001D5AF8">
              <w:rPr>
                <w:rFonts w:ascii="Arial" w:hAnsi="Arial" w:cs="Times New Roman"/>
                <w:highlight w:val="yellow"/>
              </w:rPr>
              <w:t>antihypertensiv</w:t>
            </w:r>
            <w:proofErr w:type="spellEnd"/>
            <w:r w:rsidR="00C91596" w:rsidRPr="001D5AF8">
              <w:rPr>
                <w:rFonts w:ascii="Arial" w:hAnsi="Arial" w:cs="Times New Roman"/>
                <w:highlight w:val="yellow"/>
              </w:rPr>
              <w:t xml:space="preserve"> virkning.</w:t>
            </w:r>
            <w:r w:rsidR="00C91596" w:rsidRPr="00C91596">
              <w:rPr>
                <w:rFonts w:ascii="Arial" w:hAnsi="Arial" w:cs="Times New Roman"/>
              </w:rPr>
              <w:t xml:space="preserve"> </w:t>
            </w:r>
          </w:p>
          <w:p w14:paraId="22F86FE4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2FE940E4" w14:textId="6BFFE3B4" w:rsidR="00C91596" w:rsidRPr="00442C26" w:rsidRDefault="00D8766C" w:rsidP="00C91596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Eksamens angst, </w:t>
            </w:r>
            <w:proofErr w:type="spellStart"/>
            <w:r>
              <w:rPr>
                <w:rFonts w:ascii="Arial" w:hAnsi="Arial" w:cs="Times New Roman"/>
              </w:rPr>
              <w:t>tremor</w:t>
            </w:r>
            <w:proofErr w:type="spellEnd"/>
            <w:r>
              <w:rPr>
                <w:rFonts w:ascii="Arial" w:hAnsi="Arial" w:cs="Times New Roman"/>
              </w:rPr>
              <w:t xml:space="preserve">, </w:t>
            </w:r>
            <w:proofErr w:type="spellStart"/>
            <w:r>
              <w:rPr>
                <w:rFonts w:ascii="Arial" w:hAnsi="Arial" w:cs="Times New Roman"/>
              </w:rPr>
              <w:t>tyreotoxicosis</w:t>
            </w:r>
            <w:proofErr w:type="spellEnd"/>
            <w:r>
              <w:rPr>
                <w:rFonts w:ascii="Arial" w:hAnsi="Arial" w:cs="Times New Roman"/>
              </w:rPr>
              <w:t xml:space="preserve">, </w:t>
            </w:r>
            <w:r w:rsidRPr="00442C26">
              <w:rPr>
                <w:rFonts w:ascii="Arial" w:hAnsi="Arial" w:cs="Times New Roman"/>
              </w:rPr>
              <w:t>migræneprofylakse.</w:t>
            </w:r>
          </w:p>
          <w:p w14:paraId="226B341C" w14:textId="77777777" w:rsidR="00C91596" w:rsidRPr="00442C2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442C26">
              <w:rPr>
                <w:rFonts w:ascii="Arial" w:hAnsi="Arial" w:cs="Times New Roman"/>
                <w:i/>
                <w:iCs/>
                <w:u w:val="single"/>
              </w:rPr>
              <w:t>Kontraindikationer:</w:t>
            </w:r>
          </w:p>
          <w:p w14:paraId="05BAE261" w14:textId="5C541B92" w:rsidR="00C91596" w:rsidRPr="00C91596" w:rsidRDefault="001B0D90" w:rsidP="00C91596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Ikke s</w:t>
            </w:r>
            <w:r w:rsidR="00442C26" w:rsidRPr="00442C26">
              <w:rPr>
                <w:rFonts w:ascii="Arial" w:hAnsi="Arial" w:cs="Times New Roman"/>
              </w:rPr>
              <w:t>t</w:t>
            </w:r>
            <w:r>
              <w:rPr>
                <w:rFonts w:ascii="Arial" w:hAnsi="Arial" w:cs="Times New Roman"/>
              </w:rPr>
              <w:t>a</w:t>
            </w:r>
            <w:r w:rsidR="00442C26" w:rsidRPr="00442C26">
              <w:rPr>
                <w:rFonts w:ascii="Arial" w:hAnsi="Arial" w:cs="Times New Roman"/>
              </w:rPr>
              <w:t xml:space="preserve">biliseret hjerteinsufficiens, </w:t>
            </w:r>
            <w:proofErr w:type="spellStart"/>
            <w:r w:rsidR="00442C26" w:rsidRPr="00442C26">
              <w:rPr>
                <w:rFonts w:ascii="Arial" w:hAnsi="Arial" w:cs="Times New Roman"/>
              </w:rPr>
              <w:t>hypotension</w:t>
            </w:r>
            <w:proofErr w:type="spellEnd"/>
            <w:r w:rsidR="00442C26" w:rsidRPr="00442C26">
              <w:rPr>
                <w:rFonts w:ascii="Arial" w:hAnsi="Arial" w:cs="Times New Roman"/>
              </w:rPr>
              <w:t xml:space="preserve"> og </w:t>
            </w:r>
            <w:proofErr w:type="spellStart"/>
            <w:r w:rsidR="00442C26" w:rsidRPr="00442C26">
              <w:rPr>
                <w:rFonts w:ascii="Arial" w:hAnsi="Arial" w:cs="Times New Roman"/>
              </w:rPr>
              <w:t>bradykardi</w:t>
            </w:r>
            <w:proofErr w:type="spellEnd"/>
            <w:r w:rsidR="00442C26" w:rsidRPr="00442C26">
              <w:rPr>
                <w:rFonts w:ascii="Arial" w:hAnsi="Arial" w:cs="Times New Roman"/>
              </w:rPr>
              <w:t xml:space="preserve">. Astma </w:t>
            </w:r>
            <w:proofErr w:type="spellStart"/>
            <w:r w:rsidR="00442C26" w:rsidRPr="00442C26">
              <w:rPr>
                <w:rFonts w:ascii="Arial" w:hAnsi="Arial" w:cs="Times New Roman"/>
              </w:rPr>
              <w:t>bronchiale</w:t>
            </w:r>
            <w:proofErr w:type="spellEnd"/>
            <w:r w:rsidR="00442C26" w:rsidRPr="00442C26">
              <w:rPr>
                <w:rFonts w:ascii="Arial" w:hAnsi="Arial" w:cs="Times New Roman"/>
              </w:rPr>
              <w:t xml:space="preserve"> og</w:t>
            </w:r>
            <w:r w:rsidR="00C91596" w:rsidRPr="00442C26">
              <w:rPr>
                <w:rFonts w:ascii="Arial" w:hAnsi="Arial" w:cs="Times New Roman"/>
              </w:rPr>
              <w:t xml:space="preserve"> KOL. </w:t>
            </w:r>
          </w:p>
          <w:p w14:paraId="6D8B4C4C" w14:textId="77777777" w:rsidR="00C91596" w:rsidRPr="006722B0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6722B0">
              <w:rPr>
                <w:rFonts w:ascii="Arial" w:hAnsi="Arial" w:cs="Times New Roman"/>
                <w:i/>
                <w:iCs/>
                <w:u w:val="single"/>
              </w:rPr>
              <w:t>Bivirkninger:</w:t>
            </w:r>
          </w:p>
          <w:p w14:paraId="13FAEE22" w14:textId="2AE525A9" w:rsidR="00C91596" w:rsidRPr="00C91596" w:rsidRDefault="00C91596" w:rsidP="00C91596">
            <w:pPr>
              <w:pStyle w:val="Brdtekst"/>
              <w:rPr>
                <w:rFonts w:ascii="Arial" w:hAnsi="Arial" w:cs="Times New Roman"/>
              </w:rPr>
            </w:pPr>
            <w:r w:rsidRPr="006722B0">
              <w:rPr>
                <w:rFonts w:ascii="Arial" w:hAnsi="Arial" w:cs="Times New Roman"/>
              </w:rPr>
              <w:t xml:space="preserve">Træthed, </w:t>
            </w:r>
            <w:r w:rsidR="00442C26">
              <w:rPr>
                <w:rFonts w:ascii="Arial" w:hAnsi="Arial" w:cs="Times New Roman"/>
              </w:rPr>
              <w:t>muskeltræthed, kvalme</w:t>
            </w:r>
            <w:r w:rsidRPr="006722B0">
              <w:rPr>
                <w:rFonts w:ascii="Arial" w:hAnsi="Arial" w:cs="Times New Roman"/>
              </w:rPr>
              <w:t xml:space="preserve">, </w:t>
            </w:r>
            <w:proofErr w:type="spellStart"/>
            <w:r w:rsidRPr="006722B0">
              <w:rPr>
                <w:rFonts w:ascii="Arial" w:hAnsi="Arial" w:cs="Times New Roman"/>
              </w:rPr>
              <w:t>bronkospasmer</w:t>
            </w:r>
            <w:proofErr w:type="spellEnd"/>
            <w:r w:rsidRPr="006722B0">
              <w:rPr>
                <w:rFonts w:ascii="Arial" w:hAnsi="Arial" w:cs="Times New Roman"/>
              </w:rPr>
              <w:t>,</w:t>
            </w:r>
            <w:r w:rsidR="00442C26">
              <w:rPr>
                <w:rFonts w:ascii="Arial" w:hAnsi="Arial" w:cs="Times New Roman"/>
              </w:rPr>
              <w:t xml:space="preserve"> </w:t>
            </w:r>
            <w:proofErr w:type="spellStart"/>
            <w:r w:rsidR="00442C26">
              <w:rPr>
                <w:rFonts w:ascii="Arial" w:hAnsi="Arial" w:cs="Times New Roman"/>
              </w:rPr>
              <w:t>hypoglykæmi</w:t>
            </w:r>
            <w:proofErr w:type="spellEnd"/>
            <w:r w:rsidR="00442C26">
              <w:rPr>
                <w:rFonts w:ascii="Arial" w:hAnsi="Arial" w:cs="Times New Roman"/>
              </w:rPr>
              <w:t>.</w:t>
            </w:r>
          </w:p>
          <w:p w14:paraId="1C8E3ED5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Interaktioner:</w:t>
            </w:r>
          </w:p>
          <w:p w14:paraId="180D38DD" w14:textId="4B89093F" w:rsidR="00C91596" w:rsidRPr="00C91596" w:rsidRDefault="00C91596" w:rsidP="00C91596">
            <w:pPr>
              <w:pStyle w:val="Brdtekst"/>
              <w:rPr>
                <w:rFonts w:ascii="Arial" w:hAnsi="Arial" w:cs="Times New Roman"/>
              </w:rPr>
            </w:pPr>
            <w:r w:rsidRPr="00C91596">
              <w:rPr>
                <w:rFonts w:ascii="Arial" w:hAnsi="Arial" w:cs="Times New Roman"/>
              </w:rPr>
              <w:t xml:space="preserve">Flere </w:t>
            </w:r>
            <w:proofErr w:type="spellStart"/>
            <w:r w:rsidRPr="00C91596">
              <w:rPr>
                <w:rFonts w:ascii="Arial" w:hAnsi="Arial" w:cs="Times New Roman"/>
              </w:rPr>
              <w:t>antidiabetika</w:t>
            </w:r>
            <w:proofErr w:type="spellEnd"/>
            <w:r w:rsidRPr="00C91596">
              <w:rPr>
                <w:rFonts w:ascii="Arial" w:hAnsi="Arial" w:cs="Times New Roman"/>
              </w:rPr>
              <w:t xml:space="preserve">, - kan sløre symptomer på </w:t>
            </w:r>
            <w:proofErr w:type="spellStart"/>
            <w:r w:rsidRPr="00C91596">
              <w:rPr>
                <w:rFonts w:ascii="Arial" w:hAnsi="Arial" w:cs="Times New Roman"/>
              </w:rPr>
              <w:t>hypoglykæmi</w:t>
            </w:r>
            <w:proofErr w:type="spellEnd"/>
            <w:r w:rsidRPr="00C91596">
              <w:rPr>
                <w:rFonts w:ascii="Arial" w:hAnsi="Arial" w:cs="Times New Roman"/>
              </w:rPr>
              <w:t>. Forsigtighed ved ast</w:t>
            </w:r>
            <w:r w:rsidR="00363945">
              <w:rPr>
                <w:rFonts w:ascii="Arial" w:hAnsi="Arial" w:cs="Times New Roman"/>
              </w:rPr>
              <w:t>m</w:t>
            </w:r>
            <w:r w:rsidRPr="00C91596">
              <w:rPr>
                <w:rFonts w:ascii="Arial" w:hAnsi="Arial" w:cs="Times New Roman"/>
              </w:rPr>
              <w:t xml:space="preserve">amidler, </w:t>
            </w:r>
            <w:proofErr w:type="spellStart"/>
            <w:r w:rsidRPr="00C91596">
              <w:rPr>
                <w:rFonts w:ascii="Arial" w:hAnsi="Arial" w:cs="Times New Roman"/>
              </w:rPr>
              <w:t>antidepressiva</w:t>
            </w:r>
            <w:proofErr w:type="spellEnd"/>
            <w:r w:rsidRPr="00C91596">
              <w:rPr>
                <w:rFonts w:ascii="Arial" w:hAnsi="Arial" w:cs="Times New Roman"/>
              </w:rPr>
              <w:t>, NSAID</w:t>
            </w:r>
            <w:r w:rsidR="00D8766C">
              <w:rPr>
                <w:rFonts w:ascii="Arial" w:hAnsi="Arial" w:cs="Times New Roman"/>
              </w:rPr>
              <w:t xml:space="preserve"> (kan ophæve den </w:t>
            </w:r>
            <w:proofErr w:type="spellStart"/>
            <w:r w:rsidR="00D8766C">
              <w:rPr>
                <w:rFonts w:ascii="Arial" w:hAnsi="Arial" w:cs="Times New Roman"/>
              </w:rPr>
              <w:t>antihypertensive</w:t>
            </w:r>
            <w:proofErr w:type="spellEnd"/>
            <w:r w:rsidR="00D8766C">
              <w:rPr>
                <w:rFonts w:ascii="Arial" w:hAnsi="Arial" w:cs="Times New Roman"/>
              </w:rPr>
              <w:t xml:space="preserve"> virkni</w:t>
            </w:r>
            <w:r w:rsidR="001B0D90">
              <w:rPr>
                <w:rFonts w:ascii="Arial" w:hAnsi="Arial" w:cs="Times New Roman"/>
              </w:rPr>
              <w:t>ng</w:t>
            </w:r>
            <w:r w:rsidR="00D8766C">
              <w:rPr>
                <w:rFonts w:ascii="Arial" w:hAnsi="Arial" w:cs="Times New Roman"/>
              </w:rPr>
              <w:t>)</w:t>
            </w:r>
            <w:r w:rsidRPr="00C91596">
              <w:rPr>
                <w:rFonts w:ascii="Arial" w:hAnsi="Arial" w:cs="Times New Roman"/>
              </w:rPr>
              <w:t xml:space="preserve">, calciumantagonist, </w:t>
            </w:r>
            <w:proofErr w:type="spellStart"/>
            <w:r w:rsidRPr="00C91596">
              <w:rPr>
                <w:rFonts w:ascii="Arial" w:hAnsi="Arial" w:cs="Times New Roman"/>
              </w:rPr>
              <w:t>lidokain</w:t>
            </w:r>
            <w:proofErr w:type="spellEnd"/>
            <w:r w:rsidRPr="00C91596">
              <w:rPr>
                <w:rFonts w:ascii="Arial" w:hAnsi="Arial" w:cs="Times New Roman"/>
              </w:rPr>
              <w:t xml:space="preserve">. </w:t>
            </w:r>
            <w:r w:rsidR="00D8766C">
              <w:rPr>
                <w:rFonts w:ascii="Arial" w:hAnsi="Arial" w:cs="Times New Roman"/>
              </w:rPr>
              <w:t xml:space="preserve">Må ikke gives med </w:t>
            </w:r>
            <w:proofErr w:type="spellStart"/>
            <w:r w:rsidR="00D8766C">
              <w:rPr>
                <w:rFonts w:ascii="Arial" w:hAnsi="Arial" w:cs="Times New Roman"/>
              </w:rPr>
              <w:t>antimalari</w:t>
            </w:r>
            <w:r w:rsidR="00DB34D4">
              <w:rPr>
                <w:rFonts w:ascii="Arial" w:hAnsi="Arial" w:cs="Times New Roman"/>
              </w:rPr>
              <w:t>a</w:t>
            </w:r>
            <w:bookmarkStart w:id="0" w:name="_GoBack"/>
            <w:bookmarkEnd w:id="0"/>
            <w:r w:rsidR="00D8766C">
              <w:rPr>
                <w:rFonts w:ascii="Arial" w:hAnsi="Arial" w:cs="Times New Roman"/>
              </w:rPr>
              <w:t>midlet</w:t>
            </w:r>
            <w:proofErr w:type="spellEnd"/>
            <w:r w:rsidR="00D8766C">
              <w:rPr>
                <w:rFonts w:ascii="Arial" w:hAnsi="Arial" w:cs="Times New Roman"/>
              </w:rPr>
              <w:t xml:space="preserve"> </w:t>
            </w:r>
            <w:proofErr w:type="spellStart"/>
            <w:r w:rsidR="00D8766C">
              <w:rPr>
                <w:rFonts w:ascii="Arial" w:hAnsi="Arial" w:cs="Times New Roman"/>
              </w:rPr>
              <w:t>meflokin</w:t>
            </w:r>
            <w:proofErr w:type="spellEnd"/>
            <w:r w:rsidR="00D8766C">
              <w:rPr>
                <w:rFonts w:ascii="Arial" w:hAnsi="Arial" w:cs="Times New Roman"/>
              </w:rPr>
              <w:t>.</w:t>
            </w:r>
          </w:p>
          <w:p w14:paraId="6DA28FCE" w14:textId="77777777" w:rsidR="005D5179" w:rsidRPr="005D5179" w:rsidRDefault="005D5179" w:rsidP="005D5179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5D5179">
              <w:rPr>
                <w:rFonts w:ascii="Arial" w:hAnsi="Arial" w:cs="Times New Roman"/>
                <w:i/>
                <w:iCs/>
                <w:u w:val="single"/>
              </w:rPr>
              <w:t>Forgiftningssymptomer:</w:t>
            </w:r>
          </w:p>
          <w:p w14:paraId="1073BD10" w14:textId="77777777" w:rsidR="005D5179" w:rsidRPr="005D5179" w:rsidRDefault="005D5179" w:rsidP="005D5179">
            <w:pPr>
              <w:pStyle w:val="Brdtekst"/>
              <w:rPr>
                <w:rFonts w:ascii="Arial" w:hAnsi="Arial" w:cs="Times New Roman"/>
              </w:rPr>
            </w:pPr>
            <w:r w:rsidRPr="005D5179">
              <w:rPr>
                <w:rFonts w:ascii="Arial" w:hAnsi="Arial" w:cs="Times New Roman"/>
              </w:rPr>
              <w:t xml:space="preserve">BT-fald, </w:t>
            </w:r>
            <w:proofErr w:type="spellStart"/>
            <w:r w:rsidRPr="005D5179">
              <w:rPr>
                <w:rFonts w:ascii="Arial" w:hAnsi="Arial" w:cs="Times New Roman"/>
              </w:rPr>
              <w:t>bradykardi</w:t>
            </w:r>
            <w:proofErr w:type="spellEnd"/>
            <w:r w:rsidRPr="005D5179">
              <w:rPr>
                <w:rFonts w:ascii="Arial" w:hAnsi="Arial" w:cs="Times New Roman"/>
              </w:rPr>
              <w:t xml:space="preserve"> og evt. </w:t>
            </w:r>
            <w:proofErr w:type="spellStart"/>
            <w:r w:rsidRPr="005D5179">
              <w:rPr>
                <w:rFonts w:ascii="Arial" w:hAnsi="Arial" w:cs="Times New Roman"/>
              </w:rPr>
              <w:t>atrioventrikulært</w:t>
            </w:r>
            <w:proofErr w:type="spellEnd"/>
            <w:r w:rsidRPr="005D5179">
              <w:rPr>
                <w:rFonts w:ascii="Arial" w:hAnsi="Arial" w:cs="Times New Roman"/>
              </w:rPr>
              <w:t xml:space="preserve"> blok og i svære tilfælde bevidsthedstab. Kramper kan forekomme. </w:t>
            </w:r>
          </w:p>
          <w:p w14:paraId="4328BF97" w14:textId="77777777" w:rsidR="005D5179" w:rsidRPr="005D5179" w:rsidRDefault="005D5179" w:rsidP="005D5179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5D5179">
              <w:rPr>
                <w:rFonts w:ascii="Arial" w:hAnsi="Arial" w:cs="Times New Roman"/>
                <w:i/>
                <w:iCs/>
                <w:u w:val="single"/>
              </w:rPr>
              <w:t>Forgiftningsbehandling:</w:t>
            </w:r>
          </w:p>
          <w:p w14:paraId="0D4AE737" w14:textId="77777777" w:rsidR="005D5179" w:rsidRPr="00C91596" w:rsidRDefault="005D5179" w:rsidP="005D5179">
            <w:pPr>
              <w:pStyle w:val="Brdtekst"/>
              <w:rPr>
                <w:rFonts w:ascii="Arial" w:hAnsi="Arial" w:cs="Times New Roman"/>
              </w:rPr>
            </w:pPr>
            <w:r w:rsidRPr="005D5179">
              <w:rPr>
                <w:rFonts w:ascii="Arial" w:hAnsi="Arial" w:cs="Times New Roman"/>
              </w:rPr>
              <w:t>Beta-receptor stimulerende stoffer.</w:t>
            </w:r>
          </w:p>
          <w:p w14:paraId="2852B205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proofErr w:type="spellStart"/>
            <w:r w:rsidRPr="00C91596">
              <w:rPr>
                <w:rFonts w:ascii="Arial" w:hAnsi="Arial" w:cs="Times New Roman"/>
                <w:i/>
                <w:iCs/>
                <w:u w:val="single"/>
              </w:rPr>
              <w:t>Farmakokinetik</w:t>
            </w:r>
            <w:proofErr w:type="spellEnd"/>
            <w:r w:rsidRPr="00C91596">
              <w:rPr>
                <w:rFonts w:ascii="Arial" w:hAnsi="Arial" w:cs="Times New Roman"/>
                <w:i/>
                <w:iCs/>
                <w:u w:val="single"/>
              </w:rPr>
              <w:t>:</w:t>
            </w:r>
          </w:p>
          <w:p w14:paraId="07842204" w14:textId="7A806915" w:rsidR="00C91596" w:rsidRPr="00C91596" w:rsidRDefault="00AC3E6F" w:rsidP="00C91596">
            <w:pPr>
              <w:pStyle w:val="Brdtekst"/>
              <w:numPr>
                <w:ilvl w:val="0"/>
                <w:numId w:val="14"/>
              </w:numPr>
              <w:rPr>
                <w:rFonts w:ascii="Arial" w:eastAsia="Helvetica" w:hAnsi="Arial" w:cs="Times New Roman"/>
                <w:position w:val="4"/>
              </w:rPr>
            </w:pPr>
            <w:r>
              <w:rPr>
                <w:rFonts w:ascii="Arial" w:hAnsi="Arial" w:cs="Times New Roman"/>
              </w:rPr>
              <w:t xml:space="preserve">Absorption; God absorption fra mavetarm kanal da stoffet er </w:t>
            </w:r>
            <w:proofErr w:type="spellStart"/>
            <w:r>
              <w:rPr>
                <w:rFonts w:ascii="Arial" w:hAnsi="Arial" w:cs="Times New Roman"/>
              </w:rPr>
              <w:t>lipofilt</w:t>
            </w:r>
            <w:proofErr w:type="spellEnd"/>
            <w:r w:rsidR="005069EF">
              <w:rPr>
                <w:rFonts w:ascii="Arial" w:hAnsi="Arial" w:cs="Times New Roman"/>
              </w:rPr>
              <w:t xml:space="preserve"> (passerer derved også blod-hjerne-barrieren)</w:t>
            </w:r>
            <w:r>
              <w:rPr>
                <w:rFonts w:ascii="Arial" w:hAnsi="Arial" w:cs="Times New Roman"/>
              </w:rPr>
              <w:t xml:space="preserve">, men undergår </w:t>
            </w:r>
            <w:proofErr w:type="spellStart"/>
            <w:r>
              <w:rPr>
                <w:rFonts w:ascii="Arial" w:hAnsi="Arial" w:cs="Times New Roman"/>
              </w:rPr>
              <w:t>first</w:t>
            </w:r>
            <w:proofErr w:type="spellEnd"/>
            <w:r>
              <w:rPr>
                <w:rFonts w:ascii="Arial" w:hAnsi="Arial" w:cs="Times New Roman"/>
              </w:rPr>
              <w:t xml:space="preserve"> </w:t>
            </w:r>
            <w:proofErr w:type="spellStart"/>
            <w:r>
              <w:rPr>
                <w:rFonts w:ascii="Arial" w:hAnsi="Arial" w:cs="Times New Roman"/>
              </w:rPr>
              <w:t>pass</w:t>
            </w:r>
            <w:proofErr w:type="spellEnd"/>
            <w:r>
              <w:rPr>
                <w:rFonts w:ascii="Arial" w:hAnsi="Arial" w:cs="Times New Roman"/>
              </w:rPr>
              <w:t xml:space="preserve"> metabolismen i leveren hvorfor biotilgængeligheden kun er </w:t>
            </w:r>
            <w:r w:rsidR="005069EF">
              <w:rPr>
                <w:rFonts w:ascii="Arial" w:hAnsi="Arial" w:cs="Times New Roman"/>
              </w:rPr>
              <w:t>mellem 30</w:t>
            </w:r>
            <w:r>
              <w:rPr>
                <w:rFonts w:ascii="Arial" w:hAnsi="Arial" w:cs="Times New Roman"/>
              </w:rPr>
              <w:t>%.</w:t>
            </w:r>
          </w:p>
          <w:p w14:paraId="3B78FADF" w14:textId="00C8B090" w:rsidR="00C91596" w:rsidRPr="00C91596" w:rsidRDefault="00C91596" w:rsidP="00C91596">
            <w:pPr>
              <w:pStyle w:val="Brdtekst"/>
              <w:numPr>
                <w:ilvl w:val="0"/>
                <w:numId w:val="14"/>
              </w:numPr>
              <w:rPr>
                <w:rFonts w:ascii="Arial" w:eastAsia="Helvetica" w:hAnsi="Arial" w:cs="Times New Roman"/>
                <w:position w:val="4"/>
              </w:rPr>
            </w:pPr>
            <w:r w:rsidRPr="00C91596">
              <w:rPr>
                <w:rFonts w:ascii="Arial" w:hAnsi="Arial" w:cs="Times New Roman"/>
              </w:rPr>
              <w:lastRenderedPageBreak/>
              <w:t xml:space="preserve">Elimination; </w:t>
            </w:r>
            <w:proofErr w:type="spellStart"/>
            <w:r w:rsidRPr="00C91596">
              <w:rPr>
                <w:rFonts w:ascii="Arial" w:hAnsi="Arial" w:cs="Times New Roman"/>
              </w:rPr>
              <w:t>Metabolisers</w:t>
            </w:r>
            <w:proofErr w:type="spellEnd"/>
            <w:r w:rsidRPr="00C91596">
              <w:rPr>
                <w:rFonts w:ascii="Arial" w:hAnsi="Arial" w:cs="Times New Roman"/>
              </w:rPr>
              <w:t xml:space="preserve"> i lever </w:t>
            </w:r>
            <w:r w:rsidR="005069EF">
              <w:rPr>
                <w:rFonts w:ascii="Arial" w:hAnsi="Arial" w:cs="Times New Roman"/>
              </w:rPr>
              <w:t>vha. CYP-systemet</w:t>
            </w:r>
            <w:r w:rsidRPr="00C91596">
              <w:rPr>
                <w:rFonts w:ascii="Arial" w:hAnsi="Arial" w:cs="Times New Roman"/>
              </w:rPr>
              <w:t>.</w:t>
            </w:r>
            <w:r w:rsidR="005069EF">
              <w:rPr>
                <w:rFonts w:ascii="Arial" w:hAnsi="Arial" w:cs="Times New Roman"/>
              </w:rPr>
              <w:t xml:space="preserve"> </w:t>
            </w:r>
            <w:proofErr w:type="spellStart"/>
            <w:r w:rsidR="005069EF">
              <w:rPr>
                <w:rFonts w:ascii="Arial" w:hAnsi="Arial" w:cs="Times New Roman"/>
              </w:rPr>
              <w:t>Metabolitter</w:t>
            </w:r>
            <w:proofErr w:type="spellEnd"/>
            <w:r w:rsidR="005069EF">
              <w:rPr>
                <w:rFonts w:ascii="Arial" w:hAnsi="Arial" w:cs="Times New Roman"/>
              </w:rPr>
              <w:t xml:space="preserve"> udskilles </w:t>
            </w:r>
            <w:proofErr w:type="spellStart"/>
            <w:r w:rsidR="005069EF">
              <w:rPr>
                <w:rFonts w:ascii="Arial" w:hAnsi="Arial" w:cs="Times New Roman"/>
              </w:rPr>
              <w:t>renalt</w:t>
            </w:r>
            <w:proofErr w:type="spellEnd"/>
            <w:r w:rsidR="005069EF">
              <w:rPr>
                <w:rFonts w:ascii="Arial" w:hAnsi="Arial" w:cs="Times New Roman"/>
              </w:rPr>
              <w:t>.</w:t>
            </w:r>
            <w:r w:rsidRPr="00C91596">
              <w:rPr>
                <w:rFonts w:ascii="Arial" w:hAnsi="Arial" w:cs="Times New Roman"/>
              </w:rPr>
              <w:t xml:space="preserve"> </w:t>
            </w:r>
            <w:proofErr w:type="spellStart"/>
            <w:r w:rsidR="005069EF">
              <w:rPr>
                <w:rFonts w:ascii="Arial" w:hAnsi="Arial" w:cs="Times New Roman"/>
              </w:rPr>
              <w:t>Uomdannet</w:t>
            </w:r>
            <w:proofErr w:type="spellEnd"/>
            <w:r w:rsidR="005069EF">
              <w:rPr>
                <w:rFonts w:ascii="Arial" w:hAnsi="Arial" w:cs="Times New Roman"/>
              </w:rPr>
              <w:t xml:space="preserve"> udskilles &lt;5% </w:t>
            </w:r>
            <w:proofErr w:type="spellStart"/>
            <w:r w:rsidR="005069EF">
              <w:rPr>
                <w:rFonts w:ascii="Arial" w:hAnsi="Arial" w:cs="Times New Roman"/>
              </w:rPr>
              <w:t>renalt</w:t>
            </w:r>
            <w:proofErr w:type="spellEnd"/>
            <w:r w:rsidR="005069EF">
              <w:rPr>
                <w:rFonts w:ascii="Arial" w:hAnsi="Arial" w:cs="Times New Roman"/>
              </w:rPr>
              <w:t>.</w:t>
            </w:r>
          </w:p>
          <w:p w14:paraId="2B3D22D7" w14:textId="77777777" w:rsidR="00C91596" w:rsidRPr="00C91596" w:rsidRDefault="00C91596" w:rsidP="00C91596">
            <w:pPr>
              <w:pStyle w:val="Brdtekst"/>
              <w:numPr>
                <w:ilvl w:val="0"/>
                <w:numId w:val="14"/>
              </w:numPr>
              <w:rPr>
                <w:rFonts w:ascii="Arial" w:eastAsia="Helvetica" w:hAnsi="Arial" w:cs="Times New Roman"/>
                <w:position w:val="4"/>
              </w:rPr>
            </w:pPr>
            <w:proofErr w:type="spellStart"/>
            <w:r w:rsidRPr="00C91596">
              <w:rPr>
                <w:rFonts w:ascii="Arial" w:hAnsi="Arial" w:cs="Times New Roman"/>
              </w:rPr>
              <w:t>Clearance</w:t>
            </w:r>
            <w:proofErr w:type="spellEnd"/>
            <w:r w:rsidRPr="00C91596">
              <w:rPr>
                <w:rFonts w:ascii="Arial" w:hAnsi="Arial" w:cs="Times New Roman"/>
              </w:rPr>
              <w:t>; 0,8-1,0 L/min.</w:t>
            </w:r>
          </w:p>
          <w:p w14:paraId="636E662C" w14:textId="77777777" w:rsidR="00C91596" w:rsidRPr="00C91596" w:rsidRDefault="00C91596" w:rsidP="00C91596">
            <w:pPr>
              <w:pStyle w:val="Brdtekst"/>
              <w:numPr>
                <w:ilvl w:val="0"/>
                <w:numId w:val="14"/>
              </w:numPr>
              <w:rPr>
                <w:rFonts w:ascii="Arial" w:eastAsia="Helvetica" w:hAnsi="Arial" w:cs="Times New Roman"/>
                <w:position w:val="4"/>
              </w:rPr>
            </w:pPr>
            <w:r w:rsidRPr="00C91596">
              <w:rPr>
                <w:rFonts w:ascii="Arial" w:hAnsi="Arial" w:cs="Times New Roman"/>
              </w:rPr>
              <w:t>Halveringstid; 3-6 timer.</w:t>
            </w:r>
          </w:p>
          <w:p w14:paraId="3C97B32E" w14:textId="2E2A2C67" w:rsidR="00C91596" w:rsidRPr="00C91596" w:rsidRDefault="00C91596" w:rsidP="00C91596">
            <w:pPr>
              <w:pStyle w:val="Brdtekst"/>
              <w:numPr>
                <w:ilvl w:val="0"/>
                <w:numId w:val="14"/>
              </w:numPr>
              <w:rPr>
                <w:rFonts w:ascii="Arial" w:eastAsia="Helvetica" w:hAnsi="Arial" w:cs="Times New Roman"/>
                <w:position w:val="4"/>
              </w:rPr>
            </w:pPr>
            <w:r w:rsidRPr="00C91596">
              <w:rPr>
                <w:rFonts w:ascii="Arial" w:hAnsi="Arial" w:cs="Times New Roman"/>
              </w:rPr>
              <w:t>Anvendelse; Tabletter</w:t>
            </w:r>
            <w:r w:rsidR="005069EF">
              <w:rPr>
                <w:rFonts w:ascii="Arial" w:hAnsi="Arial" w:cs="Times New Roman"/>
              </w:rPr>
              <w:t xml:space="preserve"> peroralt</w:t>
            </w:r>
            <w:r w:rsidRPr="00C91596">
              <w:rPr>
                <w:rFonts w:ascii="Arial" w:hAnsi="Arial" w:cs="Times New Roman"/>
              </w:rPr>
              <w:t>.</w:t>
            </w:r>
          </w:p>
          <w:p w14:paraId="22C1B931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</w:rPr>
            </w:pPr>
          </w:p>
          <w:p w14:paraId="7CEA44B2" w14:textId="5EE177F1" w:rsidR="00C91596" w:rsidRPr="00746E82" w:rsidRDefault="00746E82" w:rsidP="00C91596">
            <w:pPr>
              <w:pStyle w:val="Brdtekst"/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</w:pPr>
            <w:proofErr w:type="spellStart"/>
            <w:r>
              <w:rPr>
                <w:rFonts w:ascii="Arial" w:hAnsi="Arial" w:cs="Times New Roman"/>
                <w:b/>
                <w:bCs/>
                <w:iCs/>
                <w:color w:val="F79646" w:themeColor="accent6"/>
              </w:rPr>
              <w:t>Metoprolol</w:t>
            </w:r>
            <w:proofErr w:type="spellEnd"/>
          </w:p>
          <w:p w14:paraId="425A4DD6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Virkningsmekanisme:</w:t>
            </w:r>
          </w:p>
          <w:p w14:paraId="1D68D73F" w14:textId="448ED3BF" w:rsidR="00C91596" w:rsidRPr="00C91596" w:rsidRDefault="00D8766C" w:rsidP="00C91596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>Selektiv</w:t>
            </w:r>
            <w:r w:rsidR="00C91596" w:rsidRPr="00C91596">
              <w:rPr>
                <w:rFonts w:ascii="Arial" w:hAnsi="Arial" w:cs="Times New Roman"/>
              </w:rPr>
              <w:t xml:space="preserve"> antagonist til beta1-receptor. Fører til </w:t>
            </w:r>
            <w:proofErr w:type="spellStart"/>
            <w:r w:rsidR="00C91596" w:rsidRPr="00C91596">
              <w:rPr>
                <w:rFonts w:ascii="Arial" w:hAnsi="Arial" w:cs="Times New Roman"/>
              </w:rPr>
              <w:t>antihypertensiv</w:t>
            </w:r>
            <w:proofErr w:type="spellEnd"/>
            <w:r w:rsidR="00C91596" w:rsidRPr="00C91596">
              <w:rPr>
                <w:rFonts w:ascii="Arial" w:hAnsi="Arial" w:cs="Times New Roman"/>
              </w:rPr>
              <w:t xml:space="preserve"> virkning.</w:t>
            </w:r>
            <w:r w:rsidR="00C501F8">
              <w:rPr>
                <w:rFonts w:ascii="Arial" w:hAnsi="Arial" w:cs="Times New Roman"/>
              </w:rPr>
              <w:t xml:space="preserve"> Sænker </w:t>
            </w:r>
            <w:proofErr w:type="spellStart"/>
            <w:r w:rsidR="00C501F8">
              <w:rPr>
                <w:rFonts w:ascii="Arial" w:hAnsi="Arial" w:cs="Times New Roman"/>
              </w:rPr>
              <w:t>reninfrigivelsen</w:t>
            </w:r>
            <w:proofErr w:type="spellEnd"/>
            <w:r w:rsidR="00C501F8">
              <w:rPr>
                <w:rFonts w:ascii="Arial" w:hAnsi="Arial" w:cs="Times New Roman"/>
              </w:rPr>
              <w:t xml:space="preserve"> fra nyrerne. </w:t>
            </w:r>
          </w:p>
          <w:p w14:paraId="5A1650D2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Indikationer:</w:t>
            </w:r>
          </w:p>
          <w:p w14:paraId="25276653" w14:textId="5920BA4B" w:rsidR="00C91596" w:rsidRPr="00C91596" w:rsidRDefault="001D5AF8" w:rsidP="00C91596">
            <w:pPr>
              <w:pStyle w:val="Brdtekst"/>
              <w:rPr>
                <w:rFonts w:ascii="Arial" w:hAnsi="Arial" w:cs="Times New Roman"/>
              </w:rPr>
            </w:pPr>
            <w:r>
              <w:rPr>
                <w:rFonts w:ascii="Arial" w:hAnsi="Arial" w:cs="Times New Roman"/>
              </w:rPr>
              <w:t xml:space="preserve">Benyttes hyppigt mod angina pectoris og </w:t>
            </w:r>
            <w:proofErr w:type="spellStart"/>
            <w:r>
              <w:rPr>
                <w:rFonts w:ascii="Arial" w:hAnsi="Arial" w:cs="Times New Roman"/>
              </w:rPr>
              <w:t>hypertensin</w:t>
            </w:r>
            <w:proofErr w:type="spellEnd"/>
            <w:r>
              <w:rPr>
                <w:rFonts w:ascii="Arial" w:hAnsi="Arial" w:cs="Times New Roman"/>
              </w:rPr>
              <w:t xml:space="preserve">. </w:t>
            </w:r>
            <w:r w:rsidR="00020953">
              <w:rPr>
                <w:rFonts w:ascii="Arial" w:hAnsi="Arial" w:cs="Times New Roman"/>
              </w:rPr>
              <w:t xml:space="preserve">Stabiliseret </w:t>
            </w:r>
            <w:r w:rsidR="00C91596" w:rsidRPr="00C91596">
              <w:rPr>
                <w:rFonts w:ascii="Arial" w:hAnsi="Arial" w:cs="Times New Roman"/>
              </w:rPr>
              <w:t>hjerteinsuf</w:t>
            </w:r>
            <w:r w:rsidR="00020953">
              <w:rPr>
                <w:rFonts w:ascii="Arial" w:hAnsi="Arial" w:cs="Times New Roman"/>
              </w:rPr>
              <w:t xml:space="preserve">ficiens. </w:t>
            </w:r>
            <w:proofErr w:type="spellStart"/>
            <w:r w:rsidR="00020953">
              <w:rPr>
                <w:rFonts w:ascii="Arial" w:hAnsi="Arial" w:cs="Times New Roman"/>
              </w:rPr>
              <w:t>Arrytmier</w:t>
            </w:r>
            <w:proofErr w:type="spellEnd"/>
            <w:r w:rsidR="00020953">
              <w:rPr>
                <w:rFonts w:ascii="Arial" w:hAnsi="Arial" w:cs="Times New Roman"/>
              </w:rPr>
              <w:t xml:space="preserve">. </w:t>
            </w:r>
            <w:proofErr w:type="spellStart"/>
            <w:r w:rsidR="00020953">
              <w:rPr>
                <w:rFonts w:ascii="Arial" w:hAnsi="Arial" w:cs="Times New Roman"/>
              </w:rPr>
              <w:t>Myokardieinfarkt</w:t>
            </w:r>
            <w:proofErr w:type="spellEnd"/>
            <w:r w:rsidR="00020953">
              <w:rPr>
                <w:rFonts w:ascii="Arial" w:hAnsi="Arial" w:cs="Times New Roman"/>
              </w:rPr>
              <w:t>. Profylakse til migræne.</w:t>
            </w:r>
          </w:p>
          <w:p w14:paraId="738D566A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Kontraindikationer:</w:t>
            </w:r>
          </w:p>
          <w:p w14:paraId="10391FAA" w14:textId="15B464E1" w:rsidR="00C91596" w:rsidRPr="00C91596" w:rsidRDefault="00C91596" w:rsidP="00C91596">
            <w:pPr>
              <w:pStyle w:val="Brdtekst"/>
              <w:rPr>
                <w:rFonts w:ascii="Arial" w:hAnsi="Arial" w:cs="Times New Roman"/>
              </w:rPr>
            </w:pPr>
            <w:r w:rsidRPr="00C91596">
              <w:rPr>
                <w:rFonts w:ascii="Arial" w:hAnsi="Arial" w:cs="Times New Roman"/>
              </w:rPr>
              <w:t>AV-blok</w:t>
            </w:r>
            <w:r w:rsidR="001D5AF8">
              <w:rPr>
                <w:rFonts w:ascii="Arial" w:hAnsi="Arial" w:cs="Times New Roman"/>
              </w:rPr>
              <w:t xml:space="preserve"> og ubehandlet hjerteinsufficiens. Forsigtighed</w:t>
            </w:r>
            <w:r w:rsidRPr="00C91596">
              <w:rPr>
                <w:rFonts w:ascii="Arial" w:hAnsi="Arial" w:cs="Times New Roman"/>
              </w:rPr>
              <w:t xml:space="preserve"> ved ukontrolleret diabetes, astma</w:t>
            </w:r>
            <w:r w:rsidR="00020953">
              <w:rPr>
                <w:rFonts w:ascii="Arial" w:hAnsi="Arial" w:cs="Times New Roman"/>
              </w:rPr>
              <w:t xml:space="preserve"> </w:t>
            </w:r>
            <w:proofErr w:type="spellStart"/>
            <w:r w:rsidR="00020953">
              <w:rPr>
                <w:rFonts w:ascii="Arial" w:hAnsi="Arial" w:cs="Times New Roman"/>
              </w:rPr>
              <w:t>bronchiale</w:t>
            </w:r>
            <w:proofErr w:type="spellEnd"/>
            <w:r w:rsidR="00C501F8">
              <w:rPr>
                <w:rFonts w:ascii="Arial" w:hAnsi="Arial" w:cs="Times New Roman"/>
              </w:rPr>
              <w:t>, KOL.</w:t>
            </w:r>
          </w:p>
          <w:p w14:paraId="7A8079AC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C91596">
              <w:rPr>
                <w:rFonts w:ascii="Arial" w:hAnsi="Arial" w:cs="Times New Roman"/>
                <w:i/>
                <w:iCs/>
                <w:u w:val="single"/>
              </w:rPr>
              <w:t>Bivirkninger:</w:t>
            </w:r>
          </w:p>
          <w:p w14:paraId="2DC8AF2D" w14:textId="254AA00E" w:rsidR="00C91596" w:rsidRPr="00C91596" w:rsidRDefault="00C91596" w:rsidP="00C91596">
            <w:pPr>
              <w:pStyle w:val="Brdtekst"/>
              <w:rPr>
                <w:rFonts w:ascii="Arial" w:hAnsi="Arial" w:cs="Times New Roman"/>
              </w:rPr>
            </w:pPr>
            <w:r w:rsidRPr="00C91596">
              <w:rPr>
                <w:rFonts w:ascii="Arial" w:hAnsi="Arial" w:cs="Times New Roman"/>
              </w:rPr>
              <w:t xml:space="preserve">Træthed, søvnløshed, muskeltræthed, </w:t>
            </w:r>
            <w:proofErr w:type="spellStart"/>
            <w:r w:rsidRPr="00C91596">
              <w:rPr>
                <w:rFonts w:ascii="Arial" w:hAnsi="Arial" w:cs="Times New Roman"/>
              </w:rPr>
              <w:t>bronkospasmer</w:t>
            </w:r>
            <w:proofErr w:type="spellEnd"/>
            <w:r w:rsidRPr="00C91596">
              <w:rPr>
                <w:rFonts w:ascii="Arial" w:hAnsi="Arial" w:cs="Times New Roman"/>
              </w:rPr>
              <w:t xml:space="preserve">, </w:t>
            </w:r>
            <w:proofErr w:type="spellStart"/>
            <w:r w:rsidR="00EC3596">
              <w:rPr>
                <w:rFonts w:ascii="Arial" w:hAnsi="Arial" w:cs="Times New Roman"/>
              </w:rPr>
              <w:t>kardiel</w:t>
            </w:r>
            <w:proofErr w:type="spellEnd"/>
            <w:r w:rsidR="00EC3596">
              <w:rPr>
                <w:rFonts w:ascii="Arial" w:hAnsi="Arial" w:cs="Times New Roman"/>
              </w:rPr>
              <w:t xml:space="preserve"> depression, </w:t>
            </w:r>
            <w:proofErr w:type="spellStart"/>
            <w:r w:rsidR="00EC3596">
              <w:rPr>
                <w:rFonts w:ascii="Arial" w:hAnsi="Arial" w:cs="Times New Roman"/>
              </w:rPr>
              <w:t>hypoglykæmi</w:t>
            </w:r>
            <w:proofErr w:type="spellEnd"/>
            <w:r w:rsidR="00EC3596">
              <w:rPr>
                <w:rFonts w:ascii="Arial" w:hAnsi="Arial" w:cs="Times New Roman"/>
              </w:rPr>
              <w:t>.</w:t>
            </w:r>
            <w:r w:rsidRPr="00C91596">
              <w:rPr>
                <w:rFonts w:ascii="Arial" w:hAnsi="Arial" w:cs="Times New Roman"/>
              </w:rPr>
              <w:t xml:space="preserve"> </w:t>
            </w:r>
          </w:p>
          <w:p w14:paraId="06F51636" w14:textId="77777777" w:rsidR="00C91596" w:rsidRPr="00C501F8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highlight w:val="yellow"/>
                <w:u w:val="single"/>
              </w:rPr>
            </w:pPr>
            <w:r w:rsidRPr="00C501F8">
              <w:rPr>
                <w:rFonts w:ascii="Arial" w:hAnsi="Arial" w:cs="Times New Roman"/>
                <w:i/>
                <w:iCs/>
                <w:highlight w:val="yellow"/>
                <w:u w:val="single"/>
              </w:rPr>
              <w:t>Interaktioner:</w:t>
            </w:r>
          </w:p>
          <w:p w14:paraId="0361C653" w14:textId="77777777" w:rsidR="00C91596" w:rsidRPr="00C501F8" w:rsidRDefault="00C91596" w:rsidP="00C91596">
            <w:pPr>
              <w:pStyle w:val="Brdtekst"/>
              <w:rPr>
                <w:rFonts w:ascii="Arial" w:hAnsi="Arial" w:cs="Times New Roman"/>
                <w:highlight w:val="yellow"/>
              </w:rPr>
            </w:pPr>
            <w:proofErr w:type="spellStart"/>
            <w:r w:rsidRPr="00C501F8">
              <w:rPr>
                <w:rFonts w:ascii="Arial" w:hAnsi="Arial" w:cs="Times New Roman"/>
                <w:highlight w:val="yellow"/>
              </w:rPr>
              <w:t>Astammidler</w:t>
            </w:r>
            <w:proofErr w:type="spellEnd"/>
            <w:r w:rsidRPr="00C501F8">
              <w:rPr>
                <w:rFonts w:ascii="Arial" w:hAnsi="Arial" w:cs="Times New Roman"/>
                <w:highlight w:val="yellow"/>
              </w:rPr>
              <w:t xml:space="preserve"> (</w:t>
            </w:r>
            <w:proofErr w:type="spellStart"/>
            <w:r w:rsidRPr="00C501F8">
              <w:rPr>
                <w:rFonts w:ascii="Arial" w:hAnsi="Arial" w:cs="Times New Roman"/>
                <w:highlight w:val="yellow"/>
              </w:rPr>
              <w:t>bronkospasmer</w:t>
            </w:r>
            <w:proofErr w:type="spellEnd"/>
            <w:r w:rsidRPr="00C501F8">
              <w:rPr>
                <w:rFonts w:ascii="Arial" w:hAnsi="Arial" w:cs="Times New Roman"/>
                <w:highlight w:val="yellow"/>
              </w:rPr>
              <w:t xml:space="preserve">), calciumantagonister (reducere </w:t>
            </w:r>
            <w:proofErr w:type="spellStart"/>
            <w:r w:rsidRPr="00C501F8">
              <w:rPr>
                <w:rFonts w:ascii="Arial" w:hAnsi="Arial" w:cs="Times New Roman"/>
                <w:highlight w:val="yellow"/>
              </w:rPr>
              <w:t>clearance</w:t>
            </w:r>
            <w:proofErr w:type="spellEnd"/>
            <w:r w:rsidRPr="00C501F8">
              <w:rPr>
                <w:rFonts w:ascii="Arial" w:hAnsi="Arial" w:cs="Times New Roman"/>
                <w:highlight w:val="yellow"/>
              </w:rPr>
              <w:t xml:space="preserve">), </w:t>
            </w:r>
            <w:proofErr w:type="spellStart"/>
            <w:r w:rsidRPr="00C501F8">
              <w:rPr>
                <w:rFonts w:ascii="Arial" w:hAnsi="Arial" w:cs="Times New Roman"/>
                <w:highlight w:val="yellow"/>
              </w:rPr>
              <w:t>antidepressiva</w:t>
            </w:r>
            <w:proofErr w:type="spellEnd"/>
            <w:r w:rsidRPr="00C501F8">
              <w:rPr>
                <w:rFonts w:ascii="Arial" w:hAnsi="Arial" w:cs="Times New Roman"/>
                <w:highlight w:val="yellow"/>
              </w:rPr>
              <w:t xml:space="preserve"> (hæmmer metabolisme), NSAID (ødem), </w:t>
            </w:r>
            <w:proofErr w:type="spellStart"/>
            <w:r w:rsidRPr="00C501F8">
              <w:rPr>
                <w:rFonts w:ascii="Arial" w:hAnsi="Arial" w:cs="Times New Roman"/>
                <w:highlight w:val="yellow"/>
              </w:rPr>
              <w:t>lidokain</w:t>
            </w:r>
            <w:proofErr w:type="spellEnd"/>
            <w:r w:rsidRPr="00C501F8">
              <w:rPr>
                <w:rFonts w:ascii="Arial" w:hAnsi="Arial" w:cs="Times New Roman"/>
                <w:highlight w:val="yellow"/>
              </w:rPr>
              <w:t xml:space="preserve">, </w:t>
            </w:r>
            <w:proofErr w:type="spellStart"/>
            <w:r w:rsidRPr="00C501F8">
              <w:rPr>
                <w:rFonts w:ascii="Arial" w:hAnsi="Arial" w:cs="Times New Roman"/>
                <w:highlight w:val="yellow"/>
              </w:rPr>
              <w:t>antiarytmikum</w:t>
            </w:r>
            <w:proofErr w:type="spellEnd"/>
            <w:r w:rsidRPr="00C501F8">
              <w:rPr>
                <w:rFonts w:ascii="Arial" w:hAnsi="Arial" w:cs="Times New Roman"/>
                <w:highlight w:val="yellow"/>
              </w:rPr>
              <w:t xml:space="preserve"> (hæmmer metabolisme), </w:t>
            </w:r>
            <w:proofErr w:type="spellStart"/>
            <w:r w:rsidRPr="00C501F8">
              <w:rPr>
                <w:rFonts w:ascii="Arial" w:hAnsi="Arial" w:cs="Times New Roman"/>
                <w:highlight w:val="yellow"/>
              </w:rPr>
              <w:t>tuberkulostatiukum</w:t>
            </w:r>
            <w:proofErr w:type="spellEnd"/>
            <w:r w:rsidRPr="00C501F8">
              <w:rPr>
                <w:rFonts w:ascii="Arial" w:hAnsi="Arial" w:cs="Times New Roman"/>
                <w:highlight w:val="yellow"/>
              </w:rPr>
              <w:t xml:space="preserve"> (øger </w:t>
            </w:r>
            <w:proofErr w:type="spellStart"/>
            <w:r w:rsidRPr="00C501F8">
              <w:rPr>
                <w:rFonts w:ascii="Arial" w:hAnsi="Arial" w:cs="Times New Roman"/>
                <w:highlight w:val="yellow"/>
              </w:rPr>
              <w:t>clearance</w:t>
            </w:r>
            <w:proofErr w:type="spellEnd"/>
            <w:r w:rsidRPr="00C501F8">
              <w:rPr>
                <w:rFonts w:ascii="Arial" w:hAnsi="Arial" w:cs="Times New Roman"/>
                <w:highlight w:val="yellow"/>
              </w:rPr>
              <w:t>), hostemiddel (hæmmer metabolisme).</w:t>
            </w:r>
          </w:p>
          <w:p w14:paraId="5902142D" w14:textId="77777777" w:rsidR="00C91596" w:rsidRPr="005D5179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5D5179">
              <w:rPr>
                <w:rFonts w:ascii="Arial" w:hAnsi="Arial" w:cs="Times New Roman"/>
                <w:i/>
                <w:iCs/>
                <w:u w:val="single"/>
              </w:rPr>
              <w:t>Forgiftningssymptomer:</w:t>
            </w:r>
          </w:p>
          <w:p w14:paraId="3FCCDAC3" w14:textId="47EEEAD9" w:rsidR="00C91596" w:rsidRPr="005D5179" w:rsidRDefault="00C91596" w:rsidP="00C91596">
            <w:pPr>
              <w:pStyle w:val="Brdtekst"/>
              <w:rPr>
                <w:rFonts w:ascii="Arial" w:hAnsi="Arial" w:cs="Times New Roman"/>
              </w:rPr>
            </w:pPr>
            <w:r w:rsidRPr="005D5179">
              <w:rPr>
                <w:rFonts w:ascii="Arial" w:hAnsi="Arial" w:cs="Times New Roman"/>
              </w:rPr>
              <w:t xml:space="preserve">BT-fald, </w:t>
            </w:r>
            <w:proofErr w:type="spellStart"/>
            <w:r w:rsidRPr="005D5179">
              <w:rPr>
                <w:rFonts w:ascii="Arial" w:hAnsi="Arial" w:cs="Times New Roman"/>
              </w:rPr>
              <w:t>bradykardi</w:t>
            </w:r>
            <w:proofErr w:type="spellEnd"/>
            <w:r w:rsidR="005D5179" w:rsidRPr="005D5179">
              <w:rPr>
                <w:rFonts w:ascii="Arial" w:hAnsi="Arial" w:cs="Times New Roman"/>
              </w:rPr>
              <w:t xml:space="preserve"> og evt. </w:t>
            </w:r>
            <w:proofErr w:type="spellStart"/>
            <w:r w:rsidR="005D5179" w:rsidRPr="005D5179">
              <w:rPr>
                <w:rFonts w:ascii="Arial" w:hAnsi="Arial" w:cs="Times New Roman"/>
              </w:rPr>
              <w:t>atrioventrikulært</w:t>
            </w:r>
            <w:proofErr w:type="spellEnd"/>
            <w:r w:rsidR="005D5179" w:rsidRPr="005D5179">
              <w:rPr>
                <w:rFonts w:ascii="Arial" w:hAnsi="Arial" w:cs="Times New Roman"/>
              </w:rPr>
              <w:t xml:space="preserve"> blok og i svære tilfælde bevidsthedstab</w:t>
            </w:r>
            <w:r w:rsidRPr="005D5179">
              <w:rPr>
                <w:rFonts w:ascii="Arial" w:hAnsi="Arial" w:cs="Times New Roman"/>
              </w:rPr>
              <w:t>.</w:t>
            </w:r>
            <w:r w:rsidR="005D5179" w:rsidRPr="005D5179">
              <w:rPr>
                <w:rFonts w:ascii="Arial" w:hAnsi="Arial" w:cs="Times New Roman"/>
              </w:rPr>
              <w:t xml:space="preserve"> Kramper kan forekomme. </w:t>
            </w:r>
          </w:p>
          <w:p w14:paraId="30F15191" w14:textId="77777777" w:rsidR="00C91596" w:rsidRPr="005D5179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r w:rsidRPr="005D5179">
              <w:rPr>
                <w:rFonts w:ascii="Arial" w:hAnsi="Arial" w:cs="Times New Roman"/>
                <w:i/>
                <w:iCs/>
                <w:u w:val="single"/>
              </w:rPr>
              <w:t>Forgiftningsbehandling:</w:t>
            </w:r>
          </w:p>
          <w:p w14:paraId="34D302A4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</w:rPr>
            </w:pPr>
            <w:r w:rsidRPr="005D5179">
              <w:rPr>
                <w:rFonts w:ascii="Arial" w:hAnsi="Arial" w:cs="Times New Roman"/>
              </w:rPr>
              <w:t>Beta-receptor stimulerende stoffer.</w:t>
            </w:r>
          </w:p>
          <w:p w14:paraId="1E1914B0" w14:textId="77777777" w:rsidR="00C91596" w:rsidRPr="00C91596" w:rsidRDefault="00C91596" w:rsidP="00C91596">
            <w:pPr>
              <w:pStyle w:val="Brdtekst"/>
              <w:rPr>
                <w:rFonts w:ascii="Arial" w:hAnsi="Arial" w:cs="Times New Roman"/>
                <w:i/>
                <w:iCs/>
                <w:u w:val="single"/>
              </w:rPr>
            </w:pPr>
            <w:proofErr w:type="spellStart"/>
            <w:r w:rsidRPr="00C91596">
              <w:rPr>
                <w:rFonts w:ascii="Arial" w:hAnsi="Arial" w:cs="Times New Roman"/>
                <w:i/>
                <w:iCs/>
                <w:u w:val="single"/>
              </w:rPr>
              <w:t>Farmakokinetik</w:t>
            </w:r>
            <w:proofErr w:type="spellEnd"/>
            <w:r w:rsidRPr="00C91596">
              <w:rPr>
                <w:rFonts w:ascii="Arial" w:hAnsi="Arial" w:cs="Times New Roman"/>
                <w:i/>
                <w:iCs/>
                <w:u w:val="single"/>
              </w:rPr>
              <w:t>:</w:t>
            </w:r>
          </w:p>
          <w:p w14:paraId="433B65E0" w14:textId="35CC4CA4" w:rsidR="00C91596" w:rsidRPr="00C91596" w:rsidRDefault="00C91596" w:rsidP="00C91596">
            <w:pPr>
              <w:pStyle w:val="Brdtekst"/>
              <w:numPr>
                <w:ilvl w:val="0"/>
                <w:numId w:val="15"/>
              </w:numPr>
              <w:rPr>
                <w:rFonts w:ascii="Arial" w:eastAsia="Helvetica" w:hAnsi="Arial" w:cs="Times New Roman"/>
                <w:position w:val="4"/>
              </w:rPr>
            </w:pPr>
            <w:r w:rsidRPr="00C91596">
              <w:rPr>
                <w:rFonts w:ascii="Arial" w:hAnsi="Arial" w:cs="Times New Roman"/>
              </w:rPr>
              <w:t xml:space="preserve">Absorption; </w:t>
            </w:r>
            <w:r w:rsidR="005069EF">
              <w:rPr>
                <w:rFonts w:ascii="Arial" w:hAnsi="Arial" w:cs="Times New Roman"/>
              </w:rPr>
              <w:t xml:space="preserve"> God absorption fra mavetarm kanal da stoffet er </w:t>
            </w:r>
            <w:proofErr w:type="spellStart"/>
            <w:r w:rsidR="005069EF">
              <w:rPr>
                <w:rFonts w:ascii="Arial" w:hAnsi="Arial" w:cs="Times New Roman"/>
              </w:rPr>
              <w:t>lipofilt</w:t>
            </w:r>
            <w:proofErr w:type="spellEnd"/>
            <w:r w:rsidR="005069EF">
              <w:rPr>
                <w:rFonts w:ascii="Arial" w:hAnsi="Arial" w:cs="Times New Roman"/>
              </w:rPr>
              <w:t xml:space="preserve"> (passerer derved også blod-hjerne-barrieren), men undergår </w:t>
            </w:r>
            <w:proofErr w:type="spellStart"/>
            <w:r w:rsidR="005069EF">
              <w:rPr>
                <w:rFonts w:ascii="Arial" w:hAnsi="Arial" w:cs="Times New Roman"/>
              </w:rPr>
              <w:t>first</w:t>
            </w:r>
            <w:proofErr w:type="spellEnd"/>
            <w:r w:rsidR="005069EF">
              <w:rPr>
                <w:rFonts w:ascii="Arial" w:hAnsi="Arial" w:cs="Times New Roman"/>
              </w:rPr>
              <w:t xml:space="preserve"> </w:t>
            </w:r>
            <w:proofErr w:type="spellStart"/>
            <w:r w:rsidR="005069EF">
              <w:rPr>
                <w:rFonts w:ascii="Arial" w:hAnsi="Arial" w:cs="Times New Roman"/>
              </w:rPr>
              <w:t>pass</w:t>
            </w:r>
            <w:proofErr w:type="spellEnd"/>
            <w:r w:rsidR="005069EF">
              <w:rPr>
                <w:rFonts w:ascii="Arial" w:hAnsi="Arial" w:cs="Times New Roman"/>
              </w:rPr>
              <w:t xml:space="preserve"> metabolismen i leveren hvorfor biotilgængeligheden kun er mellem 50%.</w:t>
            </w:r>
          </w:p>
          <w:p w14:paraId="5C2145FF" w14:textId="1D3471B1" w:rsidR="00C91596" w:rsidRPr="00C91596" w:rsidRDefault="00C91596" w:rsidP="00C91596">
            <w:pPr>
              <w:pStyle w:val="Brdtekst"/>
              <w:numPr>
                <w:ilvl w:val="0"/>
                <w:numId w:val="15"/>
              </w:numPr>
              <w:rPr>
                <w:rFonts w:ascii="Arial" w:eastAsia="Helvetica" w:hAnsi="Arial" w:cs="Times New Roman"/>
                <w:position w:val="4"/>
              </w:rPr>
            </w:pPr>
            <w:r w:rsidRPr="00C91596">
              <w:rPr>
                <w:rFonts w:ascii="Arial" w:hAnsi="Arial" w:cs="Times New Roman"/>
              </w:rPr>
              <w:t>Elimin</w:t>
            </w:r>
            <w:r w:rsidR="007D4B36">
              <w:rPr>
                <w:rFonts w:ascii="Arial" w:hAnsi="Arial" w:cs="Times New Roman"/>
              </w:rPr>
              <w:t xml:space="preserve">ation; </w:t>
            </w:r>
            <w:proofErr w:type="spellStart"/>
            <w:r w:rsidR="007D4B36">
              <w:rPr>
                <w:rFonts w:ascii="Arial" w:hAnsi="Arial" w:cs="Times New Roman"/>
              </w:rPr>
              <w:t>Metaboliseres</w:t>
            </w:r>
            <w:proofErr w:type="spellEnd"/>
            <w:r w:rsidR="007D4B36">
              <w:rPr>
                <w:rFonts w:ascii="Arial" w:hAnsi="Arial" w:cs="Times New Roman"/>
              </w:rPr>
              <w:t xml:space="preserve"> i lever. </w:t>
            </w:r>
            <w:r w:rsidRPr="00C91596">
              <w:rPr>
                <w:rFonts w:ascii="Arial" w:hAnsi="Arial" w:cs="Times New Roman"/>
              </w:rPr>
              <w:t xml:space="preserve">10 % udskilles </w:t>
            </w:r>
            <w:proofErr w:type="spellStart"/>
            <w:r w:rsidRPr="00C91596">
              <w:rPr>
                <w:rFonts w:ascii="Arial" w:hAnsi="Arial" w:cs="Times New Roman"/>
              </w:rPr>
              <w:t>uomdannet</w:t>
            </w:r>
            <w:proofErr w:type="spellEnd"/>
            <w:r w:rsidRPr="00C91596">
              <w:rPr>
                <w:rFonts w:ascii="Arial" w:hAnsi="Arial" w:cs="Times New Roman"/>
              </w:rPr>
              <w:t xml:space="preserve"> </w:t>
            </w:r>
            <w:proofErr w:type="spellStart"/>
            <w:r w:rsidRPr="00C91596">
              <w:rPr>
                <w:rFonts w:ascii="Arial" w:hAnsi="Arial" w:cs="Times New Roman"/>
              </w:rPr>
              <w:t>renalt</w:t>
            </w:r>
            <w:proofErr w:type="spellEnd"/>
            <w:r w:rsidRPr="00C91596">
              <w:rPr>
                <w:rFonts w:ascii="Arial" w:hAnsi="Arial" w:cs="Times New Roman"/>
              </w:rPr>
              <w:t xml:space="preserve">. </w:t>
            </w:r>
          </w:p>
          <w:p w14:paraId="038737CF" w14:textId="77777777" w:rsidR="00C91596" w:rsidRPr="00C91596" w:rsidRDefault="00C91596" w:rsidP="00C91596">
            <w:pPr>
              <w:pStyle w:val="Brdtekst"/>
              <w:numPr>
                <w:ilvl w:val="0"/>
                <w:numId w:val="15"/>
              </w:numPr>
              <w:rPr>
                <w:rFonts w:ascii="Arial" w:eastAsia="Helvetica" w:hAnsi="Arial" w:cs="Times New Roman"/>
                <w:position w:val="4"/>
              </w:rPr>
            </w:pPr>
            <w:proofErr w:type="spellStart"/>
            <w:r w:rsidRPr="00C91596">
              <w:rPr>
                <w:rFonts w:ascii="Arial" w:hAnsi="Arial" w:cs="Times New Roman"/>
              </w:rPr>
              <w:t>Clearance</w:t>
            </w:r>
            <w:proofErr w:type="spellEnd"/>
            <w:r w:rsidRPr="00C91596">
              <w:rPr>
                <w:rFonts w:ascii="Arial" w:hAnsi="Arial" w:cs="Times New Roman"/>
              </w:rPr>
              <w:t>; 0,8-1,0 L/min.</w:t>
            </w:r>
          </w:p>
          <w:p w14:paraId="7574B073" w14:textId="77777777" w:rsidR="00C91596" w:rsidRPr="00C91596" w:rsidRDefault="00C91596" w:rsidP="00C91596">
            <w:pPr>
              <w:pStyle w:val="Brdtekst"/>
              <w:numPr>
                <w:ilvl w:val="0"/>
                <w:numId w:val="15"/>
              </w:numPr>
              <w:rPr>
                <w:rFonts w:ascii="Arial" w:eastAsia="Helvetica" w:hAnsi="Arial" w:cs="Times New Roman"/>
                <w:position w:val="4"/>
              </w:rPr>
            </w:pPr>
            <w:r w:rsidRPr="00C91596">
              <w:rPr>
                <w:rFonts w:ascii="Arial" w:hAnsi="Arial" w:cs="Times New Roman"/>
              </w:rPr>
              <w:t>Halveringstid; 2-5 timer.</w:t>
            </w:r>
          </w:p>
          <w:p w14:paraId="053D94BE" w14:textId="77777777" w:rsidR="00C91596" w:rsidRPr="00C91596" w:rsidRDefault="00C91596" w:rsidP="00C91596">
            <w:pPr>
              <w:pStyle w:val="Brdtekst"/>
              <w:numPr>
                <w:ilvl w:val="0"/>
                <w:numId w:val="15"/>
              </w:numPr>
              <w:rPr>
                <w:rFonts w:ascii="Arial" w:eastAsia="Helvetica" w:hAnsi="Arial" w:cs="Times New Roman"/>
                <w:position w:val="4"/>
              </w:rPr>
            </w:pPr>
            <w:r w:rsidRPr="00C91596">
              <w:rPr>
                <w:rFonts w:ascii="Arial" w:hAnsi="Arial" w:cs="Times New Roman"/>
              </w:rPr>
              <w:t>Anvendelse; Depottabletter.</w:t>
            </w:r>
          </w:p>
          <w:p w14:paraId="01ACE1BE" w14:textId="77777777" w:rsidR="00C91596" w:rsidRDefault="00C91596" w:rsidP="00C91596">
            <w:pPr>
              <w:pStyle w:val="Brdtekst"/>
              <w:rPr>
                <w:rFonts w:ascii="Arial" w:hAnsi="Arial" w:cs="Times New Roman"/>
                <w:sz w:val="24"/>
                <w:szCs w:val="24"/>
              </w:rPr>
            </w:pPr>
          </w:p>
        </w:tc>
      </w:tr>
    </w:tbl>
    <w:p w14:paraId="57D967A9" w14:textId="4DA0BF7D" w:rsidR="00E41394" w:rsidRDefault="00E41394"/>
    <w:sectPr w:rsidR="00E41394" w:rsidSect="00BA319B">
      <w:headerReference w:type="default" r:id="rId9"/>
      <w:footerReference w:type="even" r:id="rId10"/>
      <w:footerReference w:type="default" r:id="rId11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D79641" w14:textId="77777777" w:rsidR="00DB34D4" w:rsidRDefault="00DB34D4" w:rsidP="00083039">
      <w:r>
        <w:separator/>
      </w:r>
    </w:p>
  </w:endnote>
  <w:endnote w:type="continuationSeparator" w:id="0">
    <w:p w14:paraId="245242B5" w14:textId="77777777" w:rsidR="00DB34D4" w:rsidRDefault="00DB34D4" w:rsidP="00083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1E4775" w14:textId="77777777" w:rsidR="00DB34D4" w:rsidRDefault="00DB34D4" w:rsidP="00B021D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end"/>
    </w:r>
  </w:p>
  <w:p w14:paraId="0C7E58B8" w14:textId="77777777" w:rsidR="00DB34D4" w:rsidRDefault="00DB34D4" w:rsidP="00D01F96">
    <w:pPr>
      <w:pStyle w:val="Sidefod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68BBF1" w14:textId="277E8E68" w:rsidR="00DB34D4" w:rsidRDefault="00DB34D4" w:rsidP="00B021D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33702F">
      <w:rPr>
        <w:rStyle w:val="Sidetal"/>
        <w:noProof/>
      </w:rPr>
      <w:t>9</w:t>
    </w:r>
    <w:r>
      <w:rPr>
        <w:rStyle w:val="Sidetal"/>
      </w:rPr>
      <w:fldChar w:fldCharType="end"/>
    </w:r>
  </w:p>
  <w:p w14:paraId="7E527BEA" w14:textId="77777777" w:rsidR="00DB34D4" w:rsidRDefault="00DB34D4" w:rsidP="00D01F96">
    <w:pPr>
      <w:pStyle w:val="Sidefod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933B38" w14:textId="77777777" w:rsidR="00DB34D4" w:rsidRDefault="00DB34D4" w:rsidP="00083039">
      <w:r>
        <w:separator/>
      </w:r>
    </w:p>
  </w:footnote>
  <w:footnote w:type="continuationSeparator" w:id="0">
    <w:p w14:paraId="5FA6DE18" w14:textId="77777777" w:rsidR="00DB34D4" w:rsidRDefault="00DB34D4" w:rsidP="0008303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85522" w14:textId="77777777" w:rsidR="00DB34D4" w:rsidRPr="00216A5E" w:rsidRDefault="00DB34D4" w:rsidP="00083039">
    <w:pPr>
      <w:pStyle w:val="Sidehoved"/>
      <w:rPr>
        <w:rFonts w:ascii="Arial" w:hAnsi="Arial"/>
        <w:sz w:val="22"/>
      </w:rPr>
    </w:pPr>
    <w:r>
      <w:rPr>
        <w:rFonts w:ascii="Arial" w:hAnsi="Arial"/>
        <w:sz w:val="22"/>
      </w:rPr>
      <w:t xml:space="preserve">7. </w:t>
    </w:r>
    <w:proofErr w:type="spellStart"/>
    <w:r>
      <w:rPr>
        <w:rFonts w:ascii="Arial" w:hAnsi="Arial"/>
        <w:sz w:val="22"/>
      </w:rPr>
      <w:t>Adrenerge</w:t>
    </w:r>
    <w:proofErr w:type="spellEnd"/>
    <w:r>
      <w:rPr>
        <w:rFonts w:ascii="Arial" w:hAnsi="Arial"/>
        <w:sz w:val="22"/>
      </w:rPr>
      <w:t xml:space="preserve"> og </w:t>
    </w:r>
    <w:proofErr w:type="spellStart"/>
    <w:r>
      <w:rPr>
        <w:rFonts w:ascii="Arial" w:hAnsi="Arial"/>
        <w:sz w:val="22"/>
      </w:rPr>
      <w:t>antiadrenerge</w:t>
    </w:r>
    <w:proofErr w:type="spellEnd"/>
    <w:r w:rsidRPr="00216A5E">
      <w:rPr>
        <w:rFonts w:ascii="Arial" w:hAnsi="Arial"/>
        <w:sz w:val="22"/>
      </w:rPr>
      <w:t xml:space="preserve"> </w:t>
    </w:r>
    <w:proofErr w:type="spellStart"/>
    <w:r w:rsidRPr="00216A5E">
      <w:rPr>
        <w:rFonts w:ascii="Arial" w:hAnsi="Arial"/>
        <w:sz w:val="22"/>
      </w:rPr>
      <w:t>farmaka</w:t>
    </w:r>
    <w:proofErr w:type="spellEnd"/>
    <w:r w:rsidRPr="00216A5E">
      <w:rPr>
        <w:rFonts w:ascii="Arial" w:hAnsi="Arial"/>
        <w:sz w:val="22"/>
      </w:rPr>
      <w:t xml:space="preserve"> – </w:t>
    </w:r>
    <w:r w:rsidRPr="00216A5E">
      <w:rPr>
        <w:rFonts w:ascii="Arial" w:hAnsi="Arial"/>
        <w:i/>
        <w:sz w:val="22"/>
      </w:rPr>
      <w:t xml:space="preserve">Litteratur: Basal og klinisk farmakologi, 5. </w:t>
    </w:r>
    <w:r>
      <w:rPr>
        <w:rFonts w:ascii="Arial" w:hAnsi="Arial"/>
        <w:i/>
        <w:sz w:val="22"/>
      </w:rPr>
      <w:t>u</w:t>
    </w:r>
    <w:r w:rsidRPr="00216A5E">
      <w:rPr>
        <w:rFonts w:ascii="Arial" w:hAnsi="Arial"/>
        <w:i/>
        <w:sz w:val="22"/>
      </w:rPr>
      <w:t>dg. 2014, kap. 6 +</w:t>
    </w:r>
    <w:r>
      <w:rPr>
        <w:rFonts w:ascii="Arial" w:hAnsi="Arial"/>
        <w:i/>
        <w:sz w:val="22"/>
      </w:rPr>
      <w:t>8</w:t>
    </w:r>
  </w:p>
  <w:p w14:paraId="56E6E2A0" w14:textId="77777777" w:rsidR="00DB34D4" w:rsidRDefault="00DB34D4">
    <w:pPr>
      <w:pStyle w:val="Sidehoved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7A1F"/>
    <w:multiLevelType w:val="multilevel"/>
    <w:tmpl w:val="03563CF0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/>
        <w:iCs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194D62F3"/>
    <w:multiLevelType w:val="multilevel"/>
    <w:tmpl w:val="B554E8EC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1C4B1585"/>
    <w:multiLevelType w:val="multilevel"/>
    <w:tmpl w:val="85464652"/>
    <w:lvl w:ilvl="0">
      <w:start w:val="1"/>
      <w:numFmt w:val="bullet"/>
      <w:lvlText w:val="-"/>
      <w:lvlJc w:val="left"/>
      <w:rPr>
        <w:i/>
        <w:iCs/>
        <w:position w:val="4"/>
        <w:u w:val="none"/>
      </w:rPr>
    </w:lvl>
    <w:lvl w:ilvl="1">
      <w:start w:val="1"/>
      <w:numFmt w:val="bullet"/>
      <w:lvlText w:val="-"/>
      <w:lvlJc w:val="left"/>
      <w:rPr>
        <w:i w:val="0"/>
        <w:iCs w:val="0"/>
        <w:position w:val="4"/>
        <w:u w:val="none"/>
      </w:rPr>
    </w:lvl>
    <w:lvl w:ilvl="2">
      <w:start w:val="1"/>
      <w:numFmt w:val="bullet"/>
      <w:lvlText w:val="-"/>
      <w:lvlJc w:val="left"/>
      <w:rPr>
        <w:i w:val="0"/>
        <w:iCs w:val="0"/>
        <w:position w:val="4"/>
        <w:u w:val="none"/>
      </w:rPr>
    </w:lvl>
    <w:lvl w:ilvl="3">
      <w:start w:val="1"/>
      <w:numFmt w:val="bullet"/>
      <w:lvlText w:val="-"/>
      <w:lvlJc w:val="left"/>
      <w:rPr>
        <w:i w:val="0"/>
        <w:iCs w:val="0"/>
        <w:position w:val="4"/>
        <w:u w:val="none"/>
      </w:rPr>
    </w:lvl>
    <w:lvl w:ilvl="4">
      <w:start w:val="1"/>
      <w:numFmt w:val="bullet"/>
      <w:lvlText w:val="-"/>
      <w:lvlJc w:val="left"/>
      <w:rPr>
        <w:i w:val="0"/>
        <w:iCs w:val="0"/>
        <w:position w:val="4"/>
        <w:u w:val="none"/>
      </w:rPr>
    </w:lvl>
    <w:lvl w:ilvl="5">
      <w:start w:val="1"/>
      <w:numFmt w:val="bullet"/>
      <w:lvlText w:val="-"/>
      <w:lvlJc w:val="left"/>
      <w:rPr>
        <w:i w:val="0"/>
        <w:iCs w:val="0"/>
        <w:position w:val="4"/>
        <w:u w:val="none"/>
      </w:rPr>
    </w:lvl>
    <w:lvl w:ilvl="6">
      <w:start w:val="1"/>
      <w:numFmt w:val="bullet"/>
      <w:lvlText w:val="-"/>
      <w:lvlJc w:val="left"/>
      <w:rPr>
        <w:i w:val="0"/>
        <w:iCs w:val="0"/>
        <w:position w:val="4"/>
        <w:u w:val="none"/>
      </w:rPr>
    </w:lvl>
    <w:lvl w:ilvl="7">
      <w:start w:val="1"/>
      <w:numFmt w:val="bullet"/>
      <w:lvlText w:val="-"/>
      <w:lvlJc w:val="left"/>
      <w:rPr>
        <w:i w:val="0"/>
        <w:iCs w:val="0"/>
        <w:position w:val="4"/>
        <w:u w:val="none"/>
      </w:rPr>
    </w:lvl>
    <w:lvl w:ilvl="8">
      <w:start w:val="1"/>
      <w:numFmt w:val="bullet"/>
      <w:lvlText w:val="-"/>
      <w:lvlJc w:val="left"/>
      <w:rPr>
        <w:i w:val="0"/>
        <w:iCs w:val="0"/>
        <w:position w:val="4"/>
        <w:u w:val="none"/>
      </w:rPr>
    </w:lvl>
  </w:abstractNum>
  <w:abstractNum w:abstractNumId="3">
    <w:nsid w:val="23176BEA"/>
    <w:multiLevelType w:val="multilevel"/>
    <w:tmpl w:val="5E8208A2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2F2B429F"/>
    <w:multiLevelType w:val="multilevel"/>
    <w:tmpl w:val="0E48645E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2FB27662"/>
    <w:multiLevelType w:val="multilevel"/>
    <w:tmpl w:val="9C32D956"/>
    <w:lvl w:ilvl="0">
      <w:start w:val="1"/>
      <w:numFmt w:val="bullet"/>
      <w:lvlText w:val="-"/>
      <w:lvlJc w:val="left"/>
      <w:rPr>
        <w:position w:val="4"/>
        <w:u w:val="none"/>
      </w:rPr>
    </w:lvl>
    <w:lvl w:ilvl="1">
      <w:start w:val="1"/>
      <w:numFmt w:val="bullet"/>
      <w:lvlText w:val="-"/>
      <w:lvlJc w:val="left"/>
      <w:rPr>
        <w:position w:val="4"/>
        <w:u w:val="single"/>
      </w:rPr>
    </w:lvl>
    <w:lvl w:ilvl="2">
      <w:start w:val="1"/>
      <w:numFmt w:val="bullet"/>
      <w:lvlText w:val="-"/>
      <w:lvlJc w:val="left"/>
      <w:rPr>
        <w:position w:val="4"/>
        <w:u w:val="single"/>
      </w:rPr>
    </w:lvl>
    <w:lvl w:ilvl="3">
      <w:start w:val="1"/>
      <w:numFmt w:val="bullet"/>
      <w:lvlText w:val="-"/>
      <w:lvlJc w:val="left"/>
      <w:rPr>
        <w:position w:val="4"/>
        <w:u w:val="single"/>
      </w:rPr>
    </w:lvl>
    <w:lvl w:ilvl="4">
      <w:start w:val="1"/>
      <w:numFmt w:val="bullet"/>
      <w:lvlText w:val="-"/>
      <w:lvlJc w:val="left"/>
      <w:rPr>
        <w:position w:val="4"/>
        <w:u w:val="single"/>
      </w:rPr>
    </w:lvl>
    <w:lvl w:ilvl="5">
      <w:start w:val="1"/>
      <w:numFmt w:val="bullet"/>
      <w:lvlText w:val="-"/>
      <w:lvlJc w:val="left"/>
      <w:rPr>
        <w:position w:val="4"/>
        <w:u w:val="single"/>
      </w:rPr>
    </w:lvl>
    <w:lvl w:ilvl="6">
      <w:start w:val="1"/>
      <w:numFmt w:val="bullet"/>
      <w:lvlText w:val="-"/>
      <w:lvlJc w:val="left"/>
      <w:rPr>
        <w:position w:val="4"/>
        <w:u w:val="single"/>
      </w:rPr>
    </w:lvl>
    <w:lvl w:ilvl="7">
      <w:start w:val="1"/>
      <w:numFmt w:val="bullet"/>
      <w:lvlText w:val="-"/>
      <w:lvlJc w:val="left"/>
      <w:rPr>
        <w:position w:val="4"/>
        <w:u w:val="single"/>
      </w:rPr>
    </w:lvl>
    <w:lvl w:ilvl="8">
      <w:start w:val="1"/>
      <w:numFmt w:val="bullet"/>
      <w:lvlText w:val="-"/>
      <w:lvlJc w:val="left"/>
      <w:rPr>
        <w:position w:val="4"/>
        <w:u w:val="single"/>
      </w:rPr>
    </w:lvl>
  </w:abstractNum>
  <w:abstractNum w:abstractNumId="6">
    <w:nsid w:val="30A6092E"/>
    <w:multiLevelType w:val="multilevel"/>
    <w:tmpl w:val="914E03B6"/>
    <w:lvl w:ilvl="0">
      <w:start w:val="1"/>
      <w:numFmt w:val="bullet"/>
      <w:lvlText w:val="-"/>
      <w:lvlJc w:val="left"/>
      <w:rPr>
        <w:i/>
        <w:iCs/>
        <w:position w:val="4"/>
        <w:u w:val="single"/>
      </w:rPr>
    </w:lvl>
    <w:lvl w:ilvl="1">
      <w:start w:val="1"/>
      <w:numFmt w:val="bullet"/>
      <w:lvlText w:val="-"/>
      <w:lvlJc w:val="left"/>
      <w:rPr>
        <w:i w:val="0"/>
        <w:iCs w:val="0"/>
        <w:position w:val="4"/>
        <w:u w:val="none"/>
      </w:rPr>
    </w:lvl>
    <w:lvl w:ilvl="2">
      <w:start w:val="1"/>
      <w:numFmt w:val="bullet"/>
      <w:lvlText w:val="-"/>
      <w:lvlJc w:val="left"/>
      <w:rPr>
        <w:i w:val="0"/>
        <w:iCs w:val="0"/>
        <w:position w:val="4"/>
        <w:u w:val="none"/>
      </w:rPr>
    </w:lvl>
    <w:lvl w:ilvl="3">
      <w:start w:val="1"/>
      <w:numFmt w:val="bullet"/>
      <w:lvlText w:val="-"/>
      <w:lvlJc w:val="left"/>
      <w:rPr>
        <w:i w:val="0"/>
        <w:iCs w:val="0"/>
        <w:position w:val="4"/>
        <w:u w:val="none"/>
      </w:rPr>
    </w:lvl>
    <w:lvl w:ilvl="4">
      <w:start w:val="1"/>
      <w:numFmt w:val="bullet"/>
      <w:lvlText w:val="-"/>
      <w:lvlJc w:val="left"/>
      <w:rPr>
        <w:i w:val="0"/>
        <w:iCs w:val="0"/>
        <w:position w:val="4"/>
        <w:u w:val="none"/>
      </w:rPr>
    </w:lvl>
    <w:lvl w:ilvl="5">
      <w:start w:val="1"/>
      <w:numFmt w:val="bullet"/>
      <w:lvlText w:val="-"/>
      <w:lvlJc w:val="left"/>
      <w:rPr>
        <w:i w:val="0"/>
        <w:iCs w:val="0"/>
        <w:position w:val="4"/>
        <w:u w:val="none"/>
      </w:rPr>
    </w:lvl>
    <w:lvl w:ilvl="6">
      <w:start w:val="1"/>
      <w:numFmt w:val="bullet"/>
      <w:lvlText w:val="-"/>
      <w:lvlJc w:val="left"/>
      <w:rPr>
        <w:i w:val="0"/>
        <w:iCs w:val="0"/>
        <w:position w:val="4"/>
        <w:u w:val="none"/>
      </w:rPr>
    </w:lvl>
    <w:lvl w:ilvl="7">
      <w:start w:val="1"/>
      <w:numFmt w:val="bullet"/>
      <w:lvlText w:val="-"/>
      <w:lvlJc w:val="left"/>
      <w:rPr>
        <w:i w:val="0"/>
        <w:iCs w:val="0"/>
        <w:position w:val="4"/>
        <w:u w:val="none"/>
      </w:rPr>
    </w:lvl>
    <w:lvl w:ilvl="8">
      <w:start w:val="1"/>
      <w:numFmt w:val="bullet"/>
      <w:lvlText w:val="-"/>
      <w:lvlJc w:val="left"/>
      <w:rPr>
        <w:i w:val="0"/>
        <w:iCs w:val="0"/>
        <w:position w:val="4"/>
        <w:u w:val="none"/>
      </w:rPr>
    </w:lvl>
  </w:abstractNum>
  <w:abstractNum w:abstractNumId="7">
    <w:nsid w:val="33895113"/>
    <w:multiLevelType w:val="multilevel"/>
    <w:tmpl w:val="112C1250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>
    <w:nsid w:val="365D39D1"/>
    <w:multiLevelType w:val="multilevel"/>
    <w:tmpl w:val="7FF8EB9A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388746AE"/>
    <w:multiLevelType w:val="hybridMultilevel"/>
    <w:tmpl w:val="310CFAD8"/>
    <w:lvl w:ilvl="0" w:tplc="84949BFA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D04324"/>
    <w:multiLevelType w:val="multilevel"/>
    <w:tmpl w:val="E8328406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56332D7E"/>
    <w:multiLevelType w:val="multilevel"/>
    <w:tmpl w:val="ED3A8C7C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616C2E22"/>
    <w:multiLevelType w:val="multilevel"/>
    <w:tmpl w:val="FEBAB70E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62801902"/>
    <w:multiLevelType w:val="multilevel"/>
    <w:tmpl w:val="914E03B6"/>
    <w:lvl w:ilvl="0">
      <w:start w:val="1"/>
      <w:numFmt w:val="bullet"/>
      <w:lvlText w:val="-"/>
      <w:lvlJc w:val="left"/>
      <w:rPr>
        <w:i/>
        <w:iCs/>
        <w:position w:val="4"/>
        <w:u w:val="single"/>
      </w:rPr>
    </w:lvl>
    <w:lvl w:ilvl="1">
      <w:start w:val="1"/>
      <w:numFmt w:val="bullet"/>
      <w:lvlText w:val="-"/>
      <w:lvlJc w:val="left"/>
      <w:rPr>
        <w:i w:val="0"/>
        <w:iCs w:val="0"/>
        <w:position w:val="4"/>
        <w:u w:val="none"/>
      </w:rPr>
    </w:lvl>
    <w:lvl w:ilvl="2">
      <w:start w:val="1"/>
      <w:numFmt w:val="bullet"/>
      <w:lvlText w:val="-"/>
      <w:lvlJc w:val="left"/>
      <w:rPr>
        <w:i w:val="0"/>
        <w:iCs w:val="0"/>
        <w:position w:val="4"/>
        <w:u w:val="none"/>
      </w:rPr>
    </w:lvl>
    <w:lvl w:ilvl="3">
      <w:start w:val="1"/>
      <w:numFmt w:val="bullet"/>
      <w:lvlText w:val="-"/>
      <w:lvlJc w:val="left"/>
      <w:rPr>
        <w:i w:val="0"/>
        <w:iCs w:val="0"/>
        <w:position w:val="4"/>
        <w:u w:val="none"/>
      </w:rPr>
    </w:lvl>
    <w:lvl w:ilvl="4">
      <w:start w:val="1"/>
      <w:numFmt w:val="bullet"/>
      <w:lvlText w:val="-"/>
      <w:lvlJc w:val="left"/>
      <w:rPr>
        <w:i w:val="0"/>
        <w:iCs w:val="0"/>
        <w:position w:val="4"/>
        <w:u w:val="none"/>
      </w:rPr>
    </w:lvl>
    <w:lvl w:ilvl="5">
      <w:start w:val="1"/>
      <w:numFmt w:val="bullet"/>
      <w:lvlText w:val="-"/>
      <w:lvlJc w:val="left"/>
      <w:rPr>
        <w:i w:val="0"/>
        <w:iCs w:val="0"/>
        <w:position w:val="4"/>
        <w:u w:val="none"/>
      </w:rPr>
    </w:lvl>
    <w:lvl w:ilvl="6">
      <w:start w:val="1"/>
      <w:numFmt w:val="bullet"/>
      <w:lvlText w:val="-"/>
      <w:lvlJc w:val="left"/>
      <w:rPr>
        <w:i w:val="0"/>
        <w:iCs w:val="0"/>
        <w:position w:val="4"/>
        <w:u w:val="none"/>
      </w:rPr>
    </w:lvl>
    <w:lvl w:ilvl="7">
      <w:start w:val="1"/>
      <w:numFmt w:val="bullet"/>
      <w:lvlText w:val="-"/>
      <w:lvlJc w:val="left"/>
      <w:rPr>
        <w:i w:val="0"/>
        <w:iCs w:val="0"/>
        <w:position w:val="4"/>
        <w:u w:val="none"/>
      </w:rPr>
    </w:lvl>
    <w:lvl w:ilvl="8">
      <w:start w:val="1"/>
      <w:numFmt w:val="bullet"/>
      <w:lvlText w:val="-"/>
      <w:lvlJc w:val="left"/>
      <w:rPr>
        <w:i w:val="0"/>
        <w:iCs w:val="0"/>
        <w:position w:val="4"/>
        <w:u w:val="none"/>
      </w:rPr>
    </w:lvl>
  </w:abstractNum>
  <w:abstractNum w:abstractNumId="14">
    <w:nsid w:val="636E5107"/>
    <w:multiLevelType w:val="multilevel"/>
    <w:tmpl w:val="787A6EEA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6D8B3BDD"/>
    <w:multiLevelType w:val="multilevel"/>
    <w:tmpl w:val="BAAE3792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>
    <w:nsid w:val="734871A8"/>
    <w:multiLevelType w:val="multilevel"/>
    <w:tmpl w:val="23B2E910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7A6F3DB7"/>
    <w:multiLevelType w:val="multilevel"/>
    <w:tmpl w:val="A5ECEAFC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4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5"/>
  </w:num>
  <w:num w:numId="2">
    <w:abstractNumId w:val="5"/>
  </w:num>
  <w:num w:numId="3">
    <w:abstractNumId w:val="6"/>
  </w:num>
  <w:num w:numId="4">
    <w:abstractNumId w:val="12"/>
  </w:num>
  <w:num w:numId="5">
    <w:abstractNumId w:val="0"/>
  </w:num>
  <w:num w:numId="6">
    <w:abstractNumId w:val="4"/>
  </w:num>
  <w:num w:numId="7">
    <w:abstractNumId w:val="17"/>
  </w:num>
  <w:num w:numId="8">
    <w:abstractNumId w:val="10"/>
  </w:num>
  <w:num w:numId="9">
    <w:abstractNumId w:val="3"/>
  </w:num>
  <w:num w:numId="10">
    <w:abstractNumId w:val="11"/>
  </w:num>
  <w:num w:numId="11">
    <w:abstractNumId w:val="16"/>
  </w:num>
  <w:num w:numId="12">
    <w:abstractNumId w:val="14"/>
  </w:num>
  <w:num w:numId="13">
    <w:abstractNumId w:val="8"/>
  </w:num>
  <w:num w:numId="14">
    <w:abstractNumId w:val="1"/>
  </w:num>
  <w:num w:numId="15">
    <w:abstractNumId w:val="7"/>
  </w:num>
  <w:num w:numId="16">
    <w:abstractNumId w:val="9"/>
  </w:num>
  <w:num w:numId="17">
    <w:abstractNumId w:val="1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039"/>
    <w:rsid w:val="000137B8"/>
    <w:rsid w:val="00020953"/>
    <w:rsid w:val="000751E7"/>
    <w:rsid w:val="00083039"/>
    <w:rsid w:val="000A36F0"/>
    <w:rsid w:val="000E3109"/>
    <w:rsid w:val="00114BE1"/>
    <w:rsid w:val="001154A7"/>
    <w:rsid w:val="00117CA7"/>
    <w:rsid w:val="001B0D90"/>
    <w:rsid w:val="001D145A"/>
    <w:rsid w:val="001D5AF8"/>
    <w:rsid w:val="0029570A"/>
    <w:rsid w:val="003074D0"/>
    <w:rsid w:val="0033702F"/>
    <w:rsid w:val="00353D1A"/>
    <w:rsid w:val="00363945"/>
    <w:rsid w:val="003A7C84"/>
    <w:rsid w:val="003B765B"/>
    <w:rsid w:val="003C05D1"/>
    <w:rsid w:val="003C48E9"/>
    <w:rsid w:val="00442C26"/>
    <w:rsid w:val="004607E3"/>
    <w:rsid w:val="0046505A"/>
    <w:rsid w:val="00473149"/>
    <w:rsid w:val="004D7755"/>
    <w:rsid w:val="005069EF"/>
    <w:rsid w:val="00537FA9"/>
    <w:rsid w:val="005474FC"/>
    <w:rsid w:val="005721CD"/>
    <w:rsid w:val="0058296A"/>
    <w:rsid w:val="00585F82"/>
    <w:rsid w:val="00594B6A"/>
    <w:rsid w:val="005D5179"/>
    <w:rsid w:val="00610635"/>
    <w:rsid w:val="006722B0"/>
    <w:rsid w:val="00675208"/>
    <w:rsid w:val="0069000A"/>
    <w:rsid w:val="006B4823"/>
    <w:rsid w:val="006E2ABF"/>
    <w:rsid w:val="0072146C"/>
    <w:rsid w:val="00746E82"/>
    <w:rsid w:val="00781939"/>
    <w:rsid w:val="007D4B36"/>
    <w:rsid w:val="007F2B69"/>
    <w:rsid w:val="007F5C13"/>
    <w:rsid w:val="00891E20"/>
    <w:rsid w:val="008E3A0D"/>
    <w:rsid w:val="0090265D"/>
    <w:rsid w:val="009232F3"/>
    <w:rsid w:val="00923C03"/>
    <w:rsid w:val="00935FB8"/>
    <w:rsid w:val="00A66314"/>
    <w:rsid w:val="00A807FE"/>
    <w:rsid w:val="00A95DCD"/>
    <w:rsid w:val="00AA2BF4"/>
    <w:rsid w:val="00AC0D8C"/>
    <w:rsid w:val="00AC3E6F"/>
    <w:rsid w:val="00AC6C26"/>
    <w:rsid w:val="00B021D3"/>
    <w:rsid w:val="00B445C0"/>
    <w:rsid w:val="00B6405F"/>
    <w:rsid w:val="00B64177"/>
    <w:rsid w:val="00B67464"/>
    <w:rsid w:val="00B96B1B"/>
    <w:rsid w:val="00BA319B"/>
    <w:rsid w:val="00BB25AA"/>
    <w:rsid w:val="00C501F8"/>
    <w:rsid w:val="00C70B8B"/>
    <w:rsid w:val="00C91596"/>
    <w:rsid w:val="00CD213A"/>
    <w:rsid w:val="00CD5CFB"/>
    <w:rsid w:val="00D01F96"/>
    <w:rsid w:val="00D137ED"/>
    <w:rsid w:val="00D24E49"/>
    <w:rsid w:val="00D311D8"/>
    <w:rsid w:val="00D41249"/>
    <w:rsid w:val="00D4204E"/>
    <w:rsid w:val="00D8766C"/>
    <w:rsid w:val="00DA411C"/>
    <w:rsid w:val="00DB34D4"/>
    <w:rsid w:val="00DB6CD7"/>
    <w:rsid w:val="00DD026B"/>
    <w:rsid w:val="00DD7447"/>
    <w:rsid w:val="00DE1F68"/>
    <w:rsid w:val="00E0236C"/>
    <w:rsid w:val="00E41394"/>
    <w:rsid w:val="00E46E1B"/>
    <w:rsid w:val="00E6290C"/>
    <w:rsid w:val="00EC3596"/>
    <w:rsid w:val="00ED5B62"/>
    <w:rsid w:val="00F455BA"/>
    <w:rsid w:val="00F54D19"/>
    <w:rsid w:val="00F77566"/>
    <w:rsid w:val="00F84183"/>
    <w:rsid w:val="00F85172"/>
    <w:rsid w:val="00F86E1D"/>
    <w:rsid w:val="00F91B31"/>
    <w:rsid w:val="00FA2F34"/>
    <w:rsid w:val="00FD529B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DCF9E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1CD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083039"/>
    <w:pPr>
      <w:tabs>
        <w:tab w:val="center" w:pos="4153"/>
        <w:tab w:val="right" w:pos="8306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83039"/>
  </w:style>
  <w:style w:type="paragraph" w:styleId="Sidefod">
    <w:name w:val="footer"/>
    <w:basedOn w:val="Normal"/>
    <w:link w:val="SidefodTegn"/>
    <w:uiPriority w:val="99"/>
    <w:unhideWhenUsed/>
    <w:rsid w:val="00083039"/>
    <w:pPr>
      <w:tabs>
        <w:tab w:val="center" w:pos="4153"/>
        <w:tab w:val="right" w:pos="8306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83039"/>
  </w:style>
  <w:style w:type="table" w:styleId="Tabelgitter">
    <w:name w:val="Table Grid"/>
    <w:basedOn w:val="Tabel-Normal"/>
    <w:uiPriority w:val="59"/>
    <w:rsid w:val="005721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rdtekst">
    <w:name w:val="Body Text"/>
    <w:link w:val="BrdtekstTegn"/>
    <w:rsid w:val="00C9159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C91596"/>
    <w:rPr>
      <w:rFonts w:ascii="Helvetica" w:eastAsia="Arial Unicode MS" w:hAnsi="Arial Unicode MS" w:cs="Arial Unicode MS"/>
      <w:color w:val="000000"/>
      <w:sz w:val="22"/>
      <w:szCs w:val="22"/>
      <w:bdr w:val="nil"/>
      <w:lang w:eastAsia="da-DK"/>
    </w:rPr>
  </w:style>
  <w:style w:type="paragraph" w:styleId="Listeafsnit">
    <w:name w:val="List Paragraph"/>
    <w:basedOn w:val="Normal"/>
    <w:uiPriority w:val="34"/>
    <w:qFormat/>
    <w:rsid w:val="00F54D19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85172"/>
    <w:rPr>
      <w:rFonts w:ascii="Lucida Grande" w:hAnsi="Lucida Grande" w:cs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85172"/>
    <w:rPr>
      <w:rFonts w:ascii="Lucida Grande" w:hAnsi="Lucida Grande" w:cs="Lucida Grande"/>
      <w:sz w:val="18"/>
      <w:szCs w:val="18"/>
    </w:rPr>
  </w:style>
  <w:style w:type="character" w:styleId="Sidetal">
    <w:name w:val="page number"/>
    <w:basedOn w:val="Standardskrifttypeiafsnit"/>
    <w:uiPriority w:val="99"/>
    <w:semiHidden/>
    <w:unhideWhenUsed/>
    <w:rsid w:val="00D01F9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1CD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083039"/>
    <w:pPr>
      <w:tabs>
        <w:tab w:val="center" w:pos="4153"/>
        <w:tab w:val="right" w:pos="8306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83039"/>
  </w:style>
  <w:style w:type="paragraph" w:styleId="Sidefod">
    <w:name w:val="footer"/>
    <w:basedOn w:val="Normal"/>
    <w:link w:val="SidefodTegn"/>
    <w:uiPriority w:val="99"/>
    <w:unhideWhenUsed/>
    <w:rsid w:val="00083039"/>
    <w:pPr>
      <w:tabs>
        <w:tab w:val="center" w:pos="4153"/>
        <w:tab w:val="right" w:pos="8306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83039"/>
  </w:style>
  <w:style w:type="table" w:styleId="Tabelgitter">
    <w:name w:val="Table Grid"/>
    <w:basedOn w:val="Tabel-Normal"/>
    <w:uiPriority w:val="59"/>
    <w:rsid w:val="005721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rdtekst">
    <w:name w:val="Body Text"/>
    <w:link w:val="BrdtekstTegn"/>
    <w:rsid w:val="00C9159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C91596"/>
    <w:rPr>
      <w:rFonts w:ascii="Helvetica" w:eastAsia="Arial Unicode MS" w:hAnsi="Arial Unicode MS" w:cs="Arial Unicode MS"/>
      <w:color w:val="000000"/>
      <w:sz w:val="22"/>
      <w:szCs w:val="22"/>
      <w:bdr w:val="nil"/>
      <w:lang w:eastAsia="da-DK"/>
    </w:rPr>
  </w:style>
  <w:style w:type="paragraph" w:styleId="Listeafsnit">
    <w:name w:val="List Paragraph"/>
    <w:basedOn w:val="Normal"/>
    <w:uiPriority w:val="34"/>
    <w:qFormat/>
    <w:rsid w:val="00F54D19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85172"/>
    <w:rPr>
      <w:rFonts w:ascii="Lucida Grande" w:hAnsi="Lucida Grande" w:cs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85172"/>
    <w:rPr>
      <w:rFonts w:ascii="Lucida Grande" w:hAnsi="Lucida Grande" w:cs="Lucida Grande"/>
      <w:sz w:val="18"/>
      <w:szCs w:val="18"/>
    </w:rPr>
  </w:style>
  <w:style w:type="character" w:styleId="Sidetal">
    <w:name w:val="page number"/>
    <w:basedOn w:val="Standardskrifttypeiafsnit"/>
    <w:uiPriority w:val="99"/>
    <w:semiHidden/>
    <w:unhideWhenUsed/>
    <w:rsid w:val="00D01F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9</Pages>
  <Words>2059</Words>
  <Characters>12562</Characters>
  <Application>Microsoft Macintosh Word</Application>
  <DocSecurity>0</DocSecurity>
  <Lines>104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mette  Jessen</dc:creator>
  <cp:keywords/>
  <dc:description/>
  <cp:lastModifiedBy>Simone Rønne</cp:lastModifiedBy>
  <cp:revision>3</cp:revision>
  <dcterms:created xsi:type="dcterms:W3CDTF">2017-12-14T08:30:00Z</dcterms:created>
  <dcterms:modified xsi:type="dcterms:W3CDTF">2018-10-19T09:17:00Z</dcterms:modified>
</cp:coreProperties>
</file>