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30D" w:rsidRDefault="00964F20" w:rsidP="00964F20">
      <w:pPr>
        <w:rPr>
          <w:noProof/>
        </w:rPr>
      </w:pPr>
      <w:r w:rsidRPr="00847337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000750" cy="1404620"/>
                <wp:effectExtent l="57150" t="38100" r="5715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F20" w:rsidRPr="00964F20" w:rsidRDefault="00964F20" w:rsidP="00964F20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22. Recept ØVEARK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1.3pt;margin-top:14.4pt;width:472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964F20" w:rsidRPr="00964F20" w:rsidRDefault="00964F20" w:rsidP="00964F20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22. Recept ØVEARK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030D">
        <w:rPr>
          <w:b/>
          <w:noProof/>
        </w:rPr>
        <w:t>Overordnet</w:t>
      </w:r>
      <w:r w:rsidR="00D2030D">
        <w:rPr>
          <w:b/>
          <w:noProof/>
        </w:rPr>
        <w:br/>
      </w:r>
      <w:r w:rsidR="00D2030D">
        <w:rPr>
          <w:noProof/>
        </w:rPr>
        <w:t xml:space="preserve">Meddelelsesmiddel mellem: </w:t>
      </w:r>
    </w:p>
    <w:p w:rsidR="00D2030D" w:rsidRDefault="00D2030D" w:rsidP="00D2030D">
      <w:pPr>
        <w:pStyle w:val="Listeafsnit"/>
        <w:numPr>
          <w:ilvl w:val="0"/>
          <w:numId w:val="1"/>
        </w:numPr>
        <w:rPr>
          <w:noProof/>
          <w:u w:val="single"/>
        </w:rPr>
      </w:pPr>
      <w:r w:rsidRPr="00D2030D">
        <w:rPr>
          <w:noProof/>
          <w:u w:val="single"/>
        </w:rPr>
        <w:t>Læge</w:t>
      </w:r>
      <w:r>
        <w:rPr>
          <w:noProof/>
          <w:u w:val="single"/>
        </w:rPr>
        <w:t xml:space="preserve"> </w:t>
      </w:r>
      <w:r w:rsidRPr="00D2030D">
        <w:rPr>
          <w:noProof/>
          <w:u w:val="single"/>
        </w:rPr>
        <w:t>og apotek</w:t>
      </w:r>
    </w:p>
    <w:p w:rsidR="00D2030D" w:rsidRPr="00D2030D" w:rsidRDefault="00D2030D" w:rsidP="00D2030D">
      <w:pPr>
        <w:pStyle w:val="Listeafsnit"/>
        <w:rPr>
          <w:noProof/>
          <w:u w:val="single"/>
        </w:rPr>
      </w:pPr>
      <w:r>
        <w:rPr>
          <w:noProof/>
        </w:rPr>
        <w:t>Information om</w:t>
      </w:r>
    </w:p>
    <w:p w:rsidR="00D2030D" w:rsidRPr="00D2030D" w:rsidRDefault="00D2030D" w:rsidP="00D2030D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Art</w:t>
      </w:r>
      <w:r>
        <w:rPr>
          <w:noProof/>
        </w:rPr>
        <w:t xml:space="preserve"> </w:t>
      </w:r>
      <w:r>
        <w:rPr>
          <w:noProof/>
        </w:rPr>
        <w:t>og mængde af lægemiddel til udlevering</w:t>
      </w:r>
    </w:p>
    <w:p w:rsidR="00D2030D" w:rsidRPr="00D2030D" w:rsidRDefault="00D2030D" w:rsidP="00D2030D">
      <w:pPr>
        <w:pStyle w:val="Listeafsnit"/>
        <w:numPr>
          <w:ilvl w:val="0"/>
          <w:numId w:val="1"/>
        </w:numPr>
        <w:rPr>
          <w:b/>
          <w:noProof/>
        </w:rPr>
      </w:pPr>
      <w:r>
        <w:rPr>
          <w:noProof/>
          <w:u w:val="single"/>
        </w:rPr>
        <w:t>Læge og patient</w:t>
      </w:r>
      <w:r>
        <w:rPr>
          <w:noProof/>
          <w:u w:val="single"/>
        </w:rPr>
        <w:br/>
      </w:r>
      <w:r>
        <w:rPr>
          <w:noProof/>
        </w:rPr>
        <w:t>Brugsanvisning</w:t>
      </w:r>
    </w:p>
    <w:p w:rsidR="00D2030D" w:rsidRDefault="00D2030D" w:rsidP="00D2030D">
      <w:pPr>
        <w:rPr>
          <w:noProof/>
        </w:rPr>
      </w:pPr>
      <w:r>
        <w:rPr>
          <w:b/>
          <w:noProof/>
        </w:rPr>
        <w:t>Ordination</w:t>
      </w:r>
    </w:p>
    <w:p w:rsidR="00D2030D" w:rsidRDefault="00D2030D" w:rsidP="00D2030D">
      <w:pPr>
        <w:pStyle w:val="Listeafsnit"/>
        <w:numPr>
          <w:ilvl w:val="0"/>
          <w:numId w:val="1"/>
        </w:numPr>
        <w:rPr>
          <w:noProof/>
        </w:rPr>
      </w:pPr>
      <w:r>
        <w:rPr>
          <w:noProof/>
        </w:rPr>
        <w:t>Telefonisk</w:t>
      </w:r>
    </w:p>
    <w:p w:rsidR="00D2030D" w:rsidRDefault="00D2030D" w:rsidP="00D2030D">
      <w:pPr>
        <w:pStyle w:val="Listeafsnit"/>
        <w:numPr>
          <w:ilvl w:val="0"/>
          <w:numId w:val="1"/>
        </w:numPr>
        <w:rPr>
          <w:noProof/>
        </w:rPr>
      </w:pPr>
      <w:r>
        <w:rPr>
          <w:noProof/>
        </w:rPr>
        <w:t>Elektronisk</w:t>
      </w:r>
    </w:p>
    <w:p w:rsidR="00D2030D" w:rsidRDefault="00D2030D" w:rsidP="00D2030D">
      <w:pPr>
        <w:pStyle w:val="Listeafsnit"/>
        <w:numPr>
          <w:ilvl w:val="0"/>
          <w:numId w:val="1"/>
        </w:numPr>
        <w:rPr>
          <w:noProof/>
        </w:rPr>
      </w:pPr>
      <w:r>
        <w:rPr>
          <w:noProof/>
        </w:rPr>
        <w:t>Skriftligt</w:t>
      </w:r>
    </w:p>
    <w:p w:rsidR="00D2030D" w:rsidRDefault="00D2030D" w:rsidP="00D2030D">
      <w:pPr>
        <w:pStyle w:val="Listeafsnit"/>
        <w:numPr>
          <w:ilvl w:val="0"/>
          <w:numId w:val="1"/>
        </w:numPr>
        <w:rPr>
          <w:noProof/>
        </w:rPr>
      </w:pPr>
      <w:r>
        <w:rPr>
          <w:noProof/>
        </w:rPr>
        <w:t>Fax</w:t>
      </w:r>
    </w:p>
    <w:p w:rsidR="00D2030D" w:rsidRDefault="00D2030D" w:rsidP="00D2030D">
      <w:pPr>
        <w:rPr>
          <w:noProof/>
        </w:rPr>
      </w:pPr>
      <w:r>
        <w:rPr>
          <w:b/>
          <w:noProof/>
        </w:rPr>
        <w:t>Udleveringsgrupper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 w:rsidRPr="00D2030D">
        <w:rPr>
          <w:noProof/>
          <w:u w:val="single"/>
        </w:rPr>
        <w:t>A§4</w:t>
      </w:r>
    </w:p>
    <w:p w:rsidR="00D2030D" w:rsidRPr="00D2030D" w:rsidRDefault="00D2030D" w:rsidP="00D2030D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Kun 1 udlevering efter samme recept</w:t>
      </w:r>
    </w:p>
    <w:p w:rsidR="00D2030D" w:rsidRPr="00D241A0" w:rsidRDefault="00D2030D" w:rsidP="00D241A0">
      <w:pPr>
        <w:pStyle w:val="Listeafsnit"/>
        <w:numPr>
          <w:ilvl w:val="0"/>
          <w:numId w:val="2"/>
        </w:numPr>
        <w:rPr>
          <w:noProof/>
          <w:u w:val="single"/>
        </w:rPr>
      </w:pPr>
      <w:r w:rsidRPr="00D2030D">
        <w:rPr>
          <w:noProof/>
        </w:rPr>
        <w:t>Kopieringspligtig</w:t>
      </w:r>
      <w:r>
        <w:rPr>
          <w:noProof/>
        </w:rPr>
        <w:t xml:space="preserve"> -</w:t>
      </w:r>
      <w:r w:rsidRPr="00D2030D">
        <w:rPr>
          <w:noProof/>
        </w:rPr>
        <w:t xml:space="preserve"> apotek sender kopi til sundhedsstyrelse</w:t>
      </w:r>
      <w:r>
        <w:rPr>
          <w:noProof/>
        </w:rPr>
        <w:t xml:space="preserve"> efter indløsning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noProof/>
          <w:u w:val="single"/>
        </w:rPr>
        <w:t>A</w:t>
      </w:r>
    </w:p>
    <w:p w:rsidR="00D2030D" w:rsidRPr="00D2030D" w:rsidRDefault="00D2030D" w:rsidP="00D2030D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Kun 1 udlevering efter samme recept – medmindre udlevering sker i mindre doser end totalt ordineret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noProof/>
          <w:u w:val="single"/>
        </w:rPr>
        <w:t>B</w:t>
      </w:r>
    </w:p>
    <w:p w:rsidR="00D2030D" w:rsidRDefault="00D2030D" w:rsidP="00D2030D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Flere udleveringer hvis angivet interval og omfang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noProof/>
          <w:u w:val="single"/>
        </w:rPr>
        <w:t>BEGR</w:t>
      </w:r>
    </w:p>
    <w:p w:rsidR="00D2030D" w:rsidRDefault="00D2030D" w:rsidP="00D2030D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Kun til sygehuse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noProof/>
          <w:u w:val="single"/>
        </w:rPr>
        <w:t>NB-S</w:t>
      </w:r>
    </w:p>
    <w:p w:rsidR="00D2030D" w:rsidRDefault="00D2030D" w:rsidP="00D2030D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Kun sygehuse og speciallæger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noProof/>
          <w:u w:val="single"/>
        </w:rPr>
        <w:t>HA</w:t>
      </w:r>
    </w:p>
    <w:p w:rsidR="00D2030D" w:rsidRDefault="00D2030D" w:rsidP="00D2030D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 xml:space="preserve">Håndkøb </w:t>
      </w:r>
      <w:r w:rsidR="00D241A0">
        <w:rPr>
          <w:noProof/>
        </w:rPr>
        <w:t>apoteker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noProof/>
          <w:u w:val="single"/>
        </w:rPr>
        <w:t>HF</w:t>
      </w:r>
    </w:p>
    <w:p w:rsidR="00D241A0" w:rsidRDefault="00D241A0" w:rsidP="00D241A0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Håndkøb flere steder (ikke apoteksforbeholdte)</w:t>
      </w:r>
    </w:p>
    <w:p w:rsidR="00D2030D" w:rsidRDefault="00D2030D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noProof/>
          <w:u w:val="single"/>
        </w:rPr>
        <w:t>HX</w:t>
      </w:r>
    </w:p>
    <w:p w:rsidR="00D241A0" w:rsidRDefault="00D241A0" w:rsidP="00D241A0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Ligesom HF dog højst 1 pakning pr. dag</w:t>
      </w:r>
    </w:p>
    <w:p w:rsidR="00D2030D" w:rsidRDefault="00D241A0" w:rsidP="00D2030D">
      <w:pPr>
        <w:pStyle w:val="Listeafsnit"/>
        <w:numPr>
          <w:ilvl w:val="0"/>
          <w:numId w:val="3"/>
        </w:numPr>
        <w:rPr>
          <w:noProof/>
          <w:u w:val="single"/>
        </w:rPr>
      </w:pPr>
      <w:r>
        <w:rPr>
          <w:rFonts w:cstheme="minorHAnsi"/>
          <w:noProof/>
          <w:u w:val="single"/>
        </w:rPr>
        <w:t>Δ</w:t>
      </w:r>
    </w:p>
    <w:p w:rsidR="00D241A0" w:rsidRDefault="00D241A0" w:rsidP="00D241A0">
      <w:pPr>
        <w:pStyle w:val="Listeafsnit"/>
        <w:numPr>
          <w:ilvl w:val="0"/>
          <w:numId w:val="2"/>
        </w:numPr>
        <w:rPr>
          <w:noProof/>
          <w:u w:val="single"/>
        </w:rPr>
      </w:pPr>
      <w:r>
        <w:rPr>
          <w:noProof/>
        </w:rPr>
        <w:t>Trafikfarlig</w:t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</w:p>
    <w:p w:rsidR="00D2030D" w:rsidRPr="00D241A0" w:rsidRDefault="00D241A0" w:rsidP="00964F20">
      <w:r>
        <w:rPr>
          <w:b/>
          <w:noProof/>
        </w:rPr>
        <w:lastRenderedPageBreak/>
        <w:t>Ordination af eurofiserende stoffer</w:t>
      </w:r>
      <w:r>
        <w:rPr>
          <w:b/>
          <w:noProof/>
        </w:rPr>
        <w:br/>
      </w:r>
      <w:r>
        <w:rPr>
          <w:noProof/>
        </w:rPr>
        <w:t>Skal indeholde læges CPR-nummer</w:t>
      </w:r>
      <w:r>
        <w:rPr>
          <w:noProof/>
        </w:rPr>
        <w:br/>
        <w:t>Mængde og styrke skal både angives med tal og bogstaver – for at undgå forfalskning</w:t>
      </w:r>
      <w:r>
        <w:rPr>
          <w:noProof/>
        </w:rPr>
        <w:br/>
        <w:t xml:space="preserve">Tilhører A§4 – dvs. kun en udlevering pr. recept samt kopieringspligt </w:t>
      </w:r>
      <w:r>
        <w:rPr>
          <w:noProof/>
        </w:rPr>
        <w:br/>
      </w:r>
      <w:r>
        <w:rPr>
          <w:noProof/>
        </w:rPr>
        <w:br/>
      </w:r>
      <w:r>
        <w:rPr>
          <w:b/>
          <w:noProof/>
        </w:rPr>
        <w:t>Ordination af vanedannende stoffer</w:t>
      </w:r>
      <w:r>
        <w:rPr>
          <w:b/>
          <w:noProof/>
        </w:rPr>
        <w:br/>
      </w:r>
      <w:r>
        <w:rPr>
          <w:noProof/>
        </w:rPr>
        <w:t xml:space="preserve">Skal skrives på såkaldt </w:t>
      </w:r>
      <w:r>
        <w:rPr>
          <w:i/>
          <w:noProof/>
        </w:rPr>
        <w:t>narkoseddel</w:t>
      </w:r>
      <w:r>
        <w:t xml:space="preserve"> (speciel recept)</w:t>
      </w:r>
      <w:r>
        <w:br/>
        <w:t xml:space="preserve">Bør ikke udskrives til patienter udenfor normalklientel – i nødstilfælde kun i mængde der </w:t>
      </w:r>
      <w:proofErr w:type="spellStart"/>
      <w:r>
        <w:t>tilsvarer</w:t>
      </w:r>
      <w:proofErr w:type="spellEnd"/>
      <w:r>
        <w:t xml:space="preserve"> periode hvor patient ikke kan konsulteres hos egen læge. </w:t>
      </w:r>
      <w:r>
        <w:br/>
        <w:t xml:space="preserve">Desuden sv.t. ordination af </w:t>
      </w:r>
      <w:proofErr w:type="spellStart"/>
      <w:r>
        <w:t>euroforiserende</w:t>
      </w:r>
      <w:proofErr w:type="spellEnd"/>
      <w:r>
        <w:t xml:space="preserve"> stoffer (A§4)</w:t>
      </w:r>
      <w:r>
        <w:br/>
      </w:r>
    </w:p>
    <w:p w:rsidR="00D2030D" w:rsidRPr="00D241A0" w:rsidRDefault="00D241A0" w:rsidP="00964F20">
      <w:pPr>
        <w:rPr>
          <w:b/>
          <w:noProof/>
        </w:rPr>
      </w:pPr>
      <w:r>
        <w:rPr>
          <w:b/>
          <w:noProof/>
        </w:rPr>
        <w:t>Recepten</w:t>
      </w:r>
    </w:p>
    <w:p w:rsidR="004940FB" w:rsidRDefault="00D2030D" w:rsidP="00964F20">
      <w:pPr>
        <w:rPr>
          <w:sz w:val="24"/>
        </w:rPr>
      </w:pPr>
      <w:r w:rsidRPr="004940FB">
        <w:rPr>
          <w:noProof/>
          <w:u w:val="single"/>
        </w:rPr>
        <w:t>Ø</w:t>
      </w:r>
      <w:r w:rsidR="00964F20" w:rsidRPr="004940FB">
        <w:rPr>
          <w:noProof/>
          <w:u w:val="single"/>
        </w:rPr>
        <w:t>verst</w:t>
      </w:r>
      <w:r w:rsidR="00FB3136" w:rsidRPr="004940FB">
        <w:rPr>
          <w:noProof/>
          <w:u w:val="single"/>
        </w:rPr>
        <w:t xml:space="preserve"> (</w:t>
      </w:r>
      <w:r w:rsidR="00847337" w:rsidRPr="004940FB">
        <w:rPr>
          <w:noProof/>
          <w:u w:val="single"/>
        </w:rPr>
        <w:t>fagpersonel</w:t>
      </w:r>
      <w:r w:rsidR="00FB3136" w:rsidRPr="004940FB">
        <w:rPr>
          <w:noProof/>
          <w:u w:val="single"/>
        </w:rPr>
        <w:t>)</w:t>
      </w:r>
      <w:r w:rsidR="00964F20" w:rsidRPr="00847337">
        <w:rPr>
          <w:b/>
          <w:noProof/>
        </w:rPr>
        <w:br/>
      </w:r>
      <w:r w:rsidR="00964F20" w:rsidRPr="00847337">
        <w:rPr>
          <w:noProof/>
        </w:rPr>
        <w:t>Stilling</w:t>
      </w:r>
      <w:r w:rsidR="00FB3136" w:rsidRPr="00847337">
        <w:rPr>
          <w:noProof/>
        </w:rPr>
        <w:br/>
        <w:t>CPR-nr</w:t>
      </w:r>
      <w:r w:rsidR="006C15B3" w:rsidRPr="00847337">
        <w:rPr>
          <w:noProof/>
        </w:rPr>
        <w:t>/ydenr</w:t>
      </w:r>
      <w:r w:rsidR="00FB3136" w:rsidRPr="00847337">
        <w:rPr>
          <w:noProof/>
        </w:rPr>
        <w:br/>
      </w:r>
      <w:r w:rsidR="00964F20" w:rsidRPr="00847337">
        <w:rPr>
          <w:noProof/>
        </w:rPr>
        <w:t>Navn</w:t>
      </w:r>
      <w:r w:rsidR="00964F20" w:rsidRPr="00847337">
        <w:rPr>
          <w:noProof/>
        </w:rPr>
        <w:br/>
      </w:r>
      <w:r w:rsidR="00FB3136" w:rsidRPr="00847337">
        <w:rPr>
          <w:noProof/>
        </w:rPr>
        <w:t>Adresse</w:t>
      </w:r>
      <w:r w:rsidR="00FB3136" w:rsidRPr="00847337">
        <w:rPr>
          <w:noProof/>
        </w:rPr>
        <w:br/>
        <w:t>Tlf-nummer</w:t>
      </w:r>
      <w:r w:rsidR="00964F20" w:rsidRPr="00847337">
        <w:rPr>
          <w:noProof/>
        </w:rPr>
        <w:br/>
      </w:r>
      <w:r w:rsidR="00FB3136" w:rsidRPr="00847337">
        <w:br/>
      </w:r>
      <w:r w:rsidR="00FB3136" w:rsidRPr="004940FB">
        <w:rPr>
          <w:u w:val="single"/>
        </w:rPr>
        <w:t>Midten (patien</w:t>
      </w:r>
      <w:r w:rsidR="00847337" w:rsidRPr="004940FB">
        <w:rPr>
          <w:u w:val="single"/>
        </w:rPr>
        <w:t>t</w:t>
      </w:r>
      <w:r w:rsidR="00FB3136" w:rsidRPr="004940FB">
        <w:rPr>
          <w:u w:val="single"/>
        </w:rPr>
        <w:t>)</w:t>
      </w:r>
      <w:r w:rsidR="00FB3136" w:rsidRPr="00847337">
        <w:rPr>
          <w:b/>
        </w:rPr>
        <w:br/>
      </w:r>
      <w:proofErr w:type="spellStart"/>
      <w:r w:rsidR="00FB3136" w:rsidRPr="00847337">
        <w:t>CPR-nr</w:t>
      </w:r>
      <w:proofErr w:type="spellEnd"/>
      <w:r w:rsidR="00FB3136" w:rsidRPr="00847337">
        <w:br/>
        <w:t>Navn</w:t>
      </w:r>
      <w:r w:rsidR="00FB3136" w:rsidRPr="00847337">
        <w:br/>
        <w:t>Adresse</w:t>
      </w:r>
      <w:r w:rsidR="00FB3136" w:rsidRPr="00847337">
        <w:br/>
      </w:r>
      <w:r w:rsidR="00FB3136" w:rsidRPr="00847337">
        <w:br/>
      </w:r>
      <w:r w:rsidR="00FB3136" w:rsidRPr="004940FB">
        <w:rPr>
          <w:u w:val="single"/>
        </w:rPr>
        <w:t>Nederst</w:t>
      </w:r>
      <w:r w:rsidR="00847337" w:rsidRPr="004940FB">
        <w:rPr>
          <w:u w:val="single"/>
        </w:rPr>
        <w:t xml:space="preserve"> (farmakum)</w:t>
      </w:r>
      <w:r w:rsidR="00FB3136" w:rsidRPr="00847337">
        <w:rPr>
          <w:b/>
        </w:rPr>
        <w:br/>
      </w:r>
      <w:r w:rsidR="00FB3136" w:rsidRPr="00847337">
        <w:t xml:space="preserve"># </w:t>
      </w:r>
      <w:r w:rsidR="00FB3136" w:rsidRPr="00847337">
        <w:br/>
        <w:t>Rp</w:t>
      </w:r>
      <w:r w:rsidR="006C15B3" w:rsidRPr="00847337">
        <w:t>.</w:t>
      </w:r>
      <w:r w:rsidR="00FB3136" w:rsidRPr="00847337">
        <w:t xml:space="preserve">: form (f.eks. tablet), navn (f.eks. </w:t>
      </w:r>
      <w:proofErr w:type="spellStart"/>
      <w:r w:rsidR="00FB3136" w:rsidRPr="00847337">
        <w:t>diazepam</w:t>
      </w:r>
      <w:proofErr w:type="spellEnd"/>
      <w:r w:rsidR="00FB3136" w:rsidRPr="00847337">
        <w:t>), styrke (f.eks. 500 mg eller 500.000 IE)</w:t>
      </w:r>
      <w:r w:rsidR="00FB3136" w:rsidRPr="00847337">
        <w:br/>
        <w:t>No.</w:t>
      </w:r>
      <w:r w:rsidR="006C15B3" w:rsidRPr="00847337">
        <w:t>:</w:t>
      </w:r>
      <w:r w:rsidR="00FB3136" w:rsidRPr="00847337">
        <w:t xml:space="preserve"> Antal </w:t>
      </w:r>
      <w:r w:rsidR="006C15B3" w:rsidRPr="00847337">
        <w:br/>
        <w:t>Ds. 1. tablet før sengetid, mod søvnbesvær</w:t>
      </w:r>
      <w:r w:rsidR="00FB3136" w:rsidRPr="00847337">
        <w:rPr>
          <w:b/>
        </w:rPr>
        <w:br/>
      </w:r>
    </w:p>
    <w:p w:rsidR="004940FB" w:rsidRDefault="004940FB" w:rsidP="00964F20">
      <w:pPr>
        <w:rPr>
          <w:sz w:val="24"/>
        </w:rPr>
      </w:pPr>
    </w:p>
    <w:p w:rsidR="004940FB" w:rsidRDefault="004940FB" w:rsidP="00964F20">
      <w:pPr>
        <w:rPr>
          <w:sz w:val="24"/>
        </w:rPr>
      </w:pPr>
    </w:p>
    <w:p w:rsidR="004940FB" w:rsidRDefault="004940FB" w:rsidP="00964F20">
      <w:pPr>
        <w:rPr>
          <w:sz w:val="24"/>
        </w:rPr>
      </w:pPr>
    </w:p>
    <w:p w:rsidR="004940FB" w:rsidRDefault="004940FB" w:rsidP="00964F20">
      <w:pPr>
        <w:rPr>
          <w:sz w:val="24"/>
        </w:rPr>
      </w:pPr>
    </w:p>
    <w:p w:rsidR="004940FB" w:rsidRDefault="004940FB" w:rsidP="00964F20">
      <w:pPr>
        <w:rPr>
          <w:sz w:val="24"/>
        </w:rPr>
      </w:pPr>
    </w:p>
    <w:p w:rsidR="004940FB" w:rsidRDefault="004940FB" w:rsidP="00964F20">
      <w:pPr>
        <w:rPr>
          <w:sz w:val="24"/>
        </w:rPr>
      </w:pPr>
    </w:p>
    <w:p w:rsidR="004940FB" w:rsidRDefault="004940FB" w:rsidP="00964F20">
      <w:pPr>
        <w:rPr>
          <w:sz w:val="24"/>
        </w:rPr>
      </w:pPr>
    </w:p>
    <w:p w:rsidR="004940FB" w:rsidRDefault="004940FB" w:rsidP="00964F20">
      <w:pPr>
        <w:rPr>
          <w:sz w:val="24"/>
        </w:rPr>
      </w:pPr>
    </w:p>
    <w:p w:rsidR="00964F20" w:rsidRPr="006C15B3" w:rsidRDefault="006C15B3" w:rsidP="00964F20">
      <w:pPr>
        <w:rPr>
          <w:noProof/>
          <w:sz w:val="24"/>
        </w:rPr>
      </w:pPr>
      <w:r w:rsidRPr="00847337">
        <w:rPr>
          <w:b/>
        </w:rPr>
        <w:lastRenderedPageBreak/>
        <w:t>Eksempler</w:t>
      </w:r>
      <w:r>
        <w:rPr>
          <w:b/>
          <w:sz w:val="24"/>
        </w:rPr>
        <w:br/>
      </w:r>
      <w:r>
        <w:rPr>
          <w:noProof/>
          <w:sz w:val="24"/>
        </w:rPr>
        <w:drawing>
          <wp:inline distT="0" distB="0" distL="0" distR="0">
            <wp:extent cx="5747385" cy="718185"/>
            <wp:effectExtent l="0" t="0" r="5715" b="5715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F20" w:rsidRDefault="006C15B3" w:rsidP="00964F20">
      <w:pPr>
        <w:rPr>
          <w:sz w:val="24"/>
        </w:rPr>
      </w:pPr>
      <w:r>
        <w:rPr>
          <w:sz w:val="24"/>
        </w:rPr>
        <w:t>Tandlæge</w:t>
      </w:r>
      <w:r>
        <w:rPr>
          <w:sz w:val="24"/>
        </w:rPr>
        <w:br/>
        <w:t>020250-2222</w:t>
      </w:r>
      <w:r>
        <w:rPr>
          <w:sz w:val="24"/>
        </w:rPr>
        <w:br/>
        <w:t>Niels Nielsen</w:t>
      </w:r>
      <w:r>
        <w:rPr>
          <w:sz w:val="24"/>
        </w:rPr>
        <w:br/>
        <w:t>Gebisset 25</w:t>
      </w:r>
      <w:r>
        <w:rPr>
          <w:sz w:val="24"/>
        </w:rPr>
        <w:br/>
        <w:t>7070 Fyldning</w:t>
      </w:r>
      <w:r>
        <w:rPr>
          <w:sz w:val="24"/>
        </w:rPr>
        <w:br/>
      </w:r>
      <w:r w:rsidR="003D2FC5">
        <w:rPr>
          <w:sz w:val="24"/>
        </w:rPr>
        <w:br/>
        <w:t>101040-1010</w:t>
      </w:r>
      <w:r>
        <w:rPr>
          <w:sz w:val="24"/>
        </w:rPr>
        <w:br/>
      </w:r>
      <w:r w:rsidR="003D2FC5">
        <w:rPr>
          <w:sz w:val="24"/>
        </w:rPr>
        <w:t>Anastasia Jensen</w:t>
      </w:r>
      <w:r w:rsidR="003D2FC5">
        <w:rPr>
          <w:sz w:val="24"/>
        </w:rPr>
        <w:br/>
        <w:t>Gadestræde 10</w:t>
      </w:r>
      <w:r w:rsidR="003D2FC5">
        <w:rPr>
          <w:sz w:val="24"/>
        </w:rPr>
        <w:br/>
        <w:t>7070 fyldning</w:t>
      </w:r>
      <w:r w:rsidR="003D2FC5">
        <w:rPr>
          <w:sz w:val="24"/>
        </w:rPr>
        <w:br/>
      </w:r>
      <w:r w:rsidR="003D2FC5">
        <w:rPr>
          <w:sz w:val="24"/>
        </w:rPr>
        <w:br/>
        <w:t>#</w:t>
      </w:r>
      <w:r w:rsidR="003D2FC5">
        <w:rPr>
          <w:sz w:val="24"/>
        </w:rPr>
        <w:br/>
        <w:t xml:space="preserve">Rp. </w:t>
      </w:r>
      <w:proofErr w:type="spellStart"/>
      <w:r w:rsidR="003D2FC5">
        <w:rPr>
          <w:sz w:val="24"/>
        </w:rPr>
        <w:t>Tabl</w:t>
      </w:r>
      <w:proofErr w:type="spellEnd"/>
      <w:r w:rsidR="003D2FC5">
        <w:rPr>
          <w:sz w:val="24"/>
        </w:rPr>
        <w:t xml:space="preserve">. </w:t>
      </w:r>
      <w:proofErr w:type="spellStart"/>
      <w:r w:rsidR="003D2FC5">
        <w:rPr>
          <w:sz w:val="24"/>
        </w:rPr>
        <w:t>Vepicombin</w:t>
      </w:r>
      <w:proofErr w:type="spellEnd"/>
      <w:r w:rsidR="003D2FC5">
        <w:rPr>
          <w:sz w:val="24"/>
        </w:rPr>
        <w:t xml:space="preserve"> á 500.000 IE</w:t>
      </w:r>
      <w:r w:rsidR="003D2FC5">
        <w:rPr>
          <w:sz w:val="24"/>
        </w:rPr>
        <w:br/>
        <w:t>No. 12</w:t>
      </w:r>
      <w:r w:rsidR="003D2FC5">
        <w:rPr>
          <w:sz w:val="24"/>
        </w:rPr>
        <w:br/>
        <w:t>Ds. 1 tablet 2 gange dagligt i 6 dage mod rodinflammeret kindtand</w:t>
      </w:r>
      <w:r w:rsidR="003D2FC5">
        <w:rPr>
          <w:sz w:val="24"/>
        </w:rPr>
        <w:br/>
      </w:r>
    </w:p>
    <w:p w:rsidR="004940FB" w:rsidRDefault="004940FB" w:rsidP="00964F20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988050" cy="7874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0FB" w:rsidRDefault="004940FB" w:rsidP="00964F20">
      <w:pPr>
        <w:rPr>
          <w:sz w:val="24"/>
        </w:rPr>
      </w:pPr>
      <w:r>
        <w:rPr>
          <w:sz w:val="24"/>
        </w:rPr>
        <w:t>Tandlæge</w:t>
      </w:r>
      <w:r>
        <w:rPr>
          <w:sz w:val="24"/>
        </w:rPr>
        <w:br/>
        <w:t>020250-2222/234</w:t>
      </w:r>
      <w:r>
        <w:rPr>
          <w:sz w:val="24"/>
        </w:rPr>
        <w:br/>
        <w:t>N. Nielsen</w:t>
      </w:r>
      <w:r>
        <w:rPr>
          <w:sz w:val="24"/>
        </w:rPr>
        <w:br/>
        <w:t>Molargade 25</w:t>
      </w:r>
      <w:r>
        <w:rPr>
          <w:sz w:val="24"/>
        </w:rPr>
        <w:br/>
        <w:t>7070</w:t>
      </w:r>
      <w:r>
        <w:rPr>
          <w:sz w:val="24"/>
        </w:rPr>
        <w:br/>
      </w:r>
      <w:proofErr w:type="spellStart"/>
      <w:r>
        <w:rPr>
          <w:sz w:val="24"/>
        </w:rPr>
        <w:t>Amalganstrup</w:t>
      </w:r>
      <w:proofErr w:type="spellEnd"/>
      <w:r>
        <w:rPr>
          <w:sz w:val="24"/>
        </w:rPr>
        <w:br/>
        <w:t>70717273</w:t>
      </w:r>
      <w:r>
        <w:rPr>
          <w:sz w:val="24"/>
        </w:rPr>
        <w:br/>
      </w:r>
      <w:r>
        <w:rPr>
          <w:sz w:val="24"/>
        </w:rPr>
        <w:br/>
        <w:t>061175-8117</w:t>
      </w:r>
      <w:r>
        <w:rPr>
          <w:sz w:val="24"/>
        </w:rPr>
        <w:br/>
        <w:t xml:space="preserve">Frederik </w:t>
      </w:r>
      <w:proofErr w:type="spellStart"/>
      <w:r>
        <w:rPr>
          <w:sz w:val="24"/>
        </w:rPr>
        <w:t>Bortesen</w:t>
      </w:r>
      <w:proofErr w:type="spellEnd"/>
      <w:r>
        <w:rPr>
          <w:sz w:val="24"/>
        </w:rPr>
        <w:br/>
        <w:t>Roddybet 4</w:t>
      </w:r>
      <w:r>
        <w:rPr>
          <w:sz w:val="24"/>
        </w:rPr>
        <w:br/>
        <w:t>7071</w:t>
      </w:r>
      <w:r>
        <w:rPr>
          <w:sz w:val="24"/>
        </w:rPr>
        <w:br/>
        <w:t>Tandløse</w:t>
      </w:r>
      <w:r>
        <w:rPr>
          <w:sz w:val="24"/>
        </w:rPr>
        <w:br/>
      </w:r>
      <w:r>
        <w:rPr>
          <w:sz w:val="24"/>
        </w:rPr>
        <w:br/>
        <w:t>#</w:t>
      </w:r>
      <w:r>
        <w:rPr>
          <w:sz w:val="24"/>
        </w:rPr>
        <w:br/>
        <w:t xml:space="preserve">Rp. </w:t>
      </w:r>
      <w:proofErr w:type="spellStart"/>
      <w:r>
        <w:rPr>
          <w:sz w:val="24"/>
        </w:rPr>
        <w:t>Tabl</w:t>
      </w:r>
      <w:proofErr w:type="spellEnd"/>
      <w:r>
        <w:rPr>
          <w:sz w:val="24"/>
        </w:rPr>
        <w:t>. Ibuprofen 300 mg</w:t>
      </w:r>
      <w:r>
        <w:rPr>
          <w:sz w:val="24"/>
        </w:rPr>
        <w:br/>
      </w:r>
      <w:r>
        <w:rPr>
          <w:sz w:val="24"/>
        </w:rPr>
        <w:lastRenderedPageBreak/>
        <w:t>No. 12</w:t>
      </w:r>
      <w:r>
        <w:rPr>
          <w:sz w:val="24"/>
        </w:rPr>
        <w:br/>
        <w:t>Ds. 1 tablet 3 gange dagl</w:t>
      </w:r>
      <w:bookmarkStart w:id="0" w:name="_GoBack"/>
      <w:bookmarkEnd w:id="0"/>
      <w:r>
        <w:rPr>
          <w:sz w:val="24"/>
        </w:rPr>
        <w:t xml:space="preserve">igt mod smerter  </w:t>
      </w:r>
    </w:p>
    <w:p w:rsidR="006C15B3" w:rsidRDefault="006C15B3" w:rsidP="00964F20">
      <w:pPr>
        <w:rPr>
          <w:sz w:val="24"/>
        </w:rPr>
      </w:pPr>
    </w:p>
    <w:p w:rsidR="006C15B3" w:rsidRDefault="006C15B3" w:rsidP="00964F20">
      <w:pPr>
        <w:rPr>
          <w:sz w:val="24"/>
        </w:rPr>
      </w:pPr>
    </w:p>
    <w:p w:rsidR="006C15B3" w:rsidRDefault="006C15B3" w:rsidP="00964F20">
      <w:pPr>
        <w:rPr>
          <w:sz w:val="24"/>
        </w:rPr>
      </w:pPr>
    </w:p>
    <w:p w:rsidR="006C15B3" w:rsidRDefault="006C15B3" w:rsidP="00964F20">
      <w:pPr>
        <w:rPr>
          <w:sz w:val="24"/>
        </w:rPr>
      </w:pPr>
    </w:p>
    <w:p w:rsidR="00964F20" w:rsidRDefault="00964F20" w:rsidP="00964F20">
      <w:pPr>
        <w:rPr>
          <w:sz w:val="24"/>
        </w:rPr>
      </w:pPr>
    </w:p>
    <w:p w:rsidR="00964F20" w:rsidRDefault="00964F20" w:rsidP="00964F20">
      <w:pPr>
        <w:rPr>
          <w:sz w:val="24"/>
        </w:rPr>
      </w:pPr>
    </w:p>
    <w:p w:rsidR="00964F20" w:rsidRDefault="00964F20" w:rsidP="00964F20">
      <w:pPr>
        <w:rPr>
          <w:b/>
          <w:sz w:val="24"/>
        </w:rPr>
      </w:pPr>
      <w:r>
        <w:rPr>
          <w:b/>
          <w:sz w:val="24"/>
        </w:rPr>
        <w:br/>
      </w:r>
    </w:p>
    <w:p w:rsidR="006C15B3" w:rsidRDefault="006C15B3" w:rsidP="00964F20">
      <w:pPr>
        <w:rPr>
          <w:sz w:val="24"/>
        </w:rPr>
      </w:pPr>
    </w:p>
    <w:p w:rsidR="005854D4" w:rsidRPr="00964F20" w:rsidRDefault="005854D4" w:rsidP="00964F20">
      <w:pPr>
        <w:rPr>
          <w:sz w:val="24"/>
        </w:rPr>
      </w:pPr>
    </w:p>
    <w:sectPr w:rsidR="005854D4" w:rsidRPr="00964F2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93AE6"/>
    <w:multiLevelType w:val="hybridMultilevel"/>
    <w:tmpl w:val="558EC3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57B77"/>
    <w:multiLevelType w:val="hybridMultilevel"/>
    <w:tmpl w:val="D2B62C94"/>
    <w:lvl w:ilvl="0" w:tplc="2A1A8D72">
      <w:start w:val="20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775BDF"/>
    <w:multiLevelType w:val="hybridMultilevel"/>
    <w:tmpl w:val="79E4B69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20"/>
    <w:rsid w:val="003D2FC5"/>
    <w:rsid w:val="00444B49"/>
    <w:rsid w:val="004940FB"/>
    <w:rsid w:val="005854D4"/>
    <w:rsid w:val="005C1F45"/>
    <w:rsid w:val="006C15B3"/>
    <w:rsid w:val="00847337"/>
    <w:rsid w:val="00964F20"/>
    <w:rsid w:val="00C12D6A"/>
    <w:rsid w:val="00D2030D"/>
    <w:rsid w:val="00D241A0"/>
    <w:rsid w:val="00E00259"/>
    <w:rsid w:val="00FB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C6A9"/>
  <w15:chartTrackingRefBased/>
  <w15:docId w15:val="{903E8B99-16DC-470A-AE39-76974E05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241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2030D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D241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275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5</cp:revision>
  <dcterms:created xsi:type="dcterms:W3CDTF">2018-02-17T12:25:00Z</dcterms:created>
  <dcterms:modified xsi:type="dcterms:W3CDTF">2018-02-20T15:11:00Z</dcterms:modified>
</cp:coreProperties>
</file>