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7CD0B" w14:textId="77777777" w:rsidR="00D945E2" w:rsidRPr="00D945E2" w:rsidRDefault="00D945E2" w:rsidP="00D945E2">
      <w:pPr>
        <w:spacing w:line="276" w:lineRule="auto"/>
        <w:rPr>
          <w:rFonts w:ascii="Times New Roman" w:hAnsi="Times New Roman" w:cs="Times New Roman"/>
          <w:b/>
          <w:sz w:val="28"/>
          <w:szCs w:val="28"/>
        </w:rPr>
      </w:pPr>
      <w:r w:rsidRPr="00D945E2">
        <w:rPr>
          <w:rFonts w:ascii="Times New Roman" w:hAnsi="Times New Roman" w:cs="Times New Roman"/>
          <w:b/>
          <w:sz w:val="28"/>
          <w:szCs w:val="28"/>
        </w:rPr>
        <w:t xml:space="preserve">7. januar 2012 – ordinær </w:t>
      </w:r>
    </w:p>
    <w:p w14:paraId="5022268A" w14:textId="77777777" w:rsidR="00D945E2" w:rsidRPr="00D945E2" w:rsidRDefault="00D945E2" w:rsidP="00D945E2">
      <w:pPr>
        <w:pStyle w:val="NormalWeb"/>
        <w:spacing w:line="276" w:lineRule="auto"/>
        <w:rPr>
          <w:rFonts w:ascii="Times New Roman" w:hAnsi="Times New Roman"/>
          <w:b/>
          <w:sz w:val="24"/>
          <w:szCs w:val="24"/>
        </w:rPr>
      </w:pPr>
      <w:r w:rsidRPr="00D945E2">
        <w:rPr>
          <w:rFonts w:ascii="Times New Roman" w:hAnsi="Times New Roman"/>
          <w:b/>
          <w:sz w:val="24"/>
          <w:szCs w:val="24"/>
        </w:rPr>
        <w:t xml:space="preserve">Opgave 3. </w:t>
      </w:r>
    </w:p>
    <w:p w14:paraId="492D6C9A" w14:textId="77777777" w:rsidR="00D945E2" w:rsidRPr="00D945E2" w:rsidRDefault="00D945E2" w:rsidP="00D945E2">
      <w:pPr>
        <w:pStyle w:val="NormalWeb"/>
        <w:spacing w:line="276" w:lineRule="auto"/>
        <w:rPr>
          <w:rFonts w:ascii="Times New Roman" w:hAnsi="Times New Roman"/>
          <w:sz w:val="24"/>
          <w:szCs w:val="24"/>
        </w:rPr>
      </w:pPr>
      <w:r w:rsidRPr="00D945E2">
        <w:rPr>
          <w:rFonts w:ascii="Times New Roman" w:hAnsi="Times New Roman"/>
          <w:sz w:val="24"/>
          <w:szCs w:val="24"/>
        </w:rPr>
        <w:t xml:space="preserve">Uhensigtsmæssig brug af antibiotika kan føre til udvikling af resistente bakterier. </w:t>
      </w:r>
    </w:p>
    <w:p w14:paraId="6EAC1C12" w14:textId="77777777" w:rsidR="00D945E2" w:rsidRPr="002914AC" w:rsidRDefault="00D945E2" w:rsidP="00D945E2">
      <w:pPr>
        <w:pStyle w:val="NormalWeb"/>
        <w:numPr>
          <w:ilvl w:val="0"/>
          <w:numId w:val="7"/>
        </w:numPr>
        <w:spacing w:line="276" w:lineRule="auto"/>
        <w:rPr>
          <w:rFonts w:ascii="Times New Roman" w:hAnsi="Times New Roman"/>
          <w:b/>
          <w:sz w:val="24"/>
          <w:szCs w:val="24"/>
        </w:rPr>
      </w:pPr>
      <w:r w:rsidRPr="002914AC">
        <w:rPr>
          <w:rFonts w:ascii="Times New Roman" w:hAnsi="Times New Roman"/>
          <w:b/>
          <w:sz w:val="24"/>
          <w:szCs w:val="24"/>
        </w:rPr>
        <w:t xml:space="preserve">(a)  Beskriv mulige genetiske årsager til resistensudvikling og angiv mindst tre ændringer i bakteriecellens metabolisme eller struktur, som medfører antibiotikumresistens. </w:t>
      </w:r>
    </w:p>
    <w:p w14:paraId="5BBDCD5B" w14:textId="737EF697" w:rsidR="00BD7331" w:rsidRPr="005C02BE" w:rsidRDefault="002914AC" w:rsidP="00BD7331">
      <w:pPr>
        <w:pStyle w:val="NormalWeb"/>
        <w:spacing w:line="276" w:lineRule="auto"/>
        <w:ind w:left="720"/>
        <w:rPr>
          <w:rFonts w:ascii="Times New Roman" w:hAnsi="Times New Roman"/>
          <w:sz w:val="24"/>
          <w:szCs w:val="24"/>
        </w:rPr>
      </w:pPr>
      <w:r w:rsidRPr="005C02BE">
        <w:rPr>
          <w:rFonts w:ascii="Times New Roman" w:hAnsi="Times New Roman"/>
          <w:sz w:val="24"/>
          <w:szCs w:val="24"/>
        </w:rPr>
        <w:t xml:space="preserve">Den genetiske overførsel af resistens og dermed resistensudvikling hos bakterier, kan foregå ved transformation, transduktion, transposition og konjugation. De hyppigste genetiske elementer ved disse overførsler er plasmider. Plasmider kan overføre multiple resistensfaktorer(store plasmider), og koder for resistens mod mange antibiotika samtidigt. </w:t>
      </w:r>
      <w:r w:rsidR="00BD0079" w:rsidRPr="005C02BE">
        <w:rPr>
          <w:rFonts w:ascii="Times New Roman" w:hAnsi="Times New Roman"/>
          <w:sz w:val="24"/>
          <w:szCs w:val="24"/>
        </w:rPr>
        <w:t>Denne overførsel kan ske på tværs af arter og mellem gramnegative og grampositive bakterier, samt foregår ude i naturen og i normalfloraen på slimhinder og hud.</w:t>
      </w:r>
    </w:p>
    <w:p w14:paraId="6A638773" w14:textId="009BF26F" w:rsidR="002914AC" w:rsidRPr="00BD0079" w:rsidRDefault="002914AC" w:rsidP="00BD7331">
      <w:pPr>
        <w:pStyle w:val="NormalWeb"/>
        <w:spacing w:line="276" w:lineRule="auto"/>
        <w:ind w:left="720"/>
        <w:rPr>
          <w:rFonts w:ascii="Times New Roman" w:hAnsi="Times New Roman"/>
          <w:sz w:val="24"/>
          <w:szCs w:val="24"/>
        </w:rPr>
      </w:pPr>
      <w:r w:rsidRPr="00E57648">
        <w:rPr>
          <w:rFonts w:ascii="Times New Roman" w:hAnsi="Times New Roman"/>
          <w:b/>
          <w:sz w:val="24"/>
          <w:szCs w:val="24"/>
          <w:u w:val="single"/>
        </w:rPr>
        <w:t>Transformation</w:t>
      </w:r>
      <w:r w:rsidR="00BD0079" w:rsidRPr="00E57648">
        <w:rPr>
          <w:rFonts w:ascii="Times New Roman" w:hAnsi="Times New Roman"/>
          <w:b/>
          <w:sz w:val="24"/>
          <w:szCs w:val="24"/>
        </w:rPr>
        <w:t>:</w:t>
      </w:r>
      <w:r w:rsidR="00BD0079">
        <w:rPr>
          <w:rFonts w:ascii="Times New Roman" w:hAnsi="Times New Roman"/>
          <w:sz w:val="24"/>
          <w:szCs w:val="24"/>
        </w:rPr>
        <w:t xml:space="preserve"> Bakteriecellerne kan optage fritliggende genetisk materiale fra miljøet. Det genetiske materiale stammer fra døde bakterier, som ved død, frigiver deres DNA til miljøet. Efter at bakterien har optaget disse gener, betegnes den som </w:t>
      </w:r>
      <w:r w:rsidR="00BD0079">
        <w:rPr>
          <w:rFonts w:ascii="Times New Roman" w:hAnsi="Times New Roman"/>
          <w:i/>
          <w:sz w:val="24"/>
          <w:szCs w:val="24"/>
        </w:rPr>
        <w:t>kompetent.</w:t>
      </w:r>
      <w:r w:rsidR="00BD0079">
        <w:rPr>
          <w:rFonts w:ascii="Times New Roman" w:hAnsi="Times New Roman"/>
          <w:sz w:val="24"/>
          <w:szCs w:val="24"/>
        </w:rPr>
        <w:t xml:space="preserve"> Bakterier kan være kompetente af natur eller blive induceret til kompetence. Udviklingen af kompetence kræver </w:t>
      </w:r>
      <w:r w:rsidR="00BD0079">
        <w:rPr>
          <w:rFonts w:ascii="Times New Roman" w:hAnsi="Times New Roman"/>
          <w:i/>
          <w:sz w:val="24"/>
          <w:szCs w:val="24"/>
        </w:rPr>
        <w:t>quorum sensing,</w:t>
      </w:r>
      <w:r w:rsidR="00BD0079">
        <w:rPr>
          <w:rFonts w:ascii="Times New Roman" w:hAnsi="Times New Roman"/>
          <w:sz w:val="24"/>
          <w:szCs w:val="24"/>
        </w:rPr>
        <w:t xml:space="preserve"> som kodes af generne comC, comD, comE.</w:t>
      </w:r>
      <w:r w:rsidR="004A1961">
        <w:rPr>
          <w:rFonts w:ascii="Times New Roman" w:hAnsi="Times New Roman"/>
          <w:sz w:val="24"/>
          <w:szCs w:val="24"/>
        </w:rPr>
        <w:t xml:space="preserve"> Transformation er </w:t>
      </w:r>
      <w:r w:rsidR="00926B44">
        <w:rPr>
          <w:rFonts w:ascii="Times New Roman" w:hAnsi="Times New Roman"/>
          <w:sz w:val="24"/>
          <w:szCs w:val="24"/>
        </w:rPr>
        <w:t xml:space="preserve"> </w:t>
      </w:r>
      <w:r w:rsidR="000F5DF6">
        <w:rPr>
          <w:rFonts w:ascii="Times New Roman" w:hAnsi="Times New Roman"/>
          <w:sz w:val="24"/>
          <w:szCs w:val="24"/>
        </w:rPr>
        <w:t xml:space="preserve"> </w:t>
      </w:r>
      <w:r w:rsidR="004A1961">
        <w:rPr>
          <w:rFonts w:ascii="Times New Roman" w:hAnsi="Times New Roman"/>
          <w:sz w:val="24"/>
          <w:szCs w:val="24"/>
        </w:rPr>
        <w:t xml:space="preserve"> til overførsel af penicllinresistensgener i mundhulen.</w:t>
      </w:r>
    </w:p>
    <w:p w14:paraId="075027D0" w14:textId="0D5DC56B" w:rsidR="002914AC" w:rsidRPr="008A31BA" w:rsidRDefault="002914AC" w:rsidP="00D117D5">
      <w:pPr>
        <w:pStyle w:val="NormalWeb"/>
        <w:spacing w:line="276" w:lineRule="auto"/>
        <w:ind w:left="720"/>
        <w:rPr>
          <w:rFonts w:ascii="Times New Roman" w:hAnsi="Times New Roman"/>
          <w:sz w:val="24"/>
          <w:szCs w:val="24"/>
        </w:rPr>
      </w:pPr>
      <w:r w:rsidRPr="00E57648">
        <w:rPr>
          <w:rFonts w:ascii="Times New Roman" w:hAnsi="Times New Roman"/>
          <w:b/>
          <w:sz w:val="24"/>
          <w:szCs w:val="24"/>
          <w:u w:val="single"/>
        </w:rPr>
        <w:t>Transduktion</w:t>
      </w:r>
      <w:r w:rsidR="00721B11" w:rsidRPr="00721B11">
        <w:rPr>
          <w:rFonts w:ascii="Times New Roman" w:hAnsi="Times New Roman"/>
          <w:sz w:val="24"/>
          <w:szCs w:val="24"/>
          <w:u w:val="single"/>
        </w:rPr>
        <w:t xml:space="preserve">: </w:t>
      </w:r>
      <w:r w:rsidR="00DF0ADF">
        <w:rPr>
          <w:rFonts w:ascii="Times New Roman" w:hAnsi="Times New Roman"/>
          <w:sz w:val="24"/>
          <w:szCs w:val="24"/>
        </w:rPr>
        <w:t xml:space="preserve">Ved transduktion overføres genetisk materiale imellem bakterier vha. </w:t>
      </w:r>
      <w:r w:rsidR="00DF0ADF">
        <w:rPr>
          <w:rFonts w:ascii="Times New Roman" w:hAnsi="Times New Roman"/>
          <w:i/>
          <w:sz w:val="24"/>
          <w:szCs w:val="24"/>
        </w:rPr>
        <w:t>bakteriofager.</w:t>
      </w:r>
      <w:r w:rsidR="00DF0ADF">
        <w:rPr>
          <w:rFonts w:ascii="Times New Roman" w:hAnsi="Times New Roman"/>
          <w:sz w:val="24"/>
          <w:szCs w:val="24"/>
        </w:rPr>
        <w:t xml:space="preserve"> Bakteriofager kan overleve uden for ”vært-bakterien” fordi den e</w:t>
      </w:r>
      <w:r w:rsidR="00EE414D">
        <w:rPr>
          <w:rFonts w:ascii="Times New Roman" w:hAnsi="Times New Roman"/>
          <w:sz w:val="24"/>
          <w:szCs w:val="24"/>
        </w:rPr>
        <w:t xml:space="preserve">r omsluttet af en proteinkappe. Proteinkappen beskytter således </w:t>
      </w:r>
      <w:r w:rsidR="00DF0ADF">
        <w:rPr>
          <w:rFonts w:ascii="Times New Roman" w:hAnsi="Times New Roman"/>
          <w:sz w:val="24"/>
          <w:szCs w:val="24"/>
        </w:rPr>
        <w:t xml:space="preserve">det genetiske materiale. </w:t>
      </w:r>
      <w:r w:rsidR="008A31BA">
        <w:rPr>
          <w:rFonts w:ascii="Times New Roman" w:hAnsi="Times New Roman"/>
          <w:sz w:val="24"/>
          <w:szCs w:val="24"/>
        </w:rPr>
        <w:t xml:space="preserve">Bakteriofager </w:t>
      </w:r>
      <w:r w:rsidR="00D117D5">
        <w:rPr>
          <w:rFonts w:ascii="Times New Roman" w:hAnsi="Times New Roman"/>
          <w:sz w:val="24"/>
          <w:szCs w:val="24"/>
        </w:rPr>
        <w:t>kan lysere bakterier</w:t>
      </w:r>
      <w:r w:rsidR="008A31BA">
        <w:rPr>
          <w:rFonts w:ascii="Times New Roman" w:hAnsi="Times New Roman"/>
          <w:sz w:val="24"/>
          <w:szCs w:val="24"/>
        </w:rPr>
        <w:t xml:space="preserve"> og optage deres genetiske materiale, sætte det ind i deres eget DNA, og derefter videregive det til andre bakterier – derved sprede resistensgener. </w:t>
      </w:r>
    </w:p>
    <w:p w14:paraId="58C95E46" w14:textId="6A2F71DB" w:rsidR="001B7AFF" w:rsidRDefault="00FE5FB5" w:rsidP="001B7AFF">
      <w:pPr>
        <w:pStyle w:val="NormalWeb"/>
        <w:spacing w:line="276" w:lineRule="auto"/>
        <w:ind w:left="720"/>
        <w:rPr>
          <w:rFonts w:ascii="Times New Roman" w:hAnsi="Times New Roman"/>
          <w:sz w:val="24"/>
          <w:szCs w:val="24"/>
        </w:rPr>
      </w:pPr>
      <w:r w:rsidRPr="00FE5FB5">
        <w:rPr>
          <w:rFonts w:ascii="Times New Roman" w:hAnsi="Times New Roman"/>
          <w:b/>
          <w:sz w:val="24"/>
          <w:szCs w:val="24"/>
          <w:u w:val="single"/>
        </w:rPr>
        <w:t>Transpostion:</w:t>
      </w:r>
      <w:r>
        <w:rPr>
          <w:rFonts w:ascii="Times New Roman" w:hAnsi="Times New Roman"/>
          <w:b/>
          <w:sz w:val="24"/>
          <w:szCs w:val="24"/>
          <w:u w:val="single"/>
        </w:rPr>
        <w:t xml:space="preserve"> </w:t>
      </w:r>
      <w:r>
        <w:rPr>
          <w:rFonts w:ascii="Times New Roman" w:hAnsi="Times New Roman"/>
          <w:sz w:val="24"/>
          <w:szCs w:val="24"/>
        </w:rPr>
        <w:t>Transposition sker inden for den enkelte bakteriecelle, hvor overførslen sker via. et transposon. Overførslen sker fra et plasmid til kromosom, intracellulært.</w:t>
      </w:r>
      <w:r w:rsidR="001B7AFF">
        <w:rPr>
          <w:rFonts w:ascii="Times New Roman" w:hAnsi="Times New Roman"/>
          <w:sz w:val="24"/>
          <w:szCs w:val="24"/>
        </w:rPr>
        <w:t xml:space="preserve"> </w:t>
      </w:r>
      <w:r w:rsidR="001B7AFF" w:rsidRPr="001B7AFF">
        <w:rPr>
          <w:rFonts w:ascii="Times New Roman" w:hAnsi="Times New Roman"/>
          <w:sz w:val="24"/>
          <w:szCs w:val="24"/>
        </w:rPr>
        <w:sym w:font="Wingdings" w:char="F0E0"/>
      </w:r>
      <w:r w:rsidR="001B7AFF">
        <w:rPr>
          <w:rFonts w:ascii="Times New Roman" w:hAnsi="Times New Roman"/>
          <w:sz w:val="24"/>
          <w:szCs w:val="24"/>
        </w:rPr>
        <w:t xml:space="preserve"> (S. mutans og A. Actinomycetemcomitans)</w:t>
      </w:r>
    </w:p>
    <w:p w14:paraId="7F3236A5" w14:textId="000D9AF6" w:rsidR="007F3DF4" w:rsidRDefault="007F3DF4" w:rsidP="00FE5FB5">
      <w:pPr>
        <w:pStyle w:val="NormalWeb"/>
        <w:spacing w:line="276" w:lineRule="auto"/>
        <w:ind w:left="720"/>
        <w:rPr>
          <w:rFonts w:ascii="Times New Roman" w:hAnsi="Times New Roman"/>
          <w:sz w:val="24"/>
          <w:szCs w:val="24"/>
        </w:rPr>
      </w:pPr>
      <w:r>
        <w:rPr>
          <w:rFonts w:ascii="Times New Roman" w:hAnsi="Times New Roman"/>
          <w:b/>
          <w:sz w:val="24"/>
          <w:szCs w:val="24"/>
          <w:u w:val="single"/>
        </w:rPr>
        <w:t>Konjugation:</w:t>
      </w:r>
      <w:r>
        <w:rPr>
          <w:rFonts w:ascii="Times New Roman" w:hAnsi="Times New Roman"/>
          <w:sz w:val="24"/>
          <w:szCs w:val="24"/>
        </w:rPr>
        <w:t xml:space="preserve"> </w:t>
      </w:r>
      <w:r w:rsidR="00CB56E2">
        <w:rPr>
          <w:rFonts w:ascii="Times New Roman" w:hAnsi="Times New Roman"/>
          <w:sz w:val="24"/>
          <w:szCs w:val="24"/>
        </w:rPr>
        <w:t xml:space="preserve">Ved konjugation overføres plasmidbårent genetisk materiale fra bakterie til bakterie, </w:t>
      </w:r>
      <w:r w:rsidR="001B7AFF">
        <w:rPr>
          <w:rFonts w:ascii="Times New Roman" w:hAnsi="Times New Roman"/>
          <w:sz w:val="24"/>
          <w:szCs w:val="24"/>
        </w:rPr>
        <w:t xml:space="preserve">via. </w:t>
      </w:r>
      <w:r w:rsidR="00CB56E2">
        <w:rPr>
          <w:rFonts w:ascii="Times New Roman" w:hAnsi="Times New Roman"/>
          <w:sz w:val="24"/>
          <w:szCs w:val="24"/>
        </w:rPr>
        <w:t>di</w:t>
      </w:r>
      <w:r w:rsidR="001B7AFF">
        <w:rPr>
          <w:rFonts w:ascii="Times New Roman" w:hAnsi="Times New Roman"/>
          <w:sz w:val="24"/>
          <w:szCs w:val="24"/>
        </w:rPr>
        <w:t>rekte cellekontakt igennem</w:t>
      </w:r>
      <w:r w:rsidR="00CB56E2">
        <w:rPr>
          <w:rFonts w:ascii="Times New Roman" w:hAnsi="Times New Roman"/>
          <w:sz w:val="24"/>
          <w:szCs w:val="24"/>
        </w:rPr>
        <w:t xml:space="preserve"> sexpili. </w:t>
      </w:r>
      <w:r w:rsidR="001B7AFF">
        <w:rPr>
          <w:rFonts w:ascii="Times New Roman" w:hAnsi="Times New Roman"/>
          <w:sz w:val="24"/>
          <w:szCs w:val="24"/>
        </w:rPr>
        <w:t>Overførslen sker kun den vej, og donorcellen beholder altid en kopi af det overførte resistensgen/plasmid – og forbliver dermed resistent.</w:t>
      </w:r>
      <w:r w:rsidR="005C02BE">
        <w:rPr>
          <w:rFonts w:ascii="Times New Roman" w:hAnsi="Times New Roman"/>
          <w:sz w:val="24"/>
          <w:szCs w:val="24"/>
        </w:rPr>
        <w:t xml:space="preserve"> Konjugation har en lille specificitet, hvorfor denne mekanisme ofte er årsag til spredning af antitbiotikaresistens. Denne resistens udvikling ses ofte i normalfloraen i tarmen, svælget og hud, pga. stor bakterietæthed. </w:t>
      </w:r>
    </w:p>
    <w:p w14:paraId="35E43B0C" w14:textId="3D667BED" w:rsidR="002914AC" w:rsidRDefault="00A92C71" w:rsidP="00FB7A9E">
      <w:pPr>
        <w:pStyle w:val="NormalWeb"/>
        <w:spacing w:line="276" w:lineRule="auto"/>
        <w:ind w:firstLine="720"/>
        <w:rPr>
          <w:rFonts w:ascii="Times New Roman" w:hAnsi="Times New Roman"/>
          <w:b/>
          <w:sz w:val="24"/>
          <w:szCs w:val="24"/>
        </w:rPr>
      </w:pPr>
      <w:r>
        <w:rPr>
          <w:rFonts w:ascii="Times New Roman" w:hAnsi="Times New Roman"/>
          <w:b/>
          <w:sz w:val="24"/>
          <w:szCs w:val="24"/>
        </w:rPr>
        <w:lastRenderedPageBreak/>
        <w:t>Angiv t</w:t>
      </w:r>
      <w:r w:rsidR="002914AC" w:rsidRPr="002914AC">
        <w:rPr>
          <w:rFonts w:ascii="Times New Roman" w:hAnsi="Times New Roman"/>
          <w:b/>
          <w:sz w:val="24"/>
          <w:szCs w:val="24"/>
        </w:rPr>
        <w:t>re ændringer i bakteriecellens metabolisme</w:t>
      </w:r>
      <w:r>
        <w:rPr>
          <w:rFonts w:ascii="Times New Roman" w:hAnsi="Times New Roman"/>
          <w:b/>
          <w:sz w:val="24"/>
          <w:szCs w:val="24"/>
        </w:rPr>
        <w:t>/struktur</w:t>
      </w:r>
      <w:r w:rsidR="002914AC" w:rsidRPr="002914AC">
        <w:rPr>
          <w:rFonts w:ascii="Times New Roman" w:hAnsi="Times New Roman"/>
          <w:b/>
          <w:sz w:val="24"/>
          <w:szCs w:val="24"/>
        </w:rPr>
        <w:t>:</w:t>
      </w:r>
    </w:p>
    <w:p w14:paraId="088CAD01" w14:textId="01ED075D" w:rsidR="00A92C71" w:rsidRDefault="00A92C71" w:rsidP="00BD7331">
      <w:pPr>
        <w:pStyle w:val="NormalWeb"/>
        <w:spacing w:line="276" w:lineRule="auto"/>
        <w:ind w:left="720"/>
        <w:rPr>
          <w:rFonts w:ascii="Times New Roman" w:hAnsi="Times New Roman"/>
          <w:sz w:val="24"/>
          <w:szCs w:val="24"/>
        </w:rPr>
      </w:pPr>
      <w:r w:rsidRPr="00004B56">
        <w:rPr>
          <w:rFonts w:ascii="Times New Roman" w:hAnsi="Times New Roman"/>
          <w:b/>
          <w:sz w:val="24"/>
          <w:szCs w:val="24"/>
          <w:u w:val="single"/>
        </w:rPr>
        <w:t>Inaktivering af antibiotikum</w:t>
      </w:r>
      <w:r>
        <w:rPr>
          <w:rFonts w:ascii="Times New Roman" w:hAnsi="Times New Roman"/>
          <w:sz w:val="24"/>
          <w:szCs w:val="24"/>
        </w:rPr>
        <w:t xml:space="preserve"> – Enzy</w:t>
      </w:r>
      <w:r w:rsidR="0003463D">
        <w:rPr>
          <w:rFonts w:ascii="Times New Roman" w:hAnsi="Times New Roman"/>
          <w:sz w:val="24"/>
          <w:szCs w:val="24"/>
        </w:rPr>
        <w:t>m</w:t>
      </w:r>
      <w:r>
        <w:rPr>
          <w:rFonts w:ascii="Times New Roman" w:hAnsi="Times New Roman"/>
          <w:sz w:val="24"/>
          <w:szCs w:val="24"/>
        </w:rPr>
        <w:t xml:space="preserve">er som kan spalte penicillin direkte (bakterier som prod. </w:t>
      </w:r>
      <w:r w:rsidRPr="0003463D">
        <w:rPr>
          <w:rFonts w:ascii="Times New Roman" w:hAnsi="Times New Roman"/>
          <w:b/>
          <w:sz w:val="24"/>
          <w:szCs w:val="24"/>
        </w:rPr>
        <w:t>betalaktamase</w:t>
      </w:r>
      <w:r>
        <w:rPr>
          <w:rFonts w:ascii="Times New Roman" w:hAnsi="Times New Roman"/>
          <w:sz w:val="24"/>
          <w:szCs w:val="24"/>
        </w:rPr>
        <w:t>, som nedbryder betalaktam-ringen i penicllin).</w:t>
      </w:r>
    </w:p>
    <w:p w14:paraId="7D4032AE" w14:textId="22E52A63" w:rsidR="00C156C9" w:rsidRDefault="00C156C9" w:rsidP="00BD7331">
      <w:pPr>
        <w:pStyle w:val="NormalWeb"/>
        <w:spacing w:line="276" w:lineRule="auto"/>
        <w:ind w:left="720"/>
        <w:rPr>
          <w:rFonts w:ascii="Times New Roman" w:hAnsi="Times New Roman"/>
          <w:sz w:val="24"/>
          <w:szCs w:val="24"/>
        </w:rPr>
      </w:pPr>
      <w:r>
        <w:rPr>
          <w:sz w:val="24"/>
          <w:szCs w:val="56"/>
        </w:rPr>
        <w:t xml:space="preserve">Eksempelvis </w:t>
      </w:r>
      <w:r w:rsidRPr="00051174">
        <w:rPr>
          <w:rFonts w:cs="Arial"/>
          <w:sz w:val="24"/>
          <w:shd w:val="clear" w:color="auto" w:fill="FFFFFF"/>
        </w:rPr>
        <w:t>β</w:t>
      </w:r>
      <w:r>
        <w:rPr>
          <w:sz w:val="24"/>
          <w:szCs w:val="56"/>
        </w:rPr>
        <w:t xml:space="preserve">-lactamase, som nedbryder den aktive (kvadratiske) </w:t>
      </w:r>
      <w:r w:rsidRPr="00051174">
        <w:rPr>
          <w:rFonts w:cs="Arial"/>
          <w:sz w:val="24"/>
          <w:shd w:val="clear" w:color="auto" w:fill="FFFFFF"/>
        </w:rPr>
        <w:t>β</w:t>
      </w:r>
      <w:r>
        <w:rPr>
          <w:sz w:val="24"/>
          <w:szCs w:val="56"/>
        </w:rPr>
        <w:t xml:space="preserve">-lactam-ring i </w:t>
      </w:r>
      <w:r w:rsidRPr="00051174">
        <w:rPr>
          <w:rFonts w:cs="Arial"/>
          <w:sz w:val="24"/>
          <w:shd w:val="clear" w:color="auto" w:fill="FFFFFF"/>
        </w:rPr>
        <w:t>β</w:t>
      </w:r>
      <w:r>
        <w:rPr>
          <w:rFonts w:cs="Arial"/>
          <w:sz w:val="24"/>
          <w:shd w:val="clear" w:color="auto" w:fill="FFFFFF"/>
        </w:rPr>
        <w:t xml:space="preserve">-lactam-agenter såsom penicillin. </w:t>
      </w:r>
      <w:r w:rsidRPr="00051174">
        <w:rPr>
          <w:rFonts w:cs="Arial"/>
          <w:sz w:val="24"/>
          <w:shd w:val="clear" w:color="auto" w:fill="FFFFFF"/>
        </w:rPr>
        <w:t>β</w:t>
      </w:r>
      <w:r>
        <w:rPr>
          <w:rFonts w:cs="Arial"/>
          <w:sz w:val="24"/>
          <w:shd w:val="clear" w:color="auto" w:fill="FFFFFF"/>
        </w:rPr>
        <w:t xml:space="preserve">-lactam-ringen binder normaltvis til penicillin-bindende-proteiner (såkaldte PBP’er) og forhindrer således disse i faciliteringen af peptidkrydsbindinger mellem kulhydrater i bakteriecellens peptidoglycanlag. Således svækkes cellevæggen i bakterien, som nu ude af stand til at holde vand ude pga. højt intracellulært osmotisk tryk og svækket cellevæg, opsvulmer og brister. </w:t>
      </w:r>
      <w:r>
        <w:rPr>
          <w:rFonts w:cs="Arial"/>
          <w:sz w:val="24"/>
          <w:shd w:val="clear" w:color="auto" w:fill="FFFFFF"/>
        </w:rPr>
        <w:br/>
        <w:t xml:space="preserve">Ved enzymatisk nedbrydning af </w:t>
      </w:r>
      <w:r w:rsidRPr="00051174">
        <w:rPr>
          <w:rFonts w:cs="Arial"/>
          <w:sz w:val="24"/>
          <w:shd w:val="clear" w:color="auto" w:fill="FFFFFF"/>
        </w:rPr>
        <w:t>β</w:t>
      </w:r>
      <w:r>
        <w:rPr>
          <w:rFonts w:cs="Arial"/>
          <w:sz w:val="24"/>
          <w:shd w:val="clear" w:color="auto" w:fill="FFFFFF"/>
        </w:rPr>
        <w:t xml:space="preserve">-lactam-ringen, faciliteret ved nævnte enzym, </w:t>
      </w:r>
      <w:r w:rsidRPr="00051174">
        <w:rPr>
          <w:rFonts w:cs="Arial"/>
          <w:sz w:val="24"/>
          <w:shd w:val="clear" w:color="auto" w:fill="FFFFFF"/>
        </w:rPr>
        <w:t>β</w:t>
      </w:r>
      <w:r>
        <w:rPr>
          <w:rFonts w:cs="Arial"/>
          <w:sz w:val="24"/>
          <w:shd w:val="clear" w:color="auto" w:fill="FFFFFF"/>
        </w:rPr>
        <w:t xml:space="preserve">-lactamase, er penicillinen (eller anden </w:t>
      </w:r>
      <w:r w:rsidRPr="00051174">
        <w:rPr>
          <w:rFonts w:cs="Arial"/>
          <w:sz w:val="24"/>
          <w:shd w:val="clear" w:color="auto" w:fill="FFFFFF"/>
        </w:rPr>
        <w:t>β</w:t>
      </w:r>
      <w:r>
        <w:rPr>
          <w:rFonts w:cs="Arial"/>
          <w:sz w:val="24"/>
          <w:shd w:val="clear" w:color="auto" w:fill="FFFFFF"/>
        </w:rPr>
        <w:t>-lactam-agent) ufunktionsdygtig.</w:t>
      </w:r>
    </w:p>
    <w:p w14:paraId="3868CF12" w14:textId="03A461E8" w:rsidR="00004B56" w:rsidRDefault="00A92C71" w:rsidP="00004B56">
      <w:pPr>
        <w:pStyle w:val="NormalWeb"/>
        <w:spacing w:line="276" w:lineRule="auto"/>
        <w:ind w:left="720"/>
        <w:rPr>
          <w:rFonts w:ascii="Times New Roman" w:hAnsi="Times New Roman"/>
          <w:sz w:val="24"/>
          <w:szCs w:val="24"/>
        </w:rPr>
      </w:pPr>
      <w:r w:rsidRPr="00004B56">
        <w:rPr>
          <w:rFonts w:ascii="Times New Roman" w:hAnsi="Times New Roman"/>
          <w:b/>
          <w:sz w:val="24"/>
          <w:szCs w:val="24"/>
          <w:u w:val="single"/>
        </w:rPr>
        <w:t>Ændring i receptorer</w:t>
      </w:r>
      <w:r>
        <w:rPr>
          <w:rFonts w:ascii="Times New Roman" w:hAnsi="Times New Roman"/>
          <w:sz w:val="24"/>
          <w:szCs w:val="24"/>
        </w:rPr>
        <w:t xml:space="preserve">  - </w:t>
      </w:r>
      <w:r w:rsidR="002914AC" w:rsidRPr="002914AC">
        <w:rPr>
          <w:rFonts w:ascii="Times New Roman" w:hAnsi="Times New Roman"/>
          <w:sz w:val="24"/>
          <w:szCs w:val="24"/>
        </w:rPr>
        <w:t>Mutationer i cellemembranen, således</w:t>
      </w:r>
      <w:r w:rsidR="00004B56">
        <w:rPr>
          <w:rFonts w:ascii="Times New Roman" w:hAnsi="Times New Roman"/>
          <w:sz w:val="24"/>
          <w:szCs w:val="24"/>
        </w:rPr>
        <w:t xml:space="preserve"> at der sker en ændring</w:t>
      </w:r>
      <w:r w:rsidR="002914AC" w:rsidRPr="002914AC">
        <w:rPr>
          <w:rFonts w:ascii="Times New Roman" w:hAnsi="Times New Roman"/>
          <w:sz w:val="24"/>
          <w:szCs w:val="24"/>
        </w:rPr>
        <w:t xml:space="preserve"> </w:t>
      </w:r>
      <w:r w:rsidR="00004B56">
        <w:rPr>
          <w:rFonts w:ascii="Times New Roman" w:hAnsi="Times New Roman"/>
          <w:sz w:val="24"/>
          <w:szCs w:val="24"/>
        </w:rPr>
        <w:t xml:space="preserve">af </w:t>
      </w:r>
      <w:r w:rsidR="002914AC" w:rsidRPr="0003463D">
        <w:rPr>
          <w:rFonts w:ascii="Times New Roman" w:hAnsi="Times New Roman"/>
          <w:b/>
          <w:sz w:val="24"/>
          <w:szCs w:val="24"/>
        </w:rPr>
        <w:t>PBP</w:t>
      </w:r>
      <w:r w:rsidR="002914AC" w:rsidRPr="002914AC">
        <w:rPr>
          <w:rFonts w:ascii="Times New Roman" w:hAnsi="Times New Roman"/>
          <w:sz w:val="24"/>
          <w:szCs w:val="24"/>
        </w:rPr>
        <w:t xml:space="preserve"> og derved kan penicillin</w:t>
      </w:r>
      <w:r>
        <w:rPr>
          <w:rFonts w:ascii="Times New Roman" w:hAnsi="Times New Roman"/>
          <w:sz w:val="24"/>
          <w:szCs w:val="24"/>
        </w:rPr>
        <w:t xml:space="preserve"> ikke binde sufficient nok på bakterien.</w:t>
      </w:r>
    </w:p>
    <w:p w14:paraId="12755364" w14:textId="0A32B30A" w:rsidR="0003463D" w:rsidRPr="0003463D" w:rsidRDefault="0003463D" w:rsidP="00BD7331">
      <w:pPr>
        <w:pStyle w:val="NormalWeb"/>
        <w:spacing w:line="276" w:lineRule="auto"/>
        <w:ind w:left="720"/>
        <w:rPr>
          <w:rFonts w:ascii="Times New Roman" w:hAnsi="Times New Roman"/>
          <w:sz w:val="24"/>
          <w:szCs w:val="24"/>
        </w:rPr>
      </w:pPr>
      <w:r w:rsidRPr="00004B56">
        <w:rPr>
          <w:rFonts w:ascii="Times New Roman" w:hAnsi="Times New Roman"/>
          <w:b/>
          <w:sz w:val="24"/>
          <w:szCs w:val="24"/>
          <w:u w:val="single"/>
        </w:rPr>
        <w:t>Ændring af permeabilitet</w:t>
      </w:r>
      <w:r>
        <w:rPr>
          <w:rFonts w:ascii="Times New Roman" w:hAnsi="Times New Roman"/>
          <w:sz w:val="24"/>
          <w:szCs w:val="24"/>
          <w:u w:val="single"/>
        </w:rPr>
        <w:t xml:space="preserve"> </w:t>
      </w:r>
      <w:r>
        <w:rPr>
          <w:rFonts w:ascii="Times New Roman" w:hAnsi="Times New Roman"/>
          <w:sz w:val="24"/>
          <w:szCs w:val="24"/>
        </w:rPr>
        <w:t>– bakterierne ændre permeabiliteten af cellevæggen og kan fx pumpe antiobiotika ud igen –</w:t>
      </w:r>
      <w:r w:rsidR="0009112C">
        <w:rPr>
          <w:rFonts w:ascii="Times New Roman" w:hAnsi="Times New Roman"/>
          <w:sz w:val="24"/>
          <w:szCs w:val="24"/>
        </w:rPr>
        <w:t xml:space="preserve"> øget efflux. Eller kan den også ændre porin-proteiner, således at antibiotikaen ikke kan/har sværere ved at trænge igennem. </w:t>
      </w:r>
    </w:p>
    <w:p w14:paraId="1B7C0EC7" w14:textId="77777777" w:rsidR="00D945E2" w:rsidRDefault="00D945E2" w:rsidP="00D945E2">
      <w:pPr>
        <w:pStyle w:val="NormalWeb"/>
        <w:numPr>
          <w:ilvl w:val="0"/>
          <w:numId w:val="7"/>
        </w:numPr>
        <w:spacing w:line="276" w:lineRule="auto"/>
        <w:rPr>
          <w:rFonts w:ascii="Times New Roman" w:hAnsi="Times New Roman"/>
          <w:b/>
          <w:sz w:val="24"/>
          <w:szCs w:val="24"/>
        </w:rPr>
      </w:pPr>
      <w:r w:rsidRPr="002914AC">
        <w:rPr>
          <w:rFonts w:ascii="Times New Roman" w:hAnsi="Times New Roman"/>
          <w:b/>
          <w:sz w:val="24"/>
          <w:szCs w:val="24"/>
        </w:rPr>
        <w:t xml:space="preserve">(b)  Hvilke tiltag anvendes for at reducere udvikling og spredning af resistente bakterier? </w:t>
      </w:r>
    </w:p>
    <w:p w14:paraId="16C1368B" w14:textId="22182908" w:rsidR="00DA4839" w:rsidRDefault="00DA4839" w:rsidP="00DA4839">
      <w:pPr>
        <w:pStyle w:val="NormalWeb"/>
        <w:spacing w:line="276" w:lineRule="auto"/>
        <w:ind w:left="720"/>
        <w:rPr>
          <w:rFonts w:ascii="Times New Roman" w:hAnsi="Times New Roman"/>
          <w:sz w:val="24"/>
          <w:szCs w:val="24"/>
        </w:rPr>
      </w:pPr>
      <w:r>
        <w:rPr>
          <w:rFonts w:ascii="Times New Roman" w:hAnsi="Times New Roman"/>
          <w:sz w:val="24"/>
          <w:szCs w:val="24"/>
        </w:rPr>
        <w:t xml:space="preserve">For det første skal man tage prøver, for at klarlægge om hvorvidt sygdomsudbruddet skyldes bakterier, eller fx svampe eller vira. Samtidig skal man ved disse prøver se, om hvorledes det er muligt at finde frem til de bakterier som har forårsaget sygdomsudbruddet. Således kan man give mere ”specifik” antibiotika mod sygdommen. Derved kan man samtidig, i de fleste tilfælde, undgå brugen af </w:t>
      </w:r>
      <w:r w:rsidR="009F29C0">
        <w:rPr>
          <w:rFonts w:ascii="Times New Roman" w:hAnsi="Times New Roman"/>
          <w:sz w:val="24"/>
          <w:szCs w:val="24"/>
        </w:rPr>
        <w:t>bredspektret</w:t>
      </w:r>
      <w:r>
        <w:rPr>
          <w:rFonts w:ascii="Times New Roman" w:hAnsi="Times New Roman"/>
          <w:sz w:val="24"/>
          <w:szCs w:val="24"/>
        </w:rPr>
        <w:t xml:space="preserve"> antibiotika. Et markant overforbrug af bredspektret antibiotika vil føre til øget multiresistens. Derudover er det vigtigt at bruge ”gamle” præparater, og på den måde undgå et ove</w:t>
      </w:r>
      <w:r w:rsidR="000D566E">
        <w:rPr>
          <w:rFonts w:ascii="Times New Roman" w:hAnsi="Times New Roman"/>
          <w:sz w:val="24"/>
          <w:szCs w:val="24"/>
        </w:rPr>
        <w:t>rforbrug af nye præpa</w:t>
      </w:r>
      <w:r>
        <w:rPr>
          <w:rFonts w:ascii="Times New Roman" w:hAnsi="Times New Roman"/>
          <w:sz w:val="24"/>
          <w:szCs w:val="24"/>
        </w:rPr>
        <w:t>rater og dermed større mulighed for resistens for dette.</w:t>
      </w:r>
      <w:r w:rsidR="000D566E">
        <w:rPr>
          <w:rFonts w:ascii="Times New Roman" w:hAnsi="Times New Roman"/>
          <w:sz w:val="24"/>
          <w:szCs w:val="24"/>
        </w:rPr>
        <w:t xml:space="preserve"> Der skal foretrækkes antibiotika som giver minimal påvirkning af normalfloraen på slimhinder og hud, idet det tit r normalflora som udvikler resistens, og senere hen videregive denne resistens til en patogen bakterie. </w:t>
      </w:r>
    </w:p>
    <w:p w14:paraId="1EED1A92" w14:textId="77777777" w:rsidR="00004B56" w:rsidRDefault="00004B56" w:rsidP="00D945E2">
      <w:pPr>
        <w:pStyle w:val="NormalWeb"/>
        <w:spacing w:line="276" w:lineRule="auto"/>
        <w:rPr>
          <w:rFonts w:ascii="Times New Roman" w:hAnsi="Times New Roman"/>
          <w:b/>
          <w:sz w:val="24"/>
          <w:szCs w:val="24"/>
        </w:rPr>
      </w:pPr>
    </w:p>
    <w:p w14:paraId="571738AE" w14:textId="77777777" w:rsidR="00004B56" w:rsidRDefault="00004B56" w:rsidP="00D945E2">
      <w:pPr>
        <w:pStyle w:val="NormalWeb"/>
        <w:spacing w:line="276" w:lineRule="auto"/>
        <w:rPr>
          <w:rFonts w:ascii="Times New Roman" w:hAnsi="Times New Roman"/>
          <w:b/>
          <w:sz w:val="24"/>
          <w:szCs w:val="24"/>
        </w:rPr>
      </w:pPr>
    </w:p>
    <w:p w14:paraId="014F9F4B" w14:textId="092121B8" w:rsidR="00D945E2" w:rsidRPr="00D945E2" w:rsidRDefault="00D945E2" w:rsidP="00D945E2">
      <w:pPr>
        <w:pStyle w:val="NormalWeb"/>
        <w:spacing w:line="276" w:lineRule="auto"/>
        <w:rPr>
          <w:rFonts w:ascii="Times New Roman" w:hAnsi="Times New Roman"/>
          <w:b/>
          <w:sz w:val="24"/>
          <w:szCs w:val="24"/>
        </w:rPr>
      </w:pPr>
      <w:r w:rsidRPr="00D945E2">
        <w:rPr>
          <w:rFonts w:ascii="Times New Roman" w:hAnsi="Times New Roman"/>
          <w:b/>
          <w:sz w:val="24"/>
          <w:szCs w:val="24"/>
        </w:rPr>
        <w:lastRenderedPageBreak/>
        <w:t xml:space="preserve">Opgave 4. </w:t>
      </w:r>
    </w:p>
    <w:p w14:paraId="669EC028" w14:textId="77777777" w:rsidR="00D945E2" w:rsidRPr="00D945E2" w:rsidRDefault="00D945E2" w:rsidP="00D945E2">
      <w:pPr>
        <w:pStyle w:val="NormalWeb"/>
        <w:spacing w:line="276" w:lineRule="auto"/>
        <w:rPr>
          <w:rFonts w:ascii="Times New Roman" w:hAnsi="Times New Roman"/>
          <w:sz w:val="24"/>
          <w:szCs w:val="24"/>
        </w:rPr>
      </w:pPr>
      <w:r w:rsidRPr="00D945E2">
        <w:rPr>
          <w:rFonts w:ascii="Times New Roman" w:hAnsi="Times New Roman"/>
          <w:sz w:val="24"/>
          <w:szCs w:val="24"/>
        </w:rPr>
        <w:t xml:space="preserve">Såvel subgingivale plakbakterier som værtsorganismens reaktion på disse bakterier er af betydning for udvikling af marginal parodontitis. </w:t>
      </w:r>
    </w:p>
    <w:p w14:paraId="733EBC69" w14:textId="77777777" w:rsidR="00D945E2" w:rsidRPr="000B348A" w:rsidRDefault="00D945E2" w:rsidP="00D945E2">
      <w:pPr>
        <w:pStyle w:val="NormalWeb"/>
        <w:numPr>
          <w:ilvl w:val="0"/>
          <w:numId w:val="8"/>
        </w:numPr>
        <w:spacing w:line="276" w:lineRule="auto"/>
        <w:rPr>
          <w:rFonts w:ascii="Times New Roman" w:hAnsi="Times New Roman"/>
          <w:b/>
          <w:sz w:val="24"/>
          <w:szCs w:val="24"/>
        </w:rPr>
      </w:pPr>
      <w:r w:rsidRPr="000B348A">
        <w:rPr>
          <w:rFonts w:ascii="Times New Roman" w:hAnsi="Times New Roman"/>
          <w:b/>
          <w:sz w:val="24"/>
          <w:szCs w:val="24"/>
        </w:rPr>
        <w:t xml:space="preserve">(a)  Redegør for bakterieegenskaber, som er medvirkende til nedbrydning af det parodontale væv. </w:t>
      </w:r>
    </w:p>
    <w:p w14:paraId="6757A0BD" w14:textId="77777777" w:rsidR="00DF0567" w:rsidRDefault="000B348A" w:rsidP="000B348A">
      <w:pPr>
        <w:pStyle w:val="NormalWeb"/>
        <w:spacing w:line="276" w:lineRule="auto"/>
        <w:ind w:left="720"/>
        <w:rPr>
          <w:rFonts w:ascii="Times New Roman" w:hAnsi="Times New Roman"/>
          <w:sz w:val="24"/>
          <w:szCs w:val="24"/>
        </w:rPr>
      </w:pPr>
      <w:r>
        <w:rPr>
          <w:rFonts w:ascii="Times New Roman" w:hAnsi="Times New Roman"/>
          <w:sz w:val="24"/>
          <w:szCs w:val="24"/>
        </w:rPr>
        <w:t xml:space="preserve">Ved marginal parodontitis skelner der mellem den direkte og indirekte vævsdestruktion. </w:t>
      </w:r>
    </w:p>
    <w:p w14:paraId="3564849C" w14:textId="7D7E14EC" w:rsidR="000B348A" w:rsidRDefault="000B348A" w:rsidP="000B348A">
      <w:pPr>
        <w:pStyle w:val="NormalWeb"/>
        <w:spacing w:line="276" w:lineRule="auto"/>
        <w:ind w:left="720"/>
        <w:rPr>
          <w:rFonts w:ascii="Times New Roman" w:hAnsi="Times New Roman"/>
          <w:sz w:val="24"/>
          <w:szCs w:val="24"/>
        </w:rPr>
      </w:pPr>
      <w:r w:rsidRPr="00DF0567">
        <w:rPr>
          <w:rFonts w:ascii="Times New Roman" w:hAnsi="Times New Roman"/>
          <w:sz w:val="24"/>
          <w:szCs w:val="24"/>
          <w:u w:val="single"/>
        </w:rPr>
        <w:t>Den direkte vævsdestruktion</w:t>
      </w:r>
      <w:r>
        <w:rPr>
          <w:rFonts w:ascii="Times New Roman" w:hAnsi="Times New Roman"/>
          <w:sz w:val="24"/>
          <w:szCs w:val="24"/>
        </w:rPr>
        <w:t xml:space="preserve"> skyldes bakteriernes egenskaber, som eks. ennzym aktivitet og udskillelse af </w:t>
      </w:r>
      <w:r w:rsidRPr="00DF0567">
        <w:rPr>
          <w:rFonts w:ascii="Times New Roman" w:hAnsi="Times New Roman"/>
          <w:b/>
          <w:sz w:val="24"/>
          <w:szCs w:val="24"/>
        </w:rPr>
        <w:t>cytotoksiske stoffer</w:t>
      </w:r>
      <w:r>
        <w:rPr>
          <w:rFonts w:ascii="Times New Roman" w:hAnsi="Times New Roman"/>
          <w:sz w:val="24"/>
          <w:szCs w:val="24"/>
        </w:rPr>
        <w:t xml:space="preserve">, herunder </w:t>
      </w:r>
      <w:r w:rsidRPr="00DF0567">
        <w:rPr>
          <w:rFonts w:ascii="Times New Roman" w:hAnsi="Times New Roman"/>
          <w:b/>
          <w:sz w:val="24"/>
          <w:szCs w:val="24"/>
        </w:rPr>
        <w:t>kollagenase</w:t>
      </w:r>
      <w:r>
        <w:rPr>
          <w:rFonts w:ascii="Times New Roman" w:hAnsi="Times New Roman"/>
          <w:sz w:val="24"/>
          <w:szCs w:val="24"/>
        </w:rPr>
        <w:t xml:space="preserve"> fra fx P. gingivalis</w:t>
      </w:r>
      <w:r w:rsidR="00AB1C80">
        <w:rPr>
          <w:rFonts w:ascii="Times New Roman" w:hAnsi="Times New Roman"/>
          <w:sz w:val="24"/>
          <w:szCs w:val="24"/>
        </w:rPr>
        <w:t xml:space="preserve"> (gram negativ</w:t>
      </w:r>
      <w:r w:rsidR="00250AB1">
        <w:rPr>
          <w:rFonts w:ascii="Times New Roman" w:hAnsi="Times New Roman"/>
          <w:sz w:val="24"/>
          <w:szCs w:val="24"/>
        </w:rPr>
        <w:t xml:space="preserve"> anaerob kokkoidstav, besidder antifagocytisk kapsel = unddragelse af værtsforsvaret)</w:t>
      </w:r>
      <w:r>
        <w:rPr>
          <w:rFonts w:ascii="Times New Roman" w:hAnsi="Times New Roman"/>
          <w:sz w:val="24"/>
          <w:szCs w:val="24"/>
        </w:rPr>
        <w:t>, P. Intermedia</w:t>
      </w:r>
      <w:r w:rsidR="00250AB1">
        <w:rPr>
          <w:rFonts w:ascii="Times New Roman" w:hAnsi="Times New Roman"/>
          <w:sz w:val="24"/>
          <w:szCs w:val="24"/>
        </w:rPr>
        <w:t xml:space="preserve"> (gram negativ anaerob kokkoidestav)</w:t>
      </w:r>
      <w:r>
        <w:rPr>
          <w:rFonts w:ascii="Times New Roman" w:hAnsi="Times New Roman"/>
          <w:sz w:val="24"/>
          <w:szCs w:val="24"/>
        </w:rPr>
        <w:t xml:space="preserve"> og A.A</w:t>
      </w:r>
      <w:r w:rsidR="00250AB1">
        <w:rPr>
          <w:rFonts w:ascii="Times New Roman" w:hAnsi="Times New Roman"/>
          <w:sz w:val="24"/>
          <w:szCs w:val="24"/>
        </w:rPr>
        <w:t xml:space="preserve"> (</w:t>
      </w:r>
      <w:r w:rsidR="008A66D4">
        <w:rPr>
          <w:rFonts w:ascii="Times New Roman" w:hAnsi="Times New Roman"/>
          <w:sz w:val="24"/>
          <w:szCs w:val="24"/>
        </w:rPr>
        <w:t xml:space="preserve">korte stave, </w:t>
      </w:r>
      <w:r w:rsidR="00250AB1">
        <w:rPr>
          <w:rFonts w:ascii="Times New Roman" w:hAnsi="Times New Roman"/>
          <w:sz w:val="24"/>
          <w:szCs w:val="24"/>
        </w:rPr>
        <w:t>virulensfaktor som leukotoxin = unddragelse af værtsforsvaret)</w:t>
      </w:r>
      <w:r>
        <w:rPr>
          <w:rFonts w:ascii="Times New Roman" w:hAnsi="Times New Roman"/>
          <w:sz w:val="24"/>
          <w:szCs w:val="24"/>
        </w:rPr>
        <w:t xml:space="preserve">. Derudover er der </w:t>
      </w:r>
      <w:r w:rsidRPr="00DF0567">
        <w:rPr>
          <w:rFonts w:ascii="Times New Roman" w:hAnsi="Times New Roman"/>
          <w:b/>
          <w:sz w:val="24"/>
          <w:szCs w:val="24"/>
        </w:rPr>
        <w:t>aminopeptidaser, decarboxylaser og deaminser</w:t>
      </w:r>
      <w:r>
        <w:rPr>
          <w:rFonts w:ascii="Times New Roman" w:hAnsi="Times New Roman"/>
          <w:sz w:val="24"/>
          <w:szCs w:val="24"/>
        </w:rPr>
        <w:t xml:space="preserve"> som nedbryder proteiner. Fra bakterierne i det røde kompleks, udskilles </w:t>
      </w:r>
      <w:r w:rsidRPr="00A77875">
        <w:rPr>
          <w:rFonts w:ascii="Times New Roman" w:hAnsi="Times New Roman"/>
          <w:b/>
          <w:sz w:val="24"/>
          <w:szCs w:val="24"/>
        </w:rPr>
        <w:t xml:space="preserve">gingipainer, </w:t>
      </w:r>
      <w:r>
        <w:rPr>
          <w:rFonts w:ascii="Times New Roman" w:hAnsi="Times New Roman"/>
          <w:sz w:val="24"/>
          <w:szCs w:val="24"/>
        </w:rPr>
        <w:t>som udover</w:t>
      </w:r>
      <w:r w:rsidR="00435BF3">
        <w:rPr>
          <w:rFonts w:ascii="Times New Roman" w:hAnsi="Times New Roman"/>
          <w:sz w:val="24"/>
          <w:szCs w:val="24"/>
        </w:rPr>
        <w:t xml:space="preserve"> </w:t>
      </w:r>
      <w:r>
        <w:rPr>
          <w:rFonts w:ascii="Times New Roman" w:hAnsi="Times New Roman"/>
          <w:sz w:val="24"/>
          <w:szCs w:val="24"/>
        </w:rPr>
        <w:t>kollagen</w:t>
      </w:r>
      <w:r w:rsidR="00435BF3">
        <w:rPr>
          <w:rFonts w:ascii="Times New Roman" w:hAnsi="Times New Roman"/>
          <w:sz w:val="24"/>
          <w:szCs w:val="24"/>
        </w:rPr>
        <w:t xml:space="preserve"> </w:t>
      </w:r>
      <w:r>
        <w:rPr>
          <w:rFonts w:ascii="Times New Roman" w:hAnsi="Times New Roman"/>
          <w:sz w:val="24"/>
          <w:szCs w:val="24"/>
        </w:rPr>
        <w:t xml:space="preserve">nedbrydning også kan nedbryde immunoglobuliner, komplement og andre proteiner. Udover det er der enzymer som nedbryder bindevævets grundsubstans samt fosfolipider som nedbryder cellernes cytoplasmamembran. </w:t>
      </w:r>
    </w:p>
    <w:p w14:paraId="62162C84" w14:textId="5C4BFD71" w:rsidR="006421BF" w:rsidRDefault="006421BF" w:rsidP="000B348A">
      <w:pPr>
        <w:pStyle w:val="NormalWeb"/>
        <w:spacing w:line="276" w:lineRule="auto"/>
        <w:ind w:left="720"/>
        <w:rPr>
          <w:rFonts w:ascii="Times New Roman" w:hAnsi="Times New Roman"/>
          <w:sz w:val="24"/>
          <w:szCs w:val="24"/>
          <w:u w:val="single"/>
        </w:rPr>
      </w:pPr>
      <w:r>
        <w:rPr>
          <w:rFonts w:ascii="Times New Roman" w:hAnsi="Times New Roman"/>
          <w:sz w:val="24"/>
          <w:szCs w:val="24"/>
          <w:u w:val="single"/>
        </w:rPr>
        <w:t xml:space="preserve">Fosfataser: </w:t>
      </w:r>
      <w:r w:rsidRPr="006421BF">
        <w:rPr>
          <w:rFonts w:ascii="Times New Roman" w:hAnsi="Times New Roman"/>
          <w:sz w:val="24"/>
          <w:szCs w:val="24"/>
        </w:rPr>
        <w:t>nedbryder knogle</w:t>
      </w:r>
    </w:p>
    <w:p w14:paraId="07718D0C" w14:textId="6A46B269" w:rsidR="006421BF" w:rsidRDefault="006421BF" w:rsidP="000B348A">
      <w:pPr>
        <w:pStyle w:val="NormalWeb"/>
        <w:spacing w:line="276" w:lineRule="auto"/>
        <w:ind w:left="720"/>
        <w:rPr>
          <w:rFonts w:ascii="Times New Roman" w:hAnsi="Times New Roman"/>
          <w:sz w:val="24"/>
          <w:szCs w:val="24"/>
          <w:u w:val="single"/>
        </w:rPr>
      </w:pPr>
      <w:r>
        <w:rPr>
          <w:rFonts w:ascii="Times New Roman" w:hAnsi="Times New Roman"/>
          <w:sz w:val="24"/>
          <w:szCs w:val="24"/>
          <w:u w:val="single"/>
        </w:rPr>
        <w:t xml:space="preserve">Hyaloronidaser og gelatinaser: </w:t>
      </w:r>
      <w:r w:rsidRPr="006421BF">
        <w:rPr>
          <w:rFonts w:ascii="Times New Roman" w:hAnsi="Times New Roman"/>
          <w:sz w:val="24"/>
          <w:szCs w:val="24"/>
        </w:rPr>
        <w:t>nedbryder grundsubstans i bindevævet</w:t>
      </w:r>
    </w:p>
    <w:p w14:paraId="07B6A55D" w14:textId="77777777" w:rsidR="006421BF" w:rsidRDefault="006421BF" w:rsidP="000B348A">
      <w:pPr>
        <w:pStyle w:val="NormalWeb"/>
        <w:spacing w:line="276" w:lineRule="auto"/>
        <w:ind w:left="720"/>
        <w:rPr>
          <w:rFonts w:ascii="Times New Roman" w:hAnsi="Times New Roman"/>
          <w:sz w:val="24"/>
          <w:szCs w:val="24"/>
        </w:rPr>
      </w:pPr>
    </w:p>
    <w:p w14:paraId="01744038" w14:textId="4693BAD0" w:rsidR="000B348A" w:rsidRPr="00DF0567" w:rsidRDefault="000B348A" w:rsidP="000B348A">
      <w:pPr>
        <w:pStyle w:val="NormalWeb"/>
        <w:spacing w:line="276" w:lineRule="auto"/>
        <w:ind w:left="720"/>
        <w:rPr>
          <w:rFonts w:ascii="Times New Roman" w:hAnsi="Times New Roman"/>
          <w:sz w:val="24"/>
          <w:szCs w:val="24"/>
        </w:rPr>
      </w:pPr>
      <w:r>
        <w:rPr>
          <w:rFonts w:ascii="Times New Roman" w:hAnsi="Times New Roman"/>
          <w:sz w:val="24"/>
          <w:szCs w:val="24"/>
        </w:rPr>
        <w:t xml:space="preserve">Der indgår desuden </w:t>
      </w:r>
      <w:r w:rsidRPr="000B348A">
        <w:rPr>
          <w:rFonts w:ascii="Times New Roman" w:hAnsi="Times New Roman"/>
          <w:b/>
          <w:sz w:val="24"/>
          <w:szCs w:val="24"/>
        </w:rPr>
        <w:t>toksiner</w:t>
      </w:r>
      <w:r w:rsidR="00DF0567">
        <w:rPr>
          <w:rFonts w:ascii="Times New Roman" w:hAnsi="Times New Roman"/>
          <w:b/>
          <w:sz w:val="24"/>
          <w:szCs w:val="24"/>
        </w:rPr>
        <w:t xml:space="preserve"> </w:t>
      </w:r>
      <w:r w:rsidR="00DF0567">
        <w:rPr>
          <w:rFonts w:ascii="Times New Roman" w:hAnsi="Times New Roman"/>
          <w:sz w:val="24"/>
          <w:szCs w:val="24"/>
        </w:rPr>
        <w:t>fx leukotoxin, endotoksin (LPS), epitheliotoksin og fibrobasthæmmere – dannes af A.A, C. rectus, P. gingivalis, P.intermedia</w:t>
      </w:r>
    </w:p>
    <w:p w14:paraId="38B80D20" w14:textId="4F6C97DD" w:rsidR="000B348A" w:rsidRDefault="000B348A" w:rsidP="000B348A">
      <w:pPr>
        <w:pStyle w:val="NormalWeb"/>
        <w:spacing w:line="276" w:lineRule="auto"/>
        <w:ind w:left="720"/>
        <w:rPr>
          <w:rFonts w:ascii="Times New Roman" w:hAnsi="Times New Roman"/>
          <w:sz w:val="24"/>
          <w:szCs w:val="24"/>
        </w:rPr>
      </w:pPr>
      <w:r>
        <w:rPr>
          <w:rFonts w:ascii="Times New Roman" w:hAnsi="Times New Roman"/>
          <w:sz w:val="24"/>
          <w:szCs w:val="24"/>
          <w:u w:val="single"/>
        </w:rPr>
        <w:t>Den indirekte vævsdestruktion</w:t>
      </w:r>
      <w:r>
        <w:rPr>
          <w:rFonts w:ascii="Times New Roman" w:hAnsi="Times New Roman"/>
          <w:sz w:val="24"/>
          <w:szCs w:val="24"/>
        </w:rPr>
        <w:t xml:space="preserve"> opstår som følge af inflammation og de immunpatologiske reaktioner, der udløses af massiv tilstedeværelse af mikroorganismer i det gingivale område. </w:t>
      </w:r>
    </w:p>
    <w:p w14:paraId="140AE808" w14:textId="0C627A26" w:rsidR="000B348A" w:rsidRDefault="000B348A" w:rsidP="000B348A">
      <w:pPr>
        <w:pStyle w:val="NormalWeb"/>
        <w:spacing w:line="276" w:lineRule="auto"/>
        <w:ind w:left="720"/>
        <w:rPr>
          <w:rFonts w:ascii="Times New Roman" w:hAnsi="Times New Roman"/>
          <w:sz w:val="24"/>
          <w:szCs w:val="24"/>
        </w:rPr>
      </w:pPr>
    </w:p>
    <w:p w14:paraId="38F4C4C5" w14:textId="212D7F8D" w:rsidR="00DD334B" w:rsidRDefault="00DD334B" w:rsidP="000B348A">
      <w:pPr>
        <w:pStyle w:val="NormalWeb"/>
        <w:spacing w:line="276" w:lineRule="auto"/>
        <w:ind w:left="720"/>
        <w:rPr>
          <w:rFonts w:ascii="Times New Roman" w:hAnsi="Times New Roman"/>
          <w:sz w:val="24"/>
          <w:szCs w:val="24"/>
        </w:rPr>
      </w:pPr>
    </w:p>
    <w:p w14:paraId="698310B9" w14:textId="77777777" w:rsidR="00DD334B" w:rsidRPr="000B348A" w:rsidRDefault="00DD334B" w:rsidP="000B348A">
      <w:pPr>
        <w:pStyle w:val="NormalWeb"/>
        <w:spacing w:line="276" w:lineRule="auto"/>
        <w:ind w:left="720"/>
        <w:rPr>
          <w:rFonts w:ascii="Times New Roman" w:hAnsi="Times New Roman"/>
          <w:sz w:val="24"/>
          <w:szCs w:val="24"/>
        </w:rPr>
      </w:pPr>
    </w:p>
    <w:p w14:paraId="48CEF371" w14:textId="0BEDB150" w:rsidR="00D945E2" w:rsidRDefault="000B348A" w:rsidP="00D945E2">
      <w:pPr>
        <w:pStyle w:val="NormalWeb"/>
        <w:numPr>
          <w:ilvl w:val="0"/>
          <w:numId w:val="8"/>
        </w:numPr>
        <w:spacing w:line="276" w:lineRule="auto"/>
        <w:rPr>
          <w:rFonts w:ascii="Times New Roman" w:hAnsi="Times New Roman"/>
          <w:b/>
          <w:sz w:val="24"/>
          <w:szCs w:val="24"/>
        </w:rPr>
      </w:pPr>
      <w:r w:rsidRPr="00D945E2">
        <w:rPr>
          <w:rFonts w:ascii="Times New Roman" w:hAnsi="Times New Roman"/>
          <w:sz w:val="24"/>
          <w:szCs w:val="24"/>
        </w:rPr>
        <w:lastRenderedPageBreak/>
        <w:t xml:space="preserve"> </w:t>
      </w:r>
      <w:r w:rsidR="00D945E2" w:rsidRPr="00791D39">
        <w:rPr>
          <w:rFonts w:ascii="Times New Roman" w:hAnsi="Times New Roman"/>
          <w:b/>
          <w:sz w:val="24"/>
          <w:szCs w:val="24"/>
        </w:rPr>
        <w:t xml:space="preserve">(b)  Nævn bakteriearter, som menes at være af betydning for udvikling af kronisk marginal parodontitis, hurtigt progredierende parodontitis hos voksne, juvenil parodontitis og akut nekrotiserende parodontitis. </w:t>
      </w:r>
    </w:p>
    <w:p w14:paraId="55DD3625" w14:textId="088E16E4" w:rsidR="00791D39" w:rsidRDefault="00747720" w:rsidP="00791D39">
      <w:pPr>
        <w:pStyle w:val="NormalWeb"/>
        <w:spacing w:line="276" w:lineRule="auto"/>
        <w:ind w:left="720"/>
        <w:rPr>
          <w:rFonts w:ascii="Times New Roman" w:hAnsi="Times New Roman"/>
          <w:sz w:val="24"/>
          <w:szCs w:val="24"/>
        </w:rPr>
      </w:pPr>
      <w:r w:rsidRPr="00E4480B">
        <w:rPr>
          <w:rFonts w:ascii="Times New Roman" w:hAnsi="Times New Roman"/>
          <w:sz w:val="24"/>
          <w:szCs w:val="24"/>
          <w:u w:val="single"/>
        </w:rPr>
        <w:t>Kronisk marginal parodontitis</w:t>
      </w:r>
      <w:r>
        <w:rPr>
          <w:rFonts w:ascii="Times New Roman" w:hAnsi="Times New Roman"/>
          <w:sz w:val="24"/>
          <w:szCs w:val="24"/>
        </w:rPr>
        <w:t>:</w:t>
      </w:r>
      <w:r w:rsidR="00E4480B">
        <w:rPr>
          <w:rFonts w:ascii="Times New Roman" w:hAnsi="Times New Roman"/>
          <w:sz w:val="24"/>
          <w:szCs w:val="24"/>
        </w:rPr>
        <w:t xml:space="preserve"> </w:t>
      </w:r>
      <w:r w:rsidR="006E2B09">
        <w:rPr>
          <w:rFonts w:ascii="Times New Roman" w:hAnsi="Times New Roman"/>
          <w:sz w:val="24"/>
          <w:szCs w:val="24"/>
        </w:rPr>
        <w:t xml:space="preserve">Det er bakterier primært fra det orange kompleks </w:t>
      </w:r>
      <w:r w:rsidR="00EE0F33">
        <w:rPr>
          <w:rFonts w:ascii="Times New Roman" w:hAnsi="Times New Roman"/>
          <w:sz w:val="24"/>
          <w:szCs w:val="24"/>
        </w:rPr>
        <w:t>–</w:t>
      </w:r>
      <w:r w:rsidR="006E2B09">
        <w:rPr>
          <w:rFonts w:ascii="Times New Roman" w:hAnsi="Times New Roman"/>
          <w:sz w:val="24"/>
          <w:szCs w:val="24"/>
        </w:rPr>
        <w:t xml:space="preserve"> </w:t>
      </w:r>
      <w:r w:rsidR="00E4480B" w:rsidRPr="006E2B09">
        <w:rPr>
          <w:rFonts w:ascii="Times New Roman" w:hAnsi="Times New Roman"/>
          <w:b/>
          <w:sz w:val="24"/>
          <w:szCs w:val="24"/>
        </w:rPr>
        <w:t>Prevotella</w:t>
      </w:r>
      <w:r w:rsidR="00EE0F33">
        <w:rPr>
          <w:rFonts w:ascii="Times New Roman" w:hAnsi="Times New Roman"/>
          <w:b/>
          <w:sz w:val="24"/>
          <w:szCs w:val="24"/>
        </w:rPr>
        <w:t xml:space="preserve"> (</w:t>
      </w:r>
      <w:r w:rsidR="00EE0F33">
        <w:rPr>
          <w:rFonts w:ascii="Times New Roman" w:hAnsi="Times New Roman"/>
          <w:sz w:val="24"/>
          <w:szCs w:val="24"/>
        </w:rPr>
        <w:t>ubevægelig kokkoide korte stave</w:t>
      </w:r>
      <w:r w:rsidR="00BF27C7">
        <w:rPr>
          <w:rFonts w:ascii="Times New Roman" w:hAnsi="Times New Roman"/>
          <w:sz w:val="24"/>
          <w:szCs w:val="24"/>
        </w:rPr>
        <w:t>, gram negativ, danner kollagenase og nogle lavmolekylære organiske syrer, producerer endotoksiner epithliotoksin og fibroblast hæmmere, flest arter har kapsel)</w:t>
      </w:r>
      <w:r w:rsidR="00E4480B">
        <w:rPr>
          <w:rFonts w:ascii="Times New Roman" w:hAnsi="Times New Roman"/>
          <w:sz w:val="24"/>
          <w:szCs w:val="24"/>
        </w:rPr>
        <w:t xml:space="preserve"> (P. Intermedia), </w:t>
      </w:r>
      <w:r w:rsidR="00E4480B" w:rsidRPr="006E2B09">
        <w:rPr>
          <w:rFonts w:ascii="Times New Roman" w:hAnsi="Times New Roman"/>
          <w:b/>
          <w:sz w:val="24"/>
          <w:szCs w:val="24"/>
        </w:rPr>
        <w:t>Campylobacter</w:t>
      </w:r>
      <w:r w:rsidR="00BF27C7">
        <w:rPr>
          <w:rFonts w:ascii="Times New Roman" w:hAnsi="Times New Roman"/>
          <w:b/>
          <w:sz w:val="24"/>
          <w:szCs w:val="24"/>
        </w:rPr>
        <w:t xml:space="preserve"> (</w:t>
      </w:r>
      <w:r w:rsidR="00BF27C7">
        <w:rPr>
          <w:rFonts w:ascii="Times New Roman" w:hAnsi="Times New Roman"/>
          <w:sz w:val="24"/>
          <w:szCs w:val="24"/>
        </w:rPr>
        <w:t>bevægelige, korte og kommaformede)</w:t>
      </w:r>
      <w:r w:rsidR="00E4480B" w:rsidRPr="006E2B09">
        <w:rPr>
          <w:rFonts w:ascii="Times New Roman" w:hAnsi="Times New Roman"/>
          <w:b/>
          <w:sz w:val="24"/>
          <w:szCs w:val="24"/>
        </w:rPr>
        <w:t>,</w:t>
      </w:r>
      <w:r w:rsidR="00E4480B">
        <w:rPr>
          <w:rFonts w:ascii="Times New Roman" w:hAnsi="Times New Roman"/>
          <w:sz w:val="24"/>
          <w:szCs w:val="24"/>
        </w:rPr>
        <w:t xml:space="preserve"> Enterococcus, </w:t>
      </w:r>
      <w:r w:rsidR="00E4480B" w:rsidRPr="006E2B09">
        <w:rPr>
          <w:rFonts w:ascii="Times New Roman" w:hAnsi="Times New Roman"/>
          <w:b/>
          <w:sz w:val="24"/>
          <w:szCs w:val="24"/>
        </w:rPr>
        <w:t>F</w:t>
      </w:r>
      <w:r w:rsidR="006E2B09" w:rsidRPr="006E2B09">
        <w:rPr>
          <w:rFonts w:ascii="Times New Roman" w:hAnsi="Times New Roman"/>
          <w:b/>
          <w:sz w:val="24"/>
          <w:szCs w:val="24"/>
        </w:rPr>
        <w:t>ussibacterium</w:t>
      </w:r>
      <w:r w:rsidR="006E2B09">
        <w:rPr>
          <w:rFonts w:ascii="Times New Roman" w:hAnsi="Times New Roman"/>
          <w:b/>
          <w:sz w:val="24"/>
          <w:szCs w:val="24"/>
        </w:rPr>
        <w:t xml:space="preserve"> </w:t>
      </w:r>
      <w:r w:rsidR="00E4480B">
        <w:rPr>
          <w:rFonts w:ascii="Times New Roman" w:hAnsi="Times New Roman"/>
          <w:sz w:val="24"/>
          <w:szCs w:val="24"/>
        </w:rPr>
        <w:t xml:space="preserve">S. constellatus, E. nodatum </w:t>
      </w:r>
    </w:p>
    <w:p w14:paraId="0BDAB288" w14:textId="56490380" w:rsidR="00747720" w:rsidRPr="006E2B09" w:rsidRDefault="00747720" w:rsidP="00747720">
      <w:pPr>
        <w:pStyle w:val="NormalWeb"/>
        <w:spacing w:line="276" w:lineRule="auto"/>
        <w:ind w:left="720"/>
        <w:rPr>
          <w:rFonts w:ascii="Times New Roman" w:hAnsi="Times New Roman"/>
          <w:sz w:val="24"/>
          <w:szCs w:val="24"/>
        </w:rPr>
      </w:pPr>
      <w:r w:rsidRPr="00E4480B">
        <w:rPr>
          <w:rFonts w:ascii="Times New Roman" w:hAnsi="Times New Roman"/>
          <w:sz w:val="24"/>
          <w:szCs w:val="24"/>
          <w:u w:val="single"/>
        </w:rPr>
        <w:t>Hurtigt progredierende parodontitis voksne:</w:t>
      </w:r>
      <w:r w:rsidR="006E2B09">
        <w:rPr>
          <w:rFonts w:ascii="Times New Roman" w:hAnsi="Times New Roman"/>
          <w:sz w:val="24"/>
          <w:szCs w:val="24"/>
        </w:rPr>
        <w:t xml:space="preserve"> Bakterierearter primært fra det røde kompleks – P. gingivalis, T. forsythia, T. denticola</w:t>
      </w:r>
    </w:p>
    <w:p w14:paraId="1F2A9169" w14:textId="6FEF0999" w:rsidR="00747720" w:rsidRPr="00AB1C80" w:rsidRDefault="00747720" w:rsidP="00E4480B">
      <w:pPr>
        <w:pStyle w:val="NormalWeb"/>
        <w:spacing w:line="276" w:lineRule="auto"/>
        <w:ind w:left="720"/>
        <w:rPr>
          <w:rFonts w:ascii="Times New Roman" w:hAnsi="Times New Roman"/>
          <w:sz w:val="24"/>
          <w:szCs w:val="24"/>
          <w:lang w:val="en-US"/>
        </w:rPr>
      </w:pPr>
      <w:r w:rsidRPr="00AB1C80">
        <w:rPr>
          <w:rFonts w:ascii="Times New Roman" w:hAnsi="Times New Roman"/>
          <w:sz w:val="24"/>
          <w:szCs w:val="24"/>
          <w:u w:val="single"/>
          <w:lang w:val="en-US"/>
        </w:rPr>
        <w:t>Juvenil parodontitis</w:t>
      </w:r>
      <w:r w:rsidR="00E4480B" w:rsidRPr="00AB1C80">
        <w:rPr>
          <w:rFonts w:ascii="Times New Roman" w:hAnsi="Times New Roman"/>
          <w:sz w:val="24"/>
          <w:szCs w:val="24"/>
          <w:u w:val="single"/>
          <w:lang w:val="en-US"/>
        </w:rPr>
        <w:t xml:space="preserve">: </w:t>
      </w:r>
      <w:r w:rsidR="00E4480B" w:rsidRPr="00AB1C80">
        <w:rPr>
          <w:rFonts w:ascii="Times New Roman" w:hAnsi="Times New Roman"/>
          <w:sz w:val="24"/>
          <w:szCs w:val="24"/>
          <w:lang w:val="en-US"/>
        </w:rPr>
        <w:t xml:space="preserve"> Aggregatibactor actinomycetemcomitans</w:t>
      </w:r>
      <w:r w:rsidR="006E2B09" w:rsidRPr="00AB1C80">
        <w:rPr>
          <w:rFonts w:ascii="Times New Roman" w:hAnsi="Times New Roman"/>
          <w:sz w:val="24"/>
          <w:szCs w:val="24"/>
          <w:lang w:val="en-US"/>
        </w:rPr>
        <w:t xml:space="preserve"> serotype b</w:t>
      </w:r>
      <w:r w:rsidR="004171E1">
        <w:rPr>
          <w:rFonts w:ascii="Times New Roman" w:hAnsi="Times New Roman"/>
          <w:sz w:val="24"/>
          <w:szCs w:val="24"/>
          <w:lang w:val="en-US"/>
        </w:rPr>
        <w:t xml:space="preserve"> (</w:t>
      </w:r>
      <w:r w:rsidR="00CD21DB">
        <w:rPr>
          <w:rFonts w:ascii="Times New Roman" w:hAnsi="Times New Roman"/>
          <w:sz w:val="24"/>
          <w:szCs w:val="24"/>
          <w:lang w:val="en-US"/>
        </w:rPr>
        <w:t>høj leukotoxinproduktion)</w:t>
      </w:r>
      <w:r w:rsidR="006E2B09" w:rsidRPr="00AB1C80">
        <w:rPr>
          <w:rFonts w:ascii="Times New Roman" w:hAnsi="Times New Roman"/>
          <w:sz w:val="24"/>
          <w:szCs w:val="24"/>
          <w:lang w:val="en-US"/>
        </w:rPr>
        <w:t>.</w:t>
      </w:r>
    </w:p>
    <w:p w14:paraId="427165AA" w14:textId="2684BC3E" w:rsidR="00747720" w:rsidRPr="00747720" w:rsidRDefault="00747720" w:rsidP="00747720">
      <w:pPr>
        <w:pStyle w:val="NormalWeb"/>
        <w:spacing w:line="276" w:lineRule="auto"/>
        <w:ind w:left="720"/>
        <w:rPr>
          <w:rFonts w:ascii="Times New Roman" w:hAnsi="Times New Roman"/>
          <w:sz w:val="24"/>
          <w:szCs w:val="24"/>
        </w:rPr>
      </w:pPr>
      <w:r w:rsidRPr="00E4480B">
        <w:rPr>
          <w:rFonts w:ascii="Times New Roman" w:hAnsi="Times New Roman"/>
          <w:sz w:val="24"/>
          <w:szCs w:val="24"/>
          <w:u w:val="single"/>
        </w:rPr>
        <w:t>Akut nekrotiserende parodontitis</w:t>
      </w:r>
      <w:r>
        <w:rPr>
          <w:rFonts w:ascii="Times New Roman" w:hAnsi="Times New Roman"/>
          <w:sz w:val="24"/>
          <w:szCs w:val="24"/>
        </w:rPr>
        <w:t>:</w:t>
      </w:r>
      <w:r w:rsidR="002E7729">
        <w:rPr>
          <w:rFonts w:ascii="Times New Roman" w:hAnsi="Times New Roman"/>
          <w:sz w:val="24"/>
          <w:szCs w:val="24"/>
        </w:rPr>
        <w:t xml:space="preserve"> Fusobakterium og Spirokæter</w:t>
      </w:r>
      <w:r w:rsidR="00CD21DB">
        <w:rPr>
          <w:rFonts w:ascii="Times New Roman" w:hAnsi="Times New Roman"/>
          <w:sz w:val="24"/>
          <w:szCs w:val="24"/>
        </w:rPr>
        <w:t xml:space="preserve"> (bevægelige skrueformede, fementere kulhydrater, proteolytisk pga gingipainlignende aktivitet)</w:t>
      </w:r>
    </w:p>
    <w:p w14:paraId="465E1416" w14:textId="77777777" w:rsidR="00D945E2" w:rsidRPr="00D945E2" w:rsidRDefault="00D945E2" w:rsidP="00791D39">
      <w:pPr>
        <w:spacing w:line="276" w:lineRule="auto"/>
        <w:ind w:left="360"/>
        <w:rPr>
          <w:rFonts w:ascii="Times New Roman" w:hAnsi="Times New Roman" w:cs="Times New Roman"/>
        </w:rPr>
      </w:pPr>
    </w:p>
    <w:p w14:paraId="22356843" w14:textId="77777777" w:rsidR="00D945E2" w:rsidRPr="00D945E2" w:rsidRDefault="00D945E2" w:rsidP="00D945E2">
      <w:pPr>
        <w:spacing w:line="276" w:lineRule="auto"/>
        <w:rPr>
          <w:rFonts w:ascii="Times New Roman" w:hAnsi="Times New Roman" w:cs="Times New Roman"/>
        </w:rPr>
      </w:pPr>
    </w:p>
    <w:p w14:paraId="75ED84C3" w14:textId="77777777" w:rsidR="00FA32AD" w:rsidRPr="00D945E2" w:rsidRDefault="00FA32AD" w:rsidP="00D945E2">
      <w:pPr>
        <w:spacing w:line="276" w:lineRule="auto"/>
        <w:rPr>
          <w:rFonts w:ascii="Times New Roman" w:hAnsi="Times New Roman" w:cs="Times New Roman"/>
          <w:b/>
          <w:sz w:val="28"/>
          <w:szCs w:val="28"/>
        </w:rPr>
      </w:pPr>
      <w:r w:rsidRPr="00D945E2">
        <w:rPr>
          <w:rFonts w:ascii="Times New Roman" w:hAnsi="Times New Roman" w:cs="Times New Roman"/>
          <w:b/>
          <w:sz w:val="28"/>
          <w:szCs w:val="28"/>
        </w:rPr>
        <w:t>20. februar 2012</w:t>
      </w:r>
      <w:r w:rsidR="00D945E2" w:rsidRPr="00D945E2">
        <w:rPr>
          <w:rFonts w:ascii="Times New Roman" w:hAnsi="Times New Roman" w:cs="Times New Roman"/>
          <w:b/>
          <w:sz w:val="28"/>
          <w:szCs w:val="28"/>
        </w:rPr>
        <w:t xml:space="preserve"> – reeksamen </w:t>
      </w:r>
    </w:p>
    <w:p w14:paraId="340B3669" w14:textId="77777777" w:rsidR="00D945E2" w:rsidRPr="00D945E2" w:rsidRDefault="00D945E2" w:rsidP="00D945E2">
      <w:pPr>
        <w:pStyle w:val="NormalWeb"/>
        <w:spacing w:line="276" w:lineRule="auto"/>
        <w:rPr>
          <w:rFonts w:ascii="Times New Roman" w:hAnsi="Times New Roman"/>
          <w:b/>
          <w:sz w:val="24"/>
          <w:szCs w:val="24"/>
        </w:rPr>
      </w:pPr>
      <w:r w:rsidRPr="00D945E2">
        <w:rPr>
          <w:rFonts w:ascii="Times New Roman" w:hAnsi="Times New Roman"/>
          <w:b/>
          <w:sz w:val="24"/>
          <w:szCs w:val="24"/>
        </w:rPr>
        <w:t xml:space="preserve">Opgave 3. </w:t>
      </w:r>
    </w:p>
    <w:p w14:paraId="2D332081" w14:textId="77777777" w:rsidR="00D945E2" w:rsidRDefault="00D945E2" w:rsidP="00D945E2">
      <w:pPr>
        <w:pStyle w:val="NormalWeb"/>
        <w:numPr>
          <w:ilvl w:val="0"/>
          <w:numId w:val="6"/>
        </w:numPr>
        <w:spacing w:line="276" w:lineRule="auto"/>
        <w:rPr>
          <w:rFonts w:ascii="Times New Roman" w:hAnsi="Times New Roman"/>
          <w:sz w:val="24"/>
          <w:szCs w:val="24"/>
        </w:rPr>
      </w:pPr>
      <w:r w:rsidRPr="005C52D5">
        <w:rPr>
          <w:rFonts w:ascii="Times New Roman" w:hAnsi="Times New Roman"/>
          <w:b/>
          <w:sz w:val="24"/>
          <w:szCs w:val="24"/>
        </w:rPr>
        <w:t>a)  Hvad er den hyppigste årsag til resistensudvikling hos Staphylococcus aureus stammer</w:t>
      </w:r>
      <w:r w:rsidRPr="00D945E2">
        <w:rPr>
          <w:rFonts w:ascii="Times New Roman" w:hAnsi="Times New Roman"/>
          <w:sz w:val="24"/>
          <w:szCs w:val="24"/>
        </w:rPr>
        <w:t xml:space="preserve">? </w:t>
      </w:r>
    </w:p>
    <w:p w14:paraId="59AA08D5" w14:textId="00B73823" w:rsidR="005C52D5" w:rsidRDefault="005C52D5" w:rsidP="0032675E">
      <w:pPr>
        <w:pStyle w:val="NormalWeb"/>
        <w:spacing w:line="276" w:lineRule="auto"/>
        <w:ind w:left="720"/>
        <w:rPr>
          <w:rFonts w:ascii="Times New Roman" w:hAnsi="Times New Roman"/>
          <w:sz w:val="24"/>
          <w:szCs w:val="24"/>
        </w:rPr>
      </w:pPr>
      <w:r>
        <w:rPr>
          <w:rFonts w:ascii="Times New Roman" w:hAnsi="Times New Roman"/>
          <w:sz w:val="24"/>
          <w:szCs w:val="24"/>
        </w:rPr>
        <w:t xml:space="preserve">S. Aureus kan producere Beta-laktamase, som nedbryder betalaktam-ringen i penicillin hvorved penicillin mister dets funktion. </w:t>
      </w:r>
      <w:r w:rsidR="00DD53DC">
        <w:rPr>
          <w:rFonts w:ascii="Times New Roman" w:hAnsi="Times New Roman"/>
          <w:sz w:val="24"/>
          <w:szCs w:val="24"/>
        </w:rPr>
        <w:t xml:space="preserve">PBP </w:t>
      </w:r>
      <w:r w:rsidR="003744CA">
        <w:rPr>
          <w:rFonts w:ascii="Times New Roman" w:hAnsi="Times New Roman"/>
          <w:sz w:val="24"/>
          <w:szCs w:val="24"/>
        </w:rPr>
        <w:t xml:space="preserve">(sørger for peptidkrydsbinding </w:t>
      </w:r>
      <w:r w:rsidR="00B24BDA">
        <w:rPr>
          <w:rFonts w:ascii="Times New Roman" w:hAnsi="Times New Roman"/>
          <w:sz w:val="24"/>
          <w:szCs w:val="24"/>
        </w:rPr>
        <w:t xml:space="preserve">mellem kulhydrater) </w:t>
      </w:r>
      <w:r w:rsidR="00DD53DC">
        <w:rPr>
          <w:rFonts w:ascii="Times New Roman" w:hAnsi="Times New Roman"/>
          <w:sz w:val="24"/>
          <w:szCs w:val="24"/>
        </w:rPr>
        <w:t xml:space="preserve">er et vigtigt enzym ifm. syntesen peptidoglycaner, og dermed syntesen af cellevægen. </w:t>
      </w:r>
      <w:r>
        <w:rPr>
          <w:rFonts w:ascii="Times New Roman" w:hAnsi="Times New Roman"/>
          <w:sz w:val="24"/>
          <w:szCs w:val="24"/>
        </w:rPr>
        <w:t>Hvis penicil</w:t>
      </w:r>
      <w:r w:rsidR="00DD53DC">
        <w:rPr>
          <w:rFonts w:ascii="Times New Roman" w:hAnsi="Times New Roman"/>
          <w:sz w:val="24"/>
          <w:szCs w:val="24"/>
        </w:rPr>
        <w:t>lin binder sig til PBP, vil PBP derfor inaktiveres og dette resulterer i en svægere cellevæg som ikke kan modstå det osmotiske tryk og kan derv</w:t>
      </w:r>
      <w:r w:rsidR="00392344">
        <w:rPr>
          <w:rFonts w:ascii="Times New Roman" w:hAnsi="Times New Roman"/>
          <w:sz w:val="24"/>
          <w:szCs w:val="24"/>
        </w:rPr>
        <w:t>ed briste (bakteriocid effekt). Samtidig kan S. Aureus ændre konformatinen af receptorerne, PBP, og således forhindre penicillin i overhovedet at binde på bakterien – og på den måde opretholde cellevægssyntesen(syntesen af peptidoglykaner).</w:t>
      </w:r>
    </w:p>
    <w:p w14:paraId="24896081" w14:textId="77777777" w:rsidR="005B4BDA" w:rsidRPr="005C02BE" w:rsidRDefault="005B4BDA" w:rsidP="005B4BDA">
      <w:pPr>
        <w:pStyle w:val="NormalWeb"/>
        <w:spacing w:line="276" w:lineRule="auto"/>
        <w:ind w:left="720"/>
        <w:rPr>
          <w:rFonts w:ascii="Times New Roman" w:hAnsi="Times New Roman"/>
          <w:sz w:val="24"/>
          <w:szCs w:val="24"/>
        </w:rPr>
      </w:pPr>
      <w:r w:rsidRPr="005C02BE">
        <w:rPr>
          <w:rFonts w:ascii="Times New Roman" w:hAnsi="Times New Roman"/>
          <w:sz w:val="24"/>
          <w:szCs w:val="24"/>
        </w:rPr>
        <w:t xml:space="preserve">Den genetiske overførsel af resistens og dermed resistensudvikling hos bakterier, kan foregå ved transformation, transduktion, transposition og konjugation. De hyppigste genetiske elementer ved disse overførsler er plasmider. Plasmider kan overføre multiple resistensfaktorer(store plasmider), og koder for resistens mod mange antibiotika samtidigt. Denne overførsel kan </w:t>
      </w:r>
      <w:r w:rsidRPr="005C02BE">
        <w:rPr>
          <w:rFonts w:ascii="Times New Roman" w:hAnsi="Times New Roman"/>
          <w:sz w:val="24"/>
          <w:szCs w:val="24"/>
        </w:rPr>
        <w:lastRenderedPageBreak/>
        <w:t>ske på tværs af arter og mellem gramnegative og grampositive bakterier, samt foregår ude i naturen og i normalfloraen på slimhinder og hud.</w:t>
      </w:r>
    </w:p>
    <w:p w14:paraId="4547FD65" w14:textId="77777777" w:rsidR="005B4BDA" w:rsidRPr="00BD0079" w:rsidRDefault="005B4BDA" w:rsidP="005B4BDA">
      <w:pPr>
        <w:pStyle w:val="NormalWeb"/>
        <w:spacing w:line="276" w:lineRule="auto"/>
        <w:ind w:left="720"/>
        <w:rPr>
          <w:rFonts w:ascii="Times New Roman" w:hAnsi="Times New Roman"/>
          <w:sz w:val="24"/>
          <w:szCs w:val="24"/>
        </w:rPr>
      </w:pPr>
      <w:r w:rsidRPr="00E57648">
        <w:rPr>
          <w:rFonts w:ascii="Times New Roman" w:hAnsi="Times New Roman"/>
          <w:b/>
          <w:sz w:val="24"/>
          <w:szCs w:val="24"/>
          <w:u w:val="single"/>
        </w:rPr>
        <w:t>Transformation</w:t>
      </w:r>
      <w:r w:rsidRPr="00E57648">
        <w:rPr>
          <w:rFonts w:ascii="Times New Roman" w:hAnsi="Times New Roman"/>
          <w:b/>
          <w:sz w:val="24"/>
          <w:szCs w:val="24"/>
        </w:rPr>
        <w:t>:</w:t>
      </w:r>
      <w:r>
        <w:rPr>
          <w:rFonts w:ascii="Times New Roman" w:hAnsi="Times New Roman"/>
          <w:sz w:val="24"/>
          <w:szCs w:val="24"/>
        </w:rPr>
        <w:t xml:space="preserve"> Bakteriecellerne kan optage fritliggende genetisk materiale fra miljøet. Det genetiske materiale stammer fra døde bakterier, som ved død, frigiver deres DNA til miljøet. Efter at bakterien har optaget disse gener, betegnes den som </w:t>
      </w:r>
      <w:r>
        <w:rPr>
          <w:rFonts w:ascii="Times New Roman" w:hAnsi="Times New Roman"/>
          <w:i/>
          <w:sz w:val="24"/>
          <w:szCs w:val="24"/>
        </w:rPr>
        <w:t>kompetent.</w:t>
      </w:r>
      <w:r>
        <w:rPr>
          <w:rFonts w:ascii="Times New Roman" w:hAnsi="Times New Roman"/>
          <w:sz w:val="24"/>
          <w:szCs w:val="24"/>
        </w:rPr>
        <w:t xml:space="preserve"> Bakterier kan være kompetente af natur eller blive induceret til kompetence. Udviklingen af kompetence kræver </w:t>
      </w:r>
      <w:r>
        <w:rPr>
          <w:rFonts w:ascii="Times New Roman" w:hAnsi="Times New Roman"/>
          <w:i/>
          <w:sz w:val="24"/>
          <w:szCs w:val="24"/>
        </w:rPr>
        <w:t>quorum sensing,</w:t>
      </w:r>
      <w:r>
        <w:rPr>
          <w:rFonts w:ascii="Times New Roman" w:hAnsi="Times New Roman"/>
          <w:sz w:val="24"/>
          <w:szCs w:val="24"/>
        </w:rPr>
        <w:t xml:space="preserve"> som kodes af generne comC, comD, comE. Transformation er årsag til overførsel af penicllinresistensgener i mundhulen.</w:t>
      </w:r>
    </w:p>
    <w:p w14:paraId="75D0DEEF" w14:textId="77777777" w:rsidR="005B4BDA" w:rsidRPr="008A31BA" w:rsidRDefault="005B4BDA" w:rsidP="005B4BDA">
      <w:pPr>
        <w:pStyle w:val="NormalWeb"/>
        <w:spacing w:line="276" w:lineRule="auto"/>
        <w:ind w:left="720"/>
        <w:rPr>
          <w:rFonts w:ascii="Times New Roman" w:hAnsi="Times New Roman"/>
          <w:sz w:val="24"/>
          <w:szCs w:val="24"/>
        </w:rPr>
      </w:pPr>
      <w:r w:rsidRPr="00E57648">
        <w:rPr>
          <w:rFonts w:ascii="Times New Roman" w:hAnsi="Times New Roman"/>
          <w:b/>
          <w:sz w:val="24"/>
          <w:szCs w:val="24"/>
          <w:u w:val="single"/>
        </w:rPr>
        <w:t>Transduktion</w:t>
      </w:r>
      <w:r w:rsidRPr="00721B11">
        <w:rPr>
          <w:rFonts w:ascii="Times New Roman" w:hAnsi="Times New Roman"/>
          <w:sz w:val="24"/>
          <w:szCs w:val="24"/>
          <w:u w:val="single"/>
        </w:rPr>
        <w:t xml:space="preserve">: </w:t>
      </w:r>
      <w:r>
        <w:rPr>
          <w:rFonts w:ascii="Times New Roman" w:hAnsi="Times New Roman"/>
          <w:sz w:val="24"/>
          <w:szCs w:val="24"/>
        </w:rPr>
        <w:t xml:space="preserve">Ved transduktion overføres genetisk materiale imellem bakterier vha. </w:t>
      </w:r>
      <w:r>
        <w:rPr>
          <w:rFonts w:ascii="Times New Roman" w:hAnsi="Times New Roman"/>
          <w:i/>
          <w:sz w:val="24"/>
          <w:szCs w:val="24"/>
        </w:rPr>
        <w:t>bakteriofager.</w:t>
      </w:r>
      <w:r>
        <w:rPr>
          <w:rFonts w:ascii="Times New Roman" w:hAnsi="Times New Roman"/>
          <w:sz w:val="24"/>
          <w:szCs w:val="24"/>
        </w:rPr>
        <w:t xml:space="preserve"> Bakteriofager kan overleve uden for ”vært-bakterien” fordi den er omsluttet af en proteinkappe. Proteinkappen beskytter således det genetiske materiale. Bakteriofager kan lysere bakterier og optage deres genetiske materiale, sætte det ind i deres eget DNA, og derefter videregive det til andre bakterier – derved sprede resistensgener. </w:t>
      </w:r>
    </w:p>
    <w:p w14:paraId="69056F75" w14:textId="77777777" w:rsidR="005B4BDA" w:rsidRDefault="005B4BDA" w:rsidP="005B4BDA">
      <w:pPr>
        <w:pStyle w:val="NormalWeb"/>
        <w:spacing w:line="276" w:lineRule="auto"/>
        <w:ind w:left="720"/>
        <w:rPr>
          <w:rFonts w:ascii="Times New Roman" w:hAnsi="Times New Roman"/>
          <w:sz w:val="24"/>
          <w:szCs w:val="24"/>
        </w:rPr>
      </w:pPr>
      <w:r w:rsidRPr="00FE5FB5">
        <w:rPr>
          <w:rFonts w:ascii="Times New Roman" w:hAnsi="Times New Roman"/>
          <w:b/>
          <w:sz w:val="24"/>
          <w:szCs w:val="24"/>
          <w:u w:val="single"/>
        </w:rPr>
        <w:t>Transpostion:</w:t>
      </w:r>
      <w:r>
        <w:rPr>
          <w:rFonts w:ascii="Times New Roman" w:hAnsi="Times New Roman"/>
          <w:b/>
          <w:sz w:val="24"/>
          <w:szCs w:val="24"/>
          <w:u w:val="single"/>
        </w:rPr>
        <w:t xml:space="preserve"> </w:t>
      </w:r>
      <w:r>
        <w:rPr>
          <w:rFonts w:ascii="Times New Roman" w:hAnsi="Times New Roman"/>
          <w:sz w:val="24"/>
          <w:szCs w:val="24"/>
        </w:rPr>
        <w:t xml:space="preserve">Transposition sker inden for den enkelte bakteriecelle, hvor overførslen sker via. et transposon. Overførslen sker fra et plasmid til kromosom, intracellulært. </w:t>
      </w:r>
      <w:r w:rsidRPr="001B7AFF">
        <w:rPr>
          <w:rFonts w:ascii="Times New Roman" w:hAnsi="Times New Roman"/>
          <w:sz w:val="24"/>
          <w:szCs w:val="24"/>
        </w:rPr>
        <w:sym w:font="Wingdings" w:char="F0E0"/>
      </w:r>
      <w:r>
        <w:rPr>
          <w:rFonts w:ascii="Times New Roman" w:hAnsi="Times New Roman"/>
          <w:sz w:val="24"/>
          <w:szCs w:val="24"/>
        </w:rPr>
        <w:t xml:space="preserve"> (S. mutans og A. Actinomycetemcomitans)</w:t>
      </w:r>
    </w:p>
    <w:p w14:paraId="1091C66E" w14:textId="77777777" w:rsidR="005B4BDA" w:rsidRDefault="005B4BDA" w:rsidP="005B4BDA">
      <w:pPr>
        <w:pStyle w:val="NormalWeb"/>
        <w:spacing w:line="276" w:lineRule="auto"/>
        <w:ind w:left="720"/>
        <w:rPr>
          <w:rFonts w:ascii="Times New Roman" w:hAnsi="Times New Roman"/>
          <w:sz w:val="24"/>
          <w:szCs w:val="24"/>
        </w:rPr>
      </w:pPr>
      <w:r>
        <w:rPr>
          <w:rFonts w:ascii="Times New Roman" w:hAnsi="Times New Roman"/>
          <w:b/>
          <w:sz w:val="24"/>
          <w:szCs w:val="24"/>
          <w:u w:val="single"/>
        </w:rPr>
        <w:t>Konjugation:</w:t>
      </w:r>
      <w:r>
        <w:rPr>
          <w:rFonts w:ascii="Times New Roman" w:hAnsi="Times New Roman"/>
          <w:sz w:val="24"/>
          <w:szCs w:val="24"/>
        </w:rPr>
        <w:t xml:space="preserve"> Ved konjugation overføres plasmidbårent genetisk materiale fra bakterie til bakterie, via. direkte cellekontakt igennem sexpili. Overførslen sker kun den vej, og donorcellen beholder altid en kopi af det overførte resistensgen/plasmid – og forbliver dermed resistent. Konjugation har en lille specificitet, hvorfor denne mekanisme ofte er årsag til spredning af antitbiotikaresistens. Denne resistens udvikling ses ofte i normalfloraen i tarmen, svælget og hud, pga. stor bakterietæthed. </w:t>
      </w:r>
    </w:p>
    <w:p w14:paraId="34C74D66" w14:textId="696DC1C0" w:rsidR="00F04AA7" w:rsidRDefault="00F04AA7" w:rsidP="0032675E">
      <w:pPr>
        <w:pStyle w:val="NormalWeb"/>
        <w:spacing w:line="276" w:lineRule="auto"/>
        <w:ind w:left="720"/>
        <w:rPr>
          <w:rFonts w:ascii="Times New Roman" w:hAnsi="Times New Roman"/>
          <w:sz w:val="24"/>
          <w:szCs w:val="24"/>
        </w:rPr>
      </w:pPr>
    </w:p>
    <w:p w14:paraId="32AEC728" w14:textId="77777777" w:rsidR="000360AF" w:rsidRPr="00AB160A" w:rsidRDefault="000360AF" w:rsidP="0032675E">
      <w:pPr>
        <w:pStyle w:val="NormalWeb"/>
        <w:spacing w:line="276" w:lineRule="auto"/>
        <w:ind w:left="720"/>
        <w:rPr>
          <w:rFonts w:ascii="Times New Roman" w:hAnsi="Times New Roman"/>
          <w:sz w:val="24"/>
          <w:szCs w:val="24"/>
        </w:rPr>
      </w:pPr>
    </w:p>
    <w:p w14:paraId="1D72BDD9" w14:textId="77777777" w:rsidR="00D945E2" w:rsidRDefault="00D945E2" w:rsidP="00D945E2">
      <w:pPr>
        <w:pStyle w:val="NormalWeb"/>
        <w:numPr>
          <w:ilvl w:val="0"/>
          <w:numId w:val="6"/>
        </w:numPr>
        <w:spacing w:line="276" w:lineRule="auto"/>
        <w:rPr>
          <w:rFonts w:ascii="Times New Roman" w:hAnsi="Times New Roman"/>
          <w:b/>
          <w:sz w:val="24"/>
          <w:szCs w:val="24"/>
        </w:rPr>
      </w:pPr>
      <w:r w:rsidRPr="005C52D5">
        <w:rPr>
          <w:rFonts w:ascii="Times New Roman" w:hAnsi="Times New Roman"/>
          <w:b/>
          <w:sz w:val="24"/>
          <w:szCs w:val="24"/>
        </w:rPr>
        <w:t xml:space="preserve">b)  Giv eksempler på bakterier i subgingival plak ved marginal parodontitis, hvor denne resistenstype er udviklet? </w:t>
      </w:r>
    </w:p>
    <w:p w14:paraId="768AE4E1" w14:textId="5EB08F99" w:rsidR="008976AD" w:rsidRDefault="00275999" w:rsidP="00571E81">
      <w:pPr>
        <w:pStyle w:val="NormalWeb"/>
        <w:spacing w:line="276" w:lineRule="auto"/>
        <w:ind w:left="720"/>
        <w:rPr>
          <w:rFonts w:ascii="Times New Roman" w:hAnsi="Times New Roman"/>
          <w:sz w:val="24"/>
          <w:szCs w:val="24"/>
        </w:rPr>
      </w:pPr>
      <w:r>
        <w:rPr>
          <w:rFonts w:ascii="Times New Roman" w:hAnsi="Times New Roman"/>
          <w:b/>
          <w:sz w:val="24"/>
          <w:szCs w:val="24"/>
        </w:rPr>
        <w:t xml:space="preserve">Beta-latamase produktion: </w:t>
      </w:r>
      <w:r>
        <w:rPr>
          <w:rFonts w:ascii="Times New Roman" w:hAnsi="Times New Roman"/>
          <w:sz w:val="24"/>
          <w:szCs w:val="24"/>
        </w:rPr>
        <w:t xml:space="preserve">hyppigst i prevotella, stafylokokker spp., fusobacterium nucleatum, gram-negative stave, bacillus spp., peptostreptoccous spp., </w:t>
      </w:r>
      <w:r w:rsidR="00D2417B">
        <w:rPr>
          <w:rFonts w:ascii="Times New Roman" w:hAnsi="Times New Roman"/>
          <w:sz w:val="24"/>
          <w:szCs w:val="24"/>
        </w:rPr>
        <w:t>P. acnes</w:t>
      </w:r>
    </w:p>
    <w:p w14:paraId="3681CCB4" w14:textId="2C96F35A" w:rsidR="00B24BDA" w:rsidRDefault="00B24BDA" w:rsidP="00571E81">
      <w:pPr>
        <w:pStyle w:val="NormalWeb"/>
        <w:spacing w:line="276" w:lineRule="auto"/>
        <w:ind w:left="720"/>
        <w:rPr>
          <w:rFonts w:ascii="Times New Roman" w:hAnsi="Times New Roman"/>
          <w:sz w:val="24"/>
          <w:szCs w:val="24"/>
        </w:rPr>
      </w:pPr>
    </w:p>
    <w:p w14:paraId="360294FE" w14:textId="77777777" w:rsidR="00B24BDA" w:rsidRPr="00571E81" w:rsidRDefault="00B24BDA" w:rsidP="00571E81">
      <w:pPr>
        <w:pStyle w:val="NormalWeb"/>
        <w:spacing w:line="276" w:lineRule="auto"/>
        <w:ind w:left="720"/>
        <w:rPr>
          <w:rFonts w:ascii="Times New Roman" w:hAnsi="Times New Roman"/>
          <w:sz w:val="24"/>
          <w:szCs w:val="24"/>
        </w:rPr>
      </w:pPr>
    </w:p>
    <w:p w14:paraId="55E9DE29" w14:textId="77777777" w:rsidR="00D945E2" w:rsidRPr="00E3443E" w:rsidRDefault="00D945E2" w:rsidP="00D945E2">
      <w:pPr>
        <w:pStyle w:val="NormalWeb"/>
        <w:spacing w:line="276" w:lineRule="auto"/>
        <w:rPr>
          <w:rFonts w:ascii="Times New Roman" w:hAnsi="Times New Roman"/>
          <w:b/>
          <w:sz w:val="24"/>
          <w:szCs w:val="24"/>
          <w:highlight w:val="yellow"/>
        </w:rPr>
      </w:pPr>
      <w:r w:rsidRPr="00E3443E">
        <w:rPr>
          <w:rFonts w:ascii="Times New Roman" w:hAnsi="Times New Roman"/>
          <w:b/>
          <w:sz w:val="24"/>
          <w:szCs w:val="24"/>
          <w:highlight w:val="yellow"/>
        </w:rPr>
        <w:lastRenderedPageBreak/>
        <w:t xml:space="preserve">Opgave 4. </w:t>
      </w:r>
    </w:p>
    <w:p w14:paraId="07FCAACE" w14:textId="77777777" w:rsidR="00D945E2" w:rsidRPr="00D175D1" w:rsidRDefault="00D945E2" w:rsidP="00D945E2">
      <w:pPr>
        <w:pStyle w:val="NormalWeb"/>
        <w:spacing w:line="276" w:lineRule="auto"/>
        <w:rPr>
          <w:rFonts w:ascii="Times New Roman" w:hAnsi="Times New Roman"/>
          <w:b/>
          <w:sz w:val="24"/>
          <w:szCs w:val="24"/>
        </w:rPr>
      </w:pPr>
      <w:r w:rsidRPr="00E3443E">
        <w:rPr>
          <w:rFonts w:ascii="Times New Roman" w:hAnsi="Times New Roman"/>
          <w:b/>
          <w:sz w:val="24"/>
          <w:szCs w:val="24"/>
          <w:highlight w:val="yellow"/>
        </w:rPr>
        <w:t>Redegør for ætiologiske sammenhænge og risikofaktorer for marginal parodontitis</w:t>
      </w:r>
      <w:r w:rsidRPr="00D175D1">
        <w:rPr>
          <w:rFonts w:ascii="Times New Roman" w:hAnsi="Times New Roman"/>
          <w:b/>
          <w:sz w:val="24"/>
          <w:szCs w:val="24"/>
        </w:rPr>
        <w:t xml:space="preserve"> </w:t>
      </w:r>
    </w:p>
    <w:p w14:paraId="12C22807" w14:textId="77777777" w:rsidR="00EC11CF" w:rsidRPr="00AB1C80" w:rsidRDefault="00EC11CF" w:rsidP="00EC11CF">
      <w:pPr>
        <w:widowControl w:val="0"/>
        <w:autoSpaceDE w:val="0"/>
        <w:autoSpaceDN w:val="0"/>
        <w:adjustRightInd w:val="0"/>
        <w:spacing w:line="280" w:lineRule="atLeast"/>
        <w:rPr>
          <w:rFonts w:ascii="Helvetica Neue" w:hAnsi="Helvetica Neue" w:cs="Helvetica Neue"/>
        </w:rPr>
      </w:pPr>
      <w:r w:rsidRPr="00AB1C80">
        <w:rPr>
          <w:rFonts w:ascii="Helvetica Neue" w:hAnsi="Helvetica Neue" w:cs="Helvetica Neue"/>
        </w:rPr>
        <w:t xml:space="preserve">Den mikrobiologiske aspekt! - </w:t>
      </w:r>
      <w:r w:rsidRPr="00AB1C80">
        <w:rPr>
          <w:rFonts w:ascii="Helvetica Neue" w:hAnsi="Helvetica Neue" w:cs="Helvetica Neue"/>
          <w:b/>
        </w:rPr>
        <w:t>virulensfaktorerne</w:t>
      </w:r>
      <w:r w:rsidRPr="00AB1C80">
        <w:rPr>
          <w:rFonts w:ascii="Helvetica Neue" w:hAnsi="Helvetica Neue" w:cs="Helvetica Neue"/>
        </w:rPr>
        <w:t xml:space="preserve"> for de specifikke bakterier som er med i den plak som udvikler parodontitis - </w:t>
      </w:r>
      <w:r w:rsidRPr="00AB1C80">
        <w:rPr>
          <w:rFonts w:ascii="Helvetica Neue" w:hAnsi="Helvetica Neue" w:cs="Helvetica Neue"/>
          <w:b/>
          <w:bCs/>
        </w:rPr>
        <w:t>direkte vævsdestruktion</w:t>
      </w:r>
      <w:r w:rsidRPr="00AB1C80">
        <w:rPr>
          <w:rFonts w:ascii="Helvetica Neue" w:hAnsi="Helvetica Neue" w:cs="Helvetica Neue"/>
        </w:rPr>
        <w:t xml:space="preserve"> (gerne nævne indirekte vævsdestruktion)</w:t>
      </w:r>
    </w:p>
    <w:p w14:paraId="3D865163" w14:textId="1C1AB130" w:rsidR="00EC11CF" w:rsidRDefault="00EC11CF" w:rsidP="00EC11CF">
      <w:pPr>
        <w:widowControl w:val="0"/>
        <w:autoSpaceDE w:val="0"/>
        <w:autoSpaceDN w:val="0"/>
        <w:adjustRightInd w:val="0"/>
        <w:spacing w:line="280" w:lineRule="atLeast"/>
        <w:rPr>
          <w:rFonts w:ascii="Helvetica Neue" w:hAnsi="Helvetica Neue" w:cs="Helvetica Neue"/>
        </w:rPr>
      </w:pPr>
      <w:r w:rsidRPr="00AB1C80">
        <w:rPr>
          <w:rFonts w:ascii="Helvetica Neue" w:hAnsi="Helvetica Neue" w:cs="Helvetica Neue"/>
        </w:rPr>
        <w:t>LPS</w:t>
      </w:r>
    </w:p>
    <w:p w14:paraId="3B3CA029" w14:textId="77777777" w:rsidR="00B24BDA" w:rsidRDefault="00B24BDA" w:rsidP="00B24BDA">
      <w:pPr>
        <w:pStyle w:val="NormalWeb"/>
        <w:spacing w:line="276" w:lineRule="auto"/>
        <w:ind w:left="720"/>
        <w:rPr>
          <w:rFonts w:ascii="Times New Roman" w:hAnsi="Times New Roman"/>
          <w:sz w:val="24"/>
          <w:szCs w:val="24"/>
        </w:rPr>
      </w:pPr>
      <w:r>
        <w:rPr>
          <w:rFonts w:ascii="Times New Roman" w:hAnsi="Times New Roman"/>
          <w:sz w:val="24"/>
          <w:szCs w:val="24"/>
        </w:rPr>
        <w:t xml:space="preserve">Ved marginal parodontitis skelner der mellem den direkte og indirekte vævsdestruktion. </w:t>
      </w:r>
    </w:p>
    <w:p w14:paraId="1FD9227B" w14:textId="77777777" w:rsidR="00B24BDA" w:rsidRDefault="00B24BDA" w:rsidP="00B24BDA">
      <w:pPr>
        <w:pStyle w:val="NormalWeb"/>
        <w:spacing w:line="276" w:lineRule="auto"/>
        <w:ind w:left="720"/>
        <w:rPr>
          <w:rFonts w:ascii="Times New Roman" w:hAnsi="Times New Roman"/>
          <w:sz w:val="24"/>
          <w:szCs w:val="24"/>
        </w:rPr>
      </w:pPr>
      <w:r w:rsidRPr="00DF0567">
        <w:rPr>
          <w:rFonts w:ascii="Times New Roman" w:hAnsi="Times New Roman"/>
          <w:sz w:val="24"/>
          <w:szCs w:val="24"/>
          <w:u w:val="single"/>
        </w:rPr>
        <w:t>Den direkte vævsdestruktion</w:t>
      </w:r>
      <w:r>
        <w:rPr>
          <w:rFonts w:ascii="Times New Roman" w:hAnsi="Times New Roman"/>
          <w:sz w:val="24"/>
          <w:szCs w:val="24"/>
        </w:rPr>
        <w:t xml:space="preserve"> skyldes bakteriernes egenskaber, som eks. ennzym aktivitet og udskillelse af </w:t>
      </w:r>
      <w:r w:rsidRPr="00DF0567">
        <w:rPr>
          <w:rFonts w:ascii="Times New Roman" w:hAnsi="Times New Roman"/>
          <w:b/>
          <w:sz w:val="24"/>
          <w:szCs w:val="24"/>
        </w:rPr>
        <w:t>cytotoksiske stoffer</w:t>
      </w:r>
      <w:r>
        <w:rPr>
          <w:rFonts w:ascii="Times New Roman" w:hAnsi="Times New Roman"/>
          <w:sz w:val="24"/>
          <w:szCs w:val="24"/>
        </w:rPr>
        <w:t xml:space="preserve">, herunder </w:t>
      </w:r>
      <w:r w:rsidRPr="00DF0567">
        <w:rPr>
          <w:rFonts w:ascii="Times New Roman" w:hAnsi="Times New Roman"/>
          <w:b/>
          <w:sz w:val="24"/>
          <w:szCs w:val="24"/>
        </w:rPr>
        <w:t>kollagenase</w:t>
      </w:r>
      <w:r>
        <w:rPr>
          <w:rFonts w:ascii="Times New Roman" w:hAnsi="Times New Roman"/>
          <w:sz w:val="24"/>
          <w:szCs w:val="24"/>
        </w:rPr>
        <w:t xml:space="preserve"> fra fx P. gingivalis (gram negativ anaerob kokkoidstav, besidder antifagocytisk kapsel = unddragelse af værtsforsvaret), P. Intermedia (gram negativ anaerob kokkoidestav) og A.A (korte stave, virulensfaktor som leukotoxin = unddragelse af værtsforsvaret). Derudover er der </w:t>
      </w:r>
      <w:r w:rsidRPr="00DF0567">
        <w:rPr>
          <w:rFonts w:ascii="Times New Roman" w:hAnsi="Times New Roman"/>
          <w:b/>
          <w:sz w:val="24"/>
          <w:szCs w:val="24"/>
        </w:rPr>
        <w:t>aminopeptidaser, decarboxylaser og deaminser</w:t>
      </w:r>
      <w:r>
        <w:rPr>
          <w:rFonts w:ascii="Times New Roman" w:hAnsi="Times New Roman"/>
          <w:sz w:val="24"/>
          <w:szCs w:val="24"/>
        </w:rPr>
        <w:t xml:space="preserve"> som nedbryder proteiner. Fra bakterierne i det røde kompleks, udskilles </w:t>
      </w:r>
      <w:r w:rsidRPr="00A77875">
        <w:rPr>
          <w:rFonts w:ascii="Times New Roman" w:hAnsi="Times New Roman"/>
          <w:b/>
          <w:sz w:val="24"/>
          <w:szCs w:val="24"/>
        </w:rPr>
        <w:t xml:space="preserve">gingipainer, </w:t>
      </w:r>
      <w:r>
        <w:rPr>
          <w:rFonts w:ascii="Times New Roman" w:hAnsi="Times New Roman"/>
          <w:sz w:val="24"/>
          <w:szCs w:val="24"/>
        </w:rPr>
        <w:t xml:space="preserve">som udover kollagen nedbrydning også kan nedbryde immunoglobuliner, komplement og andre proteiner. Udover det er der enzymer som nedbryder bindevævets grundsubstans samt fosfolipider som nedbryder cellernes cytoplasmamembran. </w:t>
      </w:r>
    </w:p>
    <w:p w14:paraId="680C9D80" w14:textId="77777777" w:rsidR="00B24BDA" w:rsidRDefault="00B24BDA" w:rsidP="00B24BDA">
      <w:pPr>
        <w:pStyle w:val="NormalWeb"/>
        <w:spacing w:line="276" w:lineRule="auto"/>
        <w:ind w:left="720"/>
        <w:rPr>
          <w:rFonts w:ascii="Times New Roman" w:hAnsi="Times New Roman"/>
          <w:sz w:val="24"/>
          <w:szCs w:val="24"/>
          <w:u w:val="single"/>
        </w:rPr>
      </w:pPr>
      <w:r>
        <w:rPr>
          <w:rFonts w:ascii="Times New Roman" w:hAnsi="Times New Roman"/>
          <w:sz w:val="24"/>
          <w:szCs w:val="24"/>
          <w:u w:val="single"/>
        </w:rPr>
        <w:t xml:space="preserve">Fosfataser: </w:t>
      </w:r>
      <w:r w:rsidRPr="006421BF">
        <w:rPr>
          <w:rFonts w:ascii="Times New Roman" w:hAnsi="Times New Roman"/>
          <w:sz w:val="24"/>
          <w:szCs w:val="24"/>
        </w:rPr>
        <w:t>nedbryder knogle</w:t>
      </w:r>
    </w:p>
    <w:p w14:paraId="47032904" w14:textId="77777777" w:rsidR="00B24BDA" w:rsidRDefault="00B24BDA" w:rsidP="00B24BDA">
      <w:pPr>
        <w:pStyle w:val="NormalWeb"/>
        <w:spacing w:line="276" w:lineRule="auto"/>
        <w:ind w:left="720"/>
        <w:rPr>
          <w:rFonts w:ascii="Times New Roman" w:hAnsi="Times New Roman"/>
          <w:sz w:val="24"/>
          <w:szCs w:val="24"/>
          <w:u w:val="single"/>
        </w:rPr>
      </w:pPr>
      <w:r>
        <w:rPr>
          <w:rFonts w:ascii="Times New Roman" w:hAnsi="Times New Roman"/>
          <w:sz w:val="24"/>
          <w:szCs w:val="24"/>
          <w:u w:val="single"/>
        </w:rPr>
        <w:t xml:space="preserve">Hyaloronidaser og gelatinaser: </w:t>
      </w:r>
      <w:r w:rsidRPr="006421BF">
        <w:rPr>
          <w:rFonts w:ascii="Times New Roman" w:hAnsi="Times New Roman"/>
          <w:sz w:val="24"/>
          <w:szCs w:val="24"/>
        </w:rPr>
        <w:t>nedbryder grundsubstans i bindevævet</w:t>
      </w:r>
    </w:p>
    <w:p w14:paraId="5F495F69" w14:textId="77777777" w:rsidR="00B24BDA" w:rsidRDefault="00B24BDA" w:rsidP="00B24BDA">
      <w:pPr>
        <w:pStyle w:val="NormalWeb"/>
        <w:spacing w:line="276" w:lineRule="auto"/>
        <w:ind w:left="720"/>
        <w:rPr>
          <w:rFonts w:ascii="Times New Roman" w:hAnsi="Times New Roman"/>
          <w:sz w:val="24"/>
          <w:szCs w:val="24"/>
        </w:rPr>
      </w:pPr>
    </w:p>
    <w:p w14:paraId="1CDE1AA2" w14:textId="77777777" w:rsidR="00B24BDA" w:rsidRPr="00DF0567" w:rsidRDefault="00B24BDA" w:rsidP="00B24BDA">
      <w:pPr>
        <w:pStyle w:val="NormalWeb"/>
        <w:spacing w:line="276" w:lineRule="auto"/>
        <w:ind w:left="720"/>
        <w:rPr>
          <w:rFonts w:ascii="Times New Roman" w:hAnsi="Times New Roman"/>
          <w:sz w:val="24"/>
          <w:szCs w:val="24"/>
        </w:rPr>
      </w:pPr>
      <w:r>
        <w:rPr>
          <w:rFonts w:ascii="Times New Roman" w:hAnsi="Times New Roman"/>
          <w:sz w:val="24"/>
          <w:szCs w:val="24"/>
        </w:rPr>
        <w:t xml:space="preserve">Der indgår desuden </w:t>
      </w:r>
      <w:r w:rsidRPr="000B348A">
        <w:rPr>
          <w:rFonts w:ascii="Times New Roman" w:hAnsi="Times New Roman"/>
          <w:b/>
          <w:sz w:val="24"/>
          <w:szCs w:val="24"/>
        </w:rPr>
        <w:t>toksiner</w:t>
      </w:r>
      <w:r>
        <w:rPr>
          <w:rFonts w:ascii="Times New Roman" w:hAnsi="Times New Roman"/>
          <w:b/>
          <w:sz w:val="24"/>
          <w:szCs w:val="24"/>
        </w:rPr>
        <w:t xml:space="preserve"> </w:t>
      </w:r>
      <w:r>
        <w:rPr>
          <w:rFonts w:ascii="Times New Roman" w:hAnsi="Times New Roman"/>
          <w:sz w:val="24"/>
          <w:szCs w:val="24"/>
        </w:rPr>
        <w:t>fx leukotoxin, endotoksin (LPS), epitheliotoksin og fibrobasthæmmere – dannes af A.A, C. rectus, P. gingivalis, P.intermedia</w:t>
      </w:r>
    </w:p>
    <w:p w14:paraId="0FB08A60" w14:textId="77777777" w:rsidR="00B24BDA" w:rsidRDefault="00B24BDA" w:rsidP="00B24BDA">
      <w:pPr>
        <w:pStyle w:val="NormalWeb"/>
        <w:spacing w:line="276" w:lineRule="auto"/>
        <w:ind w:left="720"/>
        <w:rPr>
          <w:rFonts w:ascii="Times New Roman" w:hAnsi="Times New Roman"/>
          <w:sz w:val="24"/>
          <w:szCs w:val="24"/>
        </w:rPr>
      </w:pPr>
      <w:r>
        <w:rPr>
          <w:rFonts w:ascii="Times New Roman" w:hAnsi="Times New Roman"/>
          <w:sz w:val="24"/>
          <w:szCs w:val="24"/>
          <w:u w:val="single"/>
        </w:rPr>
        <w:t>Den indirekte vævsdestruktion</w:t>
      </w:r>
      <w:r>
        <w:rPr>
          <w:rFonts w:ascii="Times New Roman" w:hAnsi="Times New Roman"/>
          <w:sz w:val="24"/>
          <w:szCs w:val="24"/>
        </w:rPr>
        <w:t xml:space="preserve"> opstår som følge af inflammation og de immunpatologiske reaktioner, der udløses af massiv tilstedeværelse af mikroorganismer i det gingivale område. </w:t>
      </w:r>
    </w:p>
    <w:p w14:paraId="470C3AE8" w14:textId="77777777" w:rsidR="00B24BDA" w:rsidRPr="00AB1C80" w:rsidRDefault="00B24BDA" w:rsidP="00EC11CF">
      <w:pPr>
        <w:widowControl w:val="0"/>
        <w:autoSpaceDE w:val="0"/>
        <w:autoSpaceDN w:val="0"/>
        <w:adjustRightInd w:val="0"/>
        <w:spacing w:line="280" w:lineRule="atLeast"/>
        <w:rPr>
          <w:rFonts w:ascii="Helvetica Neue" w:hAnsi="Helvetica Neue" w:cs="Helvetica Neue"/>
        </w:rPr>
      </w:pPr>
    </w:p>
    <w:p w14:paraId="0331677F" w14:textId="77777777" w:rsidR="00FA32AD" w:rsidRDefault="00FA32AD" w:rsidP="00D945E2">
      <w:pPr>
        <w:spacing w:line="276" w:lineRule="auto"/>
        <w:rPr>
          <w:rFonts w:ascii="Times New Roman" w:hAnsi="Times New Roman" w:cs="Times New Roman"/>
        </w:rPr>
      </w:pPr>
    </w:p>
    <w:p w14:paraId="0CF31E1B" w14:textId="77777777" w:rsidR="00EC11CF" w:rsidRPr="00090F7A" w:rsidRDefault="00EC11CF" w:rsidP="00EC11CF">
      <w:pPr>
        <w:rPr>
          <w:rFonts w:ascii="Times New Roman" w:hAnsi="Times New Roman" w:cs="Times New Roman"/>
          <w:b/>
        </w:rPr>
      </w:pPr>
      <w:r w:rsidRPr="00090F7A">
        <w:rPr>
          <w:rFonts w:ascii="Times New Roman" w:hAnsi="Times New Roman" w:cs="Times New Roman"/>
          <w:b/>
        </w:rPr>
        <w:t xml:space="preserve">1) Kolonisering af den parodontale poche: </w:t>
      </w:r>
      <w:r w:rsidRPr="00090F7A">
        <w:rPr>
          <w:rFonts w:ascii="Times New Roman" w:hAnsi="Times New Roman" w:cs="Times New Roman"/>
        </w:rPr>
        <w:t>Bakterierne har pili, lange fibre eller kapsler →</w:t>
      </w:r>
      <w:r w:rsidRPr="00090F7A">
        <w:rPr>
          <w:rFonts w:ascii="Times New Roman" w:hAnsi="Times New Roman" w:cs="Times New Roman"/>
          <w:b/>
        </w:rPr>
        <w:t xml:space="preserve"> </w:t>
      </w:r>
      <w:r w:rsidRPr="00090F7A">
        <w:rPr>
          <w:rFonts w:ascii="Times New Roman" w:hAnsi="Times New Roman" w:cs="Times New Roman"/>
        </w:rPr>
        <w:t>adhærerer bedre til tandoverfladen</w:t>
      </w:r>
      <w:r w:rsidRPr="00090F7A">
        <w:rPr>
          <w:rFonts w:ascii="Times New Roman" w:hAnsi="Times New Roman" w:cs="Times New Roman"/>
          <w:b/>
        </w:rPr>
        <w:t xml:space="preserve"> </w:t>
      </w:r>
    </w:p>
    <w:p w14:paraId="65D6B9F6" w14:textId="77777777" w:rsidR="00EC11CF" w:rsidRPr="00090F7A" w:rsidRDefault="00EC11CF" w:rsidP="00EC11CF">
      <w:pPr>
        <w:rPr>
          <w:rFonts w:ascii="Times New Roman" w:hAnsi="Times New Roman" w:cs="Times New Roman"/>
          <w:b/>
        </w:rPr>
      </w:pPr>
    </w:p>
    <w:p w14:paraId="79A90F7F" w14:textId="77777777" w:rsidR="00EC11CF" w:rsidRPr="00090F7A" w:rsidRDefault="00EC11CF" w:rsidP="00EC11CF">
      <w:pPr>
        <w:rPr>
          <w:rFonts w:ascii="Times New Roman" w:hAnsi="Times New Roman" w:cs="Times New Roman"/>
        </w:rPr>
      </w:pPr>
      <w:r w:rsidRPr="00090F7A">
        <w:rPr>
          <w:rFonts w:ascii="Times New Roman" w:hAnsi="Times New Roman" w:cs="Times New Roman"/>
          <w:b/>
        </w:rPr>
        <w:t xml:space="preserve">2) Deling i pochen: </w:t>
      </w:r>
      <w:r w:rsidRPr="00090F7A">
        <w:rPr>
          <w:rFonts w:ascii="Times New Roman" w:hAnsi="Times New Roman" w:cs="Times New Roman"/>
        </w:rPr>
        <w:t>vækstfaktorerne stammer fra værten.</w:t>
      </w:r>
    </w:p>
    <w:p w14:paraId="65C46203" w14:textId="77777777" w:rsidR="00EC11CF" w:rsidRPr="00090F7A" w:rsidRDefault="00EC11CF" w:rsidP="00EC11CF">
      <w:pPr>
        <w:rPr>
          <w:rFonts w:ascii="Times New Roman" w:hAnsi="Times New Roman" w:cs="Times New Roman"/>
        </w:rPr>
      </w:pPr>
    </w:p>
    <w:p w14:paraId="39F0F611" w14:textId="77777777" w:rsidR="00EC11CF" w:rsidRPr="00090F7A" w:rsidRDefault="00EC11CF" w:rsidP="00EC11CF">
      <w:pPr>
        <w:rPr>
          <w:rFonts w:ascii="Times New Roman" w:hAnsi="Times New Roman" w:cs="Times New Roman"/>
        </w:rPr>
      </w:pPr>
      <w:r w:rsidRPr="00090F7A">
        <w:rPr>
          <w:rFonts w:ascii="Times New Roman" w:hAnsi="Times New Roman" w:cs="Times New Roman"/>
          <w:b/>
        </w:rPr>
        <w:lastRenderedPageBreak/>
        <w:t xml:space="preserve">3) Unddrage lokale værtsforsvar: </w:t>
      </w:r>
      <w:r w:rsidRPr="00090F7A">
        <w:rPr>
          <w:rFonts w:ascii="Times New Roman" w:hAnsi="Times New Roman" w:cs="Times New Roman"/>
        </w:rPr>
        <w:t xml:space="preserve">Flere bakterierarter har </w:t>
      </w:r>
      <w:r w:rsidRPr="00090F7A">
        <w:rPr>
          <w:rFonts w:ascii="Times New Roman" w:hAnsi="Times New Roman" w:cs="Times New Roman"/>
          <w:b/>
        </w:rPr>
        <w:t>IgA1-protease</w:t>
      </w:r>
      <w:r w:rsidRPr="00090F7A">
        <w:rPr>
          <w:rFonts w:ascii="Times New Roman" w:hAnsi="Times New Roman" w:cs="Times New Roman"/>
        </w:rPr>
        <w:t xml:space="preserve"> aktivitet→ spalter vævets-IgA→ øget inflammation. Dernæst </w:t>
      </w:r>
      <w:r w:rsidRPr="00090F7A">
        <w:rPr>
          <w:rFonts w:ascii="Times New Roman" w:hAnsi="Times New Roman" w:cs="Times New Roman"/>
          <w:b/>
        </w:rPr>
        <w:t>hæmmes IgG</w:t>
      </w:r>
      <w:r w:rsidRPr="00090F7A">
        <w:rPr>
          <w:rFonts w:ascii="Times New Roman" w:hAnsi="Times New Roman" w:cs="Times New Roman"/>
        </w:rPr>
        <w:t xml:space="preserve">→ aktivering af komplementsystemet hæmmes. Bakterier med </w:t>
      </w:r>
      <w:r w:rsidRPr="00090F7A">
        <w:rPr>
          <w:rFonts w:ascii="Times New Roman" w:hAnsi="Times New Roman" w:cs="Times New Roman"/>
          <w:b/>
        </w:rPr>
        <w:t>kapsler→ modstår celledestruktion</w:t>
      </w:r>
      <w:r w:rsidRPr="00090F7A">
        <w:rPr>
          <w:rFonts w:ascii="Times New Roman" w:hAnsi="Times New Roman" w:cs="Times New Roman"/>
        </w:rPr>
        <w:t xml:space="preserve">. Flere </w:t>
      </w:r>
      <w:r w:rsidRPr="00090F7A">
        <w:rPr>
          <w:rFonts w:ascii="Times New Roman" w:hAnsi="Times New Roman" w:cs="Times New Roman"/>
          <w:b/>
        </w:rPr>
        <w:t>hæmmer polymorfkærnede leukocyters</w:t>
      </w:r>
      <w:r w:rsidRPr="00090F7A">
        <w:rPr>
          <w:rFonts w:ascii="Times New Roman" w:hAnsi="Times New Roman" w:cs="Times New Roman"/>
        </w:rPr>
        <w:t xml:space="preserve"> funktion (= laver kemotaksi, fagocytose og celledrab). Bakterier med </w:t>
      </w:r>
      <w:r w:rsidRPr="00090F7A">
        <w:rPr>
          <w:rFonts w:ascii="Times New Roman" w:hAnsi="Times New Roman" w:cs="Times New Roman"/>
          <w:b/>
        </w:rPr>
        <w:t>katalase- og superoxiddismutase</w:t>
      </w:r>
      <w:r w:rsidRPr="00090F7A">
        <w:rPr>
          <w:rFonts w:ascii="Times New Roman" w:hAnsi="Times New Roman" w:cs="Times New Roman"/>
        </w:rPr>
        <w:t xml:space="preserve"> aktivitet hæmmer det ilt-afhængige celledrab via hæmning af brintperoxid. </w:t>
      </w:r>
      <w:r w:rsidRPr="00090F7A">
        <w:rPr>
          <w:rFonts w:ascii="Times New Roman" w:hAnsi="Times New Roman" w:cs="Times New Roman"/>
          <w:b/>
        </w:rPr>
        <w:t>Fibrinolysin</w:t>
      </w:r>
      <w:r w:rsidRPr="00090F7A">
        <w:rPr>
          <w:rFonts w:ascii="Times New Roman" w:hAnsi="Times New Roman" w:cs="Times New Roman"/>
        </w:rPr>
        <w:t xml:space="preserve"> der nedbryder fibrin → bakterierne lettere kan invadere vævet.   </w:t>
      </w:r>
    </w:p>
    <w:p w14:paraId="6C1CB002" w14:textId="77777777" w:rsidR="00EC11CF" w:rsidRPr="00090F7A" w:rsidRDefault="00EC11CF" w:rsidP="00EC11CF">
      <w:pPr>
        <w:rPr>
          <w:rFonts w:ascii="Times New Roman" w:hAnsi="Times New Roman" w:cs="Times New Roman"/>
        </w:rPr>
      </w:pPr>
    </w:p>
    <w:p w14:paraId="239921A8" w14:textId="77777777" w:rsidR="00EC11CF" w:rsidRPr="00090F7A" w:rsidRDefault="00EC11CF" w:rsidP="00EC11CF">
      <w:pPr>
        <w:rPr>
          <w:rFonts w:ascii="Times New Roman" w:hAnsi="Times New Roman" w:cs="Times New Roman"/>
          <w:b/>
        </w:rPr>
      </w:pPr>
    </w:p>
    <w:p w14:paraId="44ACF748" w14:textId="77777777" w:rsidR="00EC11CF" w:rsidRPr="00090F7A" w:rsidRDefault="00EC11CF" w:rsidP="00EC11CF">
      <w:pPr>
        <w:rPr>
          <w:rFonts w:ascii="Times New Roman" w:hAnsi="Times New Roman" w:cs="Times New Roman"/>
          <w:b/>
        </w:rPr>
      </w:pPr>
      <w:r w:rsidRPr="00090F7A">
        <w:rPr>
          <w:rFonts w:ascii="Times New Roman" w:hAnsi="Times New Roman" w:cs="Times New Roman"/>
          <w:b/>
        </w:rPr>
        <w:t xml:space="preserve">4) Egenskaber, der bevirker vævsdestruktion: </w:t>
      </w:r>
    </w:p>
    <w:p w14:paraId="3A976969" w14:textId="77777777" w:rsidR="00EC11CF" w:rsidRPr="00090F7A" w:rsidRDefault="00EC11CF" w:rsidP="00EC11CF">
      <w:pPr>
        <w:rPr>
          <w:rFonts w:ascii="Times New Roman" w:hAnsi="Times New Roman" w:cs="Times New Roman"/>
          <w:b/>
        </w:rPr>
      </w:pPr>
    </w:p>
    <w:p w14:paraId="5DB3BC55" w14:textId="77777777" w:rsidR="00EC11CF" w:rsidRPr="00090F7A" w:rsidRDefault="00EC11CF" w:rsidP="00EC11CF">
      <w:pPr>
        <w:rPr>
          <w:rFonts w:ascii="Times New Roman" w:hAnsi="Times New Roman" w:cs="Times New Roman"/>
        </w:rPr>
      </w:pPr>
      <w:r w:rsidRPr="00090F7A">
        <w:rPr>
          <w:rFonts w:ascii="Times New Roman" w:hAnsi="Times New Roman" w:cs="Times New Roman"/>
          <w:u w:val="single"/>
        </w:rPr>
        <w:t>1)</w:t>
      </w:r>
      <w:r w:rsidRPr="00090F7A">
        <w:rPr>
          <w:rFonts w:ascii="Times New Roman" w:hAnsi="Times New Roman" w:cs="Times New Roman"/>
          <w:b/>
          <w:u w:val="single"/>
        </w:rPr>
        <w:t xml:space="preserve"> </w:t>
      </w:r>
      <w:r w:rsidRPr="00090F7A">
        <w:rPr>
          <w:rFonts w:ascii="Times New Roman" w:hAnsi="Times New Roman" w:cs="Times New Roman"/>
          <w:u w:val="single"/>
        </w:rPr>
        <w:t>Direkte vævsdestruktion = enzymer og cytotxiske stoffer.</w:t>
      </w:r>
      <w:r w:rsidRPr="00090F7A">
        <w:rPr>
          <w:rFonts w:ascii="Times New Roman" w:hAnsi="Times New Roman" w:cs="Times New Roman"/>
        </w:rPr>
        <w:t xml:space="preserve"> Fx kan bakterier </w:t>
      </w:r>
      <w:r w:rsidRPr="00090F7A">
        <w:rPr>
          <w:rFonts w:ascii="Times New Roman" w:hAnsi="Times New Roman" w:cs="Times New Roman"/>
          <w:b/>
        </w:rPr>
        <w:t>stoppe</w:t>
      </w:r>
      <w:r w:rsidRPr="00090F7A">
        <w:rPr>
          <w:rFonts w:ascii="Times New Roman" w:hAnsi="Times New Roman" w:cs="Times New Roman"/>
        </w:rPr>
        <w:t xml:space="preserve"> </w:t>
      </w:r>
      <w:r w:rsidRPr="00090F7A">
        <w:rPr>
          <w:rFonts w:ascii="Times New Roman" w:hAnsi="Times New Roman" w:cs="Times New Roman"/>
          <w:b/>
        </w:rPr>
        <w:t>kollagenase og trypsin-lignende enzym hæmmere</w:t>
      </w:r>
      <w:r w:rsidRPr="00090F7A">
        <w:rPr>
          <w:rFonts w:ascii="Times New Roman" w:hAnsi="Times New Roman" w:cs="Times New Roman"/>
        </w:rPr>
        <w:t xml:space="preserve"> → øget </w:t>
      </w:r>
      <w:r w:rsidRPr="00090F7A">
        <w:rPr>
          <w:rFonts w:ascii="Times New Roman" w:hAnsi="Times New Roman" w:cs="Times New Roman"/>
          <w:b/>
          <w:i/>
        </w:rPr>
        <w:t>kollagenaseaktivitet → øget vævsdestruktion</w:t>
      </w:r>
      <w:r w:rsidRPr="00090F7A">
        <w:rPr>
          <w:rFonts w:ascii="Times New Roman" w:hAnsi="Times New Roman" w:cs="Times New Roman"/>
        </w:rPr>
        <w:t xml:space="preserve">. </w:t>
      </w:r>
      <w:r w:rsidRPr="00090F7A">
        <w:rPr>
          <w:rFonts w:ascii="Times New Roman" w:hAnsi="Times New Roman" w:cs="Times New Roman"/>
          <w:b/>
        </w:rPr>
        <w:t>Hyaluronidase og kondroitinsulfatase</w:t>
      </w:r>
      <w:r w:rsidRPr="00090F7A">
        <w:rPr>
          <w:rFonts w:ascii="Times New Roman" w:hAnsi="Times New Roman" w:cs="Times New Roman"/>
        </w:rPr>
        <w:t xml:space="preserve"> → nedbryder bindevævets grundsubstans. </w:t>
      </w:r>
      <w:r w:rsidRPr="00090F7A">
        <w:rPr>
          <w:rFonts w:ascii="Times New Roman" w:hAnsi="Times New Roman" w:cs="Times New Roman"/>
          <w:b/>
        </w:rPr>
        <w:t>Fosfataser/fosforlipaser</w:t>
      </w:r>
      <w:r w:rsidRPr="00090F7A">
        <w:rPr>
          <w:rFonts w:ascii="Times New Roman" w:hAnsi="Times New Roman" w:cs="Times New Roman"/>
        </w:rPr>
        <w:t xml:space="preserve"> → øger knoglenedbrydningen. </w:t>
      </w:r>
      <w:r w:rsidRPr="00090F7A">
        <w:rPr>
          <w:rFonts w:ascii="Times New Roman" w:hAnsi="Times New Roman" w:cs="Times New Roman"/>
          <w:b/>
        </w:rPr>
        <w:t>Leukotoxin</w:t>
      </w:r>
      <w:r w:rsidRPr="00090F7A">
        <w:rPr>
          <w:rFonts w:ascii="Times New Roman" w:hAnsi="Times New Roman" w:cs="Times New Roman"/>
        </w:rPr>
        <w:t xml:space="preserve"> → ødelægger leukocytter og monocytter. Ved nedbrydning af svovlholdige aminosyre dannes H</w:t>
      </w:r>
      <w:r w:rsidRPr="00090F7A">
        <w:rPr>
          <w:rFonts w:ascii="Times New Roman" w:hAnsi="Times New Roman" w:cs="Times New Roman"/>
          <w:vertAlign w:val="subscript"/>
        </w:rPr>
        <w:t>2</w:t>
      </w:r>
      <w:r w:rsidRPr="00090F7A">
        <w:rPr>
          <w:rFonts w:ascii="Times New Roman" w:hAnsi="Times New Roman" w:cs="Times New Roman"/>
        </w:rPr>
        <w:t xml:space="preserve">S, methylmercaptan og indol→ dårlig lugt! Husk pH i gingivalvæsken stiger når inflammationen forøges.  </w:t>
      </w:r>
    </w:p>
    <w:p w14:paraId="534CE4E4" w14:textId="77777777" w:rsidR="00EC11CF" w:rsidRPr="00090F7A" w:rsidRDefault="00EC11CF" w:rsidP="00EC11CF">
      <w:pPr>
        <w:rPr>
          <w:rFonts w:ascii="Times New Roman" w:hAnsi="Times New Roman" w:cs="Times New Roman"/>
          <w:u w:val="single"/>
        </w:rPr>
      </w:pPr>
    </w:p>
    <w:p w14:paraId="47F5DAC4" w14:textId="7B478A5F" w:rsidR="00EC11CF" w:rsidRPr="00090F7A" w:rsidRDefault="00EC11CF" w:rsidP="00EC11CF">
      <w:pPr>
        <w:rPr>
          <w:rFonts w:ascii="Times New Roman" w:hAnsi="Times New Roman" w:cs="Times New Roman"/>
          <w:u w:val="single"/>
        </w:rPr>
      </w:pPr>
      <w:r w:rsidRPr="00090F7A">
        <w:rPr>
          <w:rFonts w:ascii="Times New Roman" w:hAnsi="Times New Roman" w:cs="Times New Roman"/>
          <w:u w:val="single"/>
        </w:rPr>
        <w:t xml:space="preserve">2) Indirekte vævsdestruktion = </w:t>
      </w:r>
      <w:r w:rsidR="007972C6">
        <w:rPr>
          <w:rFonts w:ascii="Times New Roman" w:hAnsi="Times New Roman" w:cs="Times New Roman"/>
          <w:u w:val="single"/>
        </w:rPr>
        <w:t xml:space="preserve"> </w:t>
      </w:r>
      <w:r w:rsidR="007972C6">
        <w:rPr>
          <w:rFonts w:ascii="Times New Roman" w:hAnsi="Times New Roman"/>
        </w:rPr>
        <w:t xml:space="preserve">opstår som følge af inflammation og de immunpatologiske reaktioner, der udløses af massiv tilstedeværelse af mikroorganismer i det gingivale område. </w:t>
      </w:r>
      <w:r w:rsidRPr="00090F7A">
        <w:rPr>
          <w:rFonts w:ascii="Times New Roman" w:hAnsi="Times New Roman" w:cs="Times New Roman"/>
          <w:u w:val="single"/>
        </w:rPr>
        <w:t xml:space="preserve"> </w:t>
      </w:r>
    </w:p>
    <w:p w14:paraId="3CF78228" w14:textId="77777777" w:rsidR="00E3443E" w:rsidRDefault="00E3443E" w:rsidP="00D945E2">
      <w:pPr>
        <w:spacing w:line="276" w:lineRule="auto"/>
        <w:rPr>
          <w:rFonts w:ascii="Times New Roman" w:hAnsi="Times New Roman" w:cs="Times New Roman"/>
        </w:rPr>
      </w:pPr>
    </w:p>
    <w:p w14:paraId="195C31A1" w14:textId="77777777" w:rsidR="00FA32AD" w:rsidRPr="00D945E2" w:rsidRDefault="00FA32AD" w:rsidP="00D945E2">
      <w:pPr>
        <w:spacing w:line="276" w:lineRule="auto"/>
        <w:rPr>
          <w:rFonts w:ascii="Times New Roman" w:hAnsi="Times New Roman" w:cs="Times New Roman"/>
        </w:rPr>
      </w:pPr>
    </w:p>
    <w:p w14:paraId="00E8B3B4" w14:textId="77777777" w:rsidR="00FA32AD" w:rsidRPr="00D945E2" w:rsidRDefault="00FA32AD" w:rsidP="00D945E2">
      <w:pPr>
        <w:spacing w:line="276" w:lineRule="auto"/>
        <w:rPr>
          <w:rFonts w:ascii="Times New Roman" w:hAnsi="Times New Roman" w:cs="Times New Roman"/>
          <w:b/>
          <w:sz w:val="28"/>
          <w:szCs w:val="28"/>
        </w:rPr>
      </w:pPr>
      <w:r w:rsidRPr="00D945E2">
        <w:rPr>
          <w:rFonts w:ascii="Times New Roman" w:hAnsi="Times New Roman" w:cs="Times New Roman"/>
          <w:b/>
          <w:sz w:val="28"/>
          <w:szCs w:val="28"/>
        </w:rPr>
        <w:t xml:space="preserve">7. januar 2013 – ordinær </w:t>
      </w:r>
    </w:p>
    <w:p w14:paraId="7A42AC12" w14:textId="77777777" w:rsidR="00FA32AD" w:rsidRPr="00D945E2" w:rsidRDefault="00FA32AD" w:rsidP="00D945E2">
      <w:pPr>
        <w:pStyle w:val="NormalWeb"/>
        <w:spacing w:line="276" w:lineRule="auto"/>
        <w:rPr>
          <w:rFonts w:ascii="Times New Roman" w:hAnsi="Times New Roman"/>
          <w:b/>
          <w:sz w:val="24"/>
          <w:szCs w:val="24"/>
        </w:rPr>
      </w:pPr>
      <w:r w:rsidRPr="00D945E2">
        <w:rPr>
          <w:rFonts w:ascii="Times New Roman" w:hAnsi="Times New Roman"/>
          <w:b/>
          <w:sz w:val="24"/>
          <w:szCs w:val="24"/>
        </w:rPr>
        <w:t xml:space="preserve">Opgave 3. </w:t>
      </w:r>
    </w:p>
    <w:p w14:paraId="6AD02AC5" w14:textId="77777777" w:rsidR="00FA32AD" w:rsidRPr="00D945E2" w:rsidRDefault="00FA32AD" w:rsidP="00D945E2">
      <w:pPr>
        <w:pStyle w:val="NormalWeb"/>
        <w:spacing w:line="276" w:lineRule="auto"/>
        <w:rPr>
          <w:rFonts w:ascii="Times New Roman" w:hAnsi="Times New Roman"/>
          <w:sz w:val="24"/>
          <w:szCs w:val="24"/>
        </w:rPr>
      </w:pPr>
      <w:r w:rsidRPr="00D945E2">
        <w:rPr>
          <w:rFonts w:ascii="Times New Roman" w:hAnsi="Times New Roman"/>
          <w:sz w:val="24"/>
          <w:szCs w:val="24"/>
        </w:rPr>
        <w:t xml:space="preserve">Ukritisk anvendelse af antibiotika ved behandling af infektionssygdomme, herunder sygdomme i mundhulen, kan resultere i omfattende resistensproblemer. </w:t>
      </w:r>
    </w:p>
    <w:p w14:paraId="053ADBFC" w14:textId="77777777" w:rsidR="00E3443E" w:rsidRPr="00E3443E" w:rsidRDefault="00FA32AD" w:rsidP="00D945E2">
      <w:pPr>
        <w:pStyle w:val="NormalWeb"/>
        <w:numPr>
          <w:ilvl w:val="0"/>
          <w:numId w:val="5"/>
        </w:numPr>
        <w:spacing w:line="276" w:lineRule="auto"/>
        <w:rPr>
          <w:rFonts w:ascii="Times New Roman" w:hAnsi="Times New Roman"/>
          <w:b/>
          <w:sz w:val="24"/>
          <w:szCs w:val="24"/>
        </w:rPr>
      </w:pPr>
      <w:r w:rsidRPr="00E3443E">
        <w:rPr>
          <w:rFonts w:ascii="Times New Roman" w:hAnsi="Times New Roman"/>
          <w:b/>
          <w:sz w:val="24"/>
          <w:szCs w:val="24"/>
        </w:rPr>
        <w:t>Gør rede for de principielle overvejelser vedrørende brug af antibiotika.</w:t>
      </w:r>
    </w:p>
    <w:p w14:paraId="21973A54" w14:textId="77777777" w:rsidR="00B80067" w:rsidRDefault="00B80067" w:rsidP="00B80067">
      <w:pPr>
        <w:pStyle w:val="NormalWeb"/>
        <w:numPr>
          <w:ilvl w:val="0"/>
          <w:numId w:val="5"/>
        </w:numPr>
        <w:spacing w:line="276" w:lineRule="auto"/>
        <w:rPr>
          <w:rFonts w:ascii="Times New Roman" w:hAnsi="Times New Roman"/>
          <w:sz w:val="24"/>
          <w:szCs w:val="24"/>
        </w:rPr>
      </w:pPr>
      <w:r>
        <w:rPr>
          <w:rFonts w:ascii="Times New Roman" w:hAnsi="Times New Roman"/>
          <w:sz w:val="24"/>
          <w:szCs w:val="24"/>
        </w:rPr>
        <w:t xml:space="preserve">For det første skal man tage prøver, for at klarlægge om hvorvidt sygdomsudbruddet skyldes bakterier, eller fx svampe eller vira. Samtidig skal man ved disse prøver se, om hvorledes det er muligt at finde frem til de bakterier som har forårsaget sygdomsudbruddet. Således kan man give mere ”specifik” antibiotika mod sygdommen. Derved kan man samtidig, i de fleste tilfælde, undgå brugen af bredspektret antibiotika. Et markant overforbrug af bredspektret antibiotika vil føre til øget multiresistens. Derudover er det vigtigt at bruge ”gamle” præparater, og på den måde undgå et overforbrug af nye præparater og dermed større mulighed for resistens for dette. Der skal foretrækkes antibiotika som giver minimal påvirkning af normalfloraen på slimhinder og hud, idet det tit r normalflora som udvikler resistens, og senere hen videregive denne resistens til en patogen bakterie. </w:t>
      </w:r>
    </w:p>
    <w:p w14:paraId="37CEDB51" w14:textId="77777777" w:rsidR="00160207" w:rsidRPr="00AB1C80" w:rsidRDefault="00160207" w:rsidP="00160207">
      <w:pPr>
        <w:widowControl w:val="0"/>
        <w:autoSpaceDE w:val="0"/>
        <w:autoSpaceDN w:val="0"/>
        <w:adjustRightInd w:val="0"/>
        <w:spacing w:line="280" w:lineRule="atLeast"/>
        <w:ind w:firstLine="720"/>
        <w:rPr>
          <w:rFonts w:ascii="Helvetica Neue" w:hAnsi="Helvetica Neue" w:cs="Helvetica Neue"/>
        </w:rPr>
      </w:pPr>
      <w:r w:rsidRPr="00AB1C80">
        <w:rPr>
          <w:rFonts w:ascii="Helvetica Neue" w:hAnsi="Helvetica Neue" w:cs="Helvetica Neue"/>
        </w:rPr>
        <w:t>Smal/bred </w:t>
      </w:r>
    </w:p>
    <w:p w14:paraId="15C08261" w14:textId="77777777" w:rsidR="00160207" w:rsidRPr="00AB1C80" w:rsidRDefault="00160207" w:rsidP="00160207">
      <w:pPr>
        <w:widowControl w:val="0"/>
        <w:autoSpaceDE w:val="0"/>
        <w:autoSpaceDN w:val="0"/>
        <w:adjustRightInd w:val="0"/>
        <w:spacing w:line="280" w:lineRule="atLeast"/>
        <w:ind w:firstLine="720"/>
        <w:rPr>
          <w:rFonts w:ascii="Helvetica Neue" w:hAnsi="Helvetica Neue" w:cs="Helvetica Neue"/>
        </w:rPr>
      </w:pPr>
      <w:r w:rsidRPr="00AB1C80">
        <w:rPr>
          <w:rFonts w:ascii="Helvetica Neue" w:hAnsi="Helvetica Neue" w:cs="Helvetica Neue"/>
        </w:rPr>
        <w:t>Tidsafhængigt - koncentrationsafhængig</w:t>
      </w:r>
    </w:p>
    <w:p w14:paraId="15566F73" w14:textId="77777777" w:rsidR="00160207" w:rsidRPr="00AB1C80" w:rsidRDefault="00160207" w:rsidP="00160207">
      <w:pPr>
        <w:widowControl w:val="0"/>
        <w:autoSpaceDE w:val="0"/>
        <w:autoSpaceDN w:val="0"/>
        <w:adjustRightInd w:val="0"/>
        <w:spacing w:line="280" w:lineRule="atLeast"/>
        <w:ind w:firstLine="720"/>
        <w:rPr>
          <w:rFonts w:ascii="Helvetica Neue" w:hAnsi="Helvetica Neue" w:cs="Helvetica Neue"/>
        </w:rPr>
      </w:pPr>
      <w:r w:rsidRPr="00AB1C80">
        <w:rPr>
          <w:rFonts w:ascii="Helvetica Neue" w:hAnsi="Helvetica Neue" w:cs="Helvetica Neue"/>
        </w:rPr>
        <w:lastRenderedPageBreak/>
        <w:t>Bivirkninger - biologiske/allergiske/toxiske</w:t>
      </w:r>
    </w:p>
    <w:p w14:paraId="2FFE48B3" w14:textId="77777777" w:rsidR="00160207" w:rsidRPr="00AB1C80" w:rsidRDefault="00160207" w:rsidP="00160207">
      <w:pPr>
        <w:widowControl w:val="0"/>
        <w:autoSpaceDE w:val="0"/>
        <w:autoSpaceDN w:val="0"/>
        <w:adjustRightInd w:val="0"/>
        <w:spacing w:line="280" w:lineRule="atLeast"/>
        <w:ind w:left="720"/>
        <w:rPr>
          <w:rFonts w:ascii="Helvetica Neue" w:hAnsi="Helvetica Neue" w:cs="Helvetica Neue"/>
        </w:rPr>
      </w:pPr>
      <w:r w:rsidRPr="00AB1C80">
        <w:rPr>
          <w:rFonts w:ascii="Helvetica Neue" w:hAnsi="Helvetica Neue" w:cs="Helvetica Neue"/>
        </w:rPr>
        <w:t>blanidngsflora i mundhulen hvorfor det typisk ikke kun er én specifik bakterie som er årsag til sygdom (som det fx ellers er ved fx madforgiftning (e coli) derfor er man hyppigt nødt til at bruge bredspektret antibiotika. </w:t>
      </w:r>
    </w:p>
    <w:p w14:paraId="77D44BA4" w14:textId="77777777" w:rsidR="00160207" w:rsidRPr="00D945E2" w:rsidRDefault="00160207" w:rsidP="00E3443E">
      <w:pPr>
        <w:pStyle w:val="NormalWeb"/>
        <w:spacing w:line="276" w:lineRule="auto"/>
        <w:ind w:left="720"/>
        <w:rPr>
          <w:rFonts w:ascii="Times New Roman" w:hAnsi="Times New Roman"/>
          <w:sz w:val="24"/>
          <w:szCs w:val="24"/>
        </w:rPr>
      </w:pPr>
    </w:p>
    <w:p w14:paraId="28B44602" w14:textId="0225EBC9" w:rsidR="00FA32AD" w:rsidRPr="00E3443E" w:rsidRDefault="00FA32AD" w:rsidP="00D945E2">
      <w:pPr>
        <w:pStyle w:val="NormalWeb"/>
        <w:numPr>
          <w:ilvl w:val="0"/>
          <w:numId w:val="5"/>
        </w:numPr>
        <w:spacing w:line="276" w:lineRule="auto"/>
        <w:rPr>
          <w:rFonts w:ascii="Times New Roman" w:hAnsi="Times New Roman"/>
          <w:b/>
          <w:sz w:val="24"/>
          <w:szCs w:val="24"/>
        </w:rPr>
      </w:pPr>
      <w:r w:rsidRPr="00E3443E">
        <w:rPr>
          <w:rFonts w:ascii="Times New Roman" w:hAnsi="Times New Roman"/>
          <w:b/>
          <w:sz w:val="24"/>
          <w:szCs w:val="24"/>
        </w:rPr>
        <w:t xml:space="preserve">Nævn de væsentligste punkter i en hensigtsmæssig antibiotikapolitik i </w:t>
      </w:r>
    </w:p>
    <w:p w14:paraId="26EE8D99" w14:textId="77777777" w:rsidR="00FA32AD" w:rsidRPr="00E3443E" w:rsidRDefault="00FA32AD" w:rsidP="00D945E2">
      <w:pPr>
        <w:pStyle w:val="NormalWeb"/>
        <w:spacing w:line="276" w:lineRule="auto"/>
        <w:ind w:left="720"/>
        <w:rPr>
          <w:rFonts w:ascii="Times New Roman" w:hAnsi="Times New Roman"/>
          <w:b/>
          <w:sz w:val="24"/>
          <w:szCs w:val="24"/>
        </w:rPr>
      </w:pPr>
      <w:r w:rsidRPr="00E3443E">
        <w:rPr>
          <w:rFonts w:ascii="Times New Roman" w:hAnsi="Times New Roman"/>
          <w:b/>
          <w:sz w:val="24"/>
          <w:szCs w:val="24"/>
        </w:rPr>
        <w:t xml:space="preserve">forbindelse med forebyggelse af resistensproblemer. </w:t>
      </w:r>
    </w:p>
    <w:p w14:paraId="1FB012AA" w14:textId="50BE2C65" w:rsidR="00FA7D44" w:rsidRDefault="00E3443E" w:rsidP="00E3443E">
      <w:pPr>
        <w:pStyle w:val="NormalWeb"/>
        <w:spacing w:line="276" w:lineRule="auto"/>
        <w:rPr>
          <w:rFonts w:ascii="Times New Roman" w:hAnsi="Times New Roman"/>
          <w:sz w:val="24"/>
          <w:szCs w:val="24"/>
        </w:rPr>
      </w:pPr>
      <w:r>
        <w:rPr>
          <w:rFonts w:ascii="Times New Roman" w:hAnsi="Times New Roman"/>
          <w:sz w:val="24"/>
          <w:szCs w:val="24"/>
        </w:rPr>
        <w:tab/>
      </w:r>
      <w:r w:rsidR="004E4662">
        <w:rPr>
          <w:rFonts w:ascii="Times New Roman" w:hAnsi="Times New Roman"/>
          <w:sz w:val="24"/>
          <w:szCs w:val="24"/>
        </w:rPr>
        <w:t xml:space="preserve"> </w:t>
      </w:r>
      <w:r w:rsidR="004E4662">
        <w:rPr>
          <w:rFonts w:ascii="Times New Roman" w:hAnsi="Times New Roman"/>
          <w:sz w:val="24"/>
          <w:szCs w:val="24"/>
        </w:rPr>
        <w:tab/>
        <w:t xml:space="preserve">- </w:t>
      </w:r>
      <w:r w:rsidR="00CB1F89">
        <w:rPr>
          <w:rFonts w:ascii="Times New Roman" w:hAnsi="Times New Roman"/>
          <w:sz w:val="24"/>
          <w:szCs w:val="24"/>
        </w:rPr>
        <w:t>Brug smalspektret hvor det kan lade sig gøre.</w:t>
      </w:r>
    </w:p>
    <w:p w14:paraId="6BD85E08" w14:textId="37303DC3" w:rsidR="00E3443E" w:rsidRDefault="004E4662" w:rsidP="00FA7D44">
      <w:pPr>
        <w:pStyle w:val="NormalWeb"/>
        <w:spacing w:line="276" w:lineRule="auto"/>
        <w:ind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00FA7D44">
        <w:rPr>
          <w:rFonts w:ascii="Times New Roman" w:hAnsi="Times New Roman"/>
          <w:sz w:val="24"/>
          <w:szCs w:val="24"/>
        </w:rPr>
        <w:t>Bruge gamle præparater</w:t>
      </w:r>
      <w:r w:rsidR="00CB1F89">
        <w:rPr>
          <w:rFonts w:ascii="Times New Roman" w:hAnsi="Times New Roman"/>
          <w:sz w:val="24"/>
          <w:szCs w:val="24"/>
        </w:rPr>
        <w:t xml:space="preserve"> frem for nye for at undgå resistens.</w:t>
      </w:r>
    </w:p>
    <w:p w14:paraId="43C70DFD" w14:textId="02952AED" w:rsidR="00CF1E72" w:rsidRPr="00D945E2" w:rsidRDefault="004E4662" w:rsidP="003F6864">
      <w:pPr>
        <w:pStyle w:val="NormalWeb"/>
        <w:spacing w:line="276" w:lineRule="auto"/>
        <w:ind w:left="1440"/>
        <w:rPr>
          <w:rFonts w:ascii="Times New Roman" w:hAnsi="Times New Roman"/>
          <w:sz w:val="24"/>
          <w:szCs w:val="24"/>
        </w:rPr>
      </w:pPr>
      <w:r>
        <w:rPr>
          <w:rFonts w:ascii="Times New Roman" w:hAnsi="Times New Roman"/>
          <w:sz w:val="24"/>
          <w:szCs w:val="24"/>
        </w:rPr>
        <w:t xml:space="preserve"> - </w:t>
      </w:r>
      <w:r w:rsidR="006F63E1">
        <w:rPr>
          <w:rFonts w:ascii="Times New Roman" w:hAnsi="Times New Roman"/>
          <w:sz w:val="24"/>
          <w:szCs w:val="24"/>
        </w:rPr>
        <w:t>Antibiotikas farmakokinetiske egenskaber</w:t>
      </w:r>
      <w:r w:rsidR="003F6864">
        <w:rPr>
          <w:rFonts w:ascii="Times New Roman" w:hAnsi="Times New Roman"/>
          <w:sz w:val="24"/>
          <w:szCs w:val="24"/>
        </w:rPr>
        <w:t xml:space="preserve"> (</w:t>
      </w:r>
      <w:r w:rsidR="003F6864" w:rsidRPr="003F6864">
        <w:rPr>
          <w:rFonts w:ascii="Times New Roman" w:hAnsi="Times New Roman"/>
          <w:b/>
          <w:sz w:val="24"/>
          <w:szCs w:val="24"/>
        </w:rPr>
        <w:t>lægemidlers optagelse, metabolisme, fordeling og udskillelse i de</w:t>
      </w:r>
      <w:r w:rsidR="001B3E46">
        <w:rPr>
          <w:rFonts w:ascii="Times New Roman" w:hAnsi="Times New Roman"/>
          <w:b/>
          <w:sz w:val="24"/>
          <w:szCs w:val="24"/>
        </w:rPr>
        <w:t>n</w:t>
      </w:r>
      <w:r w:rsidR="003F6864" w:rsidRPr="003F6864">
        <w:rPr>
          <w:rFonts w:ascii="Times New Roman" w:hAnsi="Times New Roman"/>
          <w:b/>
          <w:sz w:val="24"/>
          <w:szCs w:val="24"/>
        </w:rPr>
        <w:t xml:space="preserve"> organisme </w:t>
      </w:r>
      <w:r w:rsidR="001B3E46">
        <w:rPr>
          <w:rFonts w:ascii="Times New Roman" w:hAnsi="Times New Roman"/>
          <w:b/>
          <w:sz w:val="24"/>
          <w:szCs w:val="24"/>
        </w:rPr>
        <w:t xml:space="preserve">som </w:t>
      </w:r>
      <w:r w:rsidR="003F6864" w:rsidRPr="003F6864">
        <w:rPr>
          <w:rFonts w:ascii="Times New Roman" w:hAnsi="Times New Roman"/>
          <w:b/>
          <w:sz w:val="24"/>
          <w:szCs w:val="24"/>
        </w:rPr>
        <w:t>de in</w:t>
      </w:r>
      <w:r w:rsidR="001B3E46">
        <w:rPr>
          <w:rFonts w:ascii="Times New Roman" w:hAnsi="Times New Roman"/>
          <w:b/>
          <w:sz w:val="24"/>
          <w:szCs w:val="24"/>
        </w:rPr>
        <w:t>d</w:t>
      </w:r>
      <w:r w:rsidR="003F6864" w:rsidRPr="003F6864">
        <w:rPr>
          <w:rFonts w:ascii="Times New Roman" w:hAnsi="Times New Roman"/>
          <w:b/>
          <w:sz w:val="24"/>
          <w:szCs w:val="24"/>
        </w:rPr>
        <w:t>gives i</w:t>
      </w:r>
      <w:r w:rsidR="003F6864">
        <w:rPr>
          <w:rFonts w:ascii="Times New Roman" w:hAnsi="Times New Roman"/>
          <w:sz w:val="24"/>
          <w:szCs w:val="24"/>
        </w:rPr>
        <w:t>)</w:t>
      </w:r>
      <w:r w:rsidR="006F63E1">
        <w:rPr>
          <w:rFonts w:ascii="Times New Roman" w:hAnsi="Times New Roman"/>
          <w:sz w:val="24"/>
          <w:szCs w:val="24"/>
        </w:rPr>
        <w:t xml:space="preserve"> – kan påvirke normalfloraen som derved bliver svækket. Det er typisk i normalfloraen hvor resistens udvikles og herfra videregive denne til patogene bakterier.  </w:t>
      </w:r>
    </w:p>
    <w:p w14:paraId="28BAFC60" w14:textId="59ED71FD" w:rsidR="00FA32AD" w:rsidRPr="00E3443E" w:rsidRDefault="00FA32AD" w:rsidP="00D945E2">
      <w:pPr>
        <w:pStyle w:val="NormalWeb"/>
        <w:numPr>
          <w:ilvl w:val="0"/>
          <w:numId w:val="5"/>
        </w:numPr>
        <w:spacing w:line="276" w:lineRule="auto"/>
        <w:rPr>
          <w:rFonts w:ascii="Times New Roman" w:hAnsi="Times New Roman"/>
          <w:b/>
          <w:sz w:val="24"/>
          <w:szCs w:val="24"/>
        </w:rPr>
      </w:pPr>
      <w:r w:rsidRPr="00E3443E">
        <w:rPr>
          <w:rFonts w:ascii="Times New Roman" w:hAnsi="Times New Roman"/>
          <w:b/>
          <w:sz w:val="24"/>
          <w:szCs w:val="24"/>
        </w:rPr>
        <w:t xml:space="preserve">Beskriv hvorledes tandlæger kan forebygge spredning af multiresistente </w:t>
      </w:r>
    </w:p>
    <w:p w14:paraId="2870C7E4" w14:textId="77777777" w:rsidR="00FA32AD" w:rsidRPr="00AB1C80" w:rsidRDefault="00FA32AD" w:rsidP="00D945E2">
      <w:pPr>
        <w:pStyle w:val="NormalWeb"/>
        <w:spacing w:line="276" w:lineRule="auto"/>
        <w:ind w:left="720"/>
        <w:rPr>
          <w:rFonts w:ascii="Times New Roman" w:hAnsi="Times New Roman"/>
          <w:b/>
          <w:sz w:val="24"/>
          <w:szCs w:val="24"/>
          <w:lang w:val="en-US"/>
        </w:rPr>
      </w:pPr>
      <w:r w:rsidRPr="00AB1C80">
        <w:rPr>
          <w:rFonts w:ascii="Times New Roman" w:hAnsi="Times New Roman"/>
          <w:b/>
          <w:sz w:val="24"/>
          <w:szCs w:val="24"/>
          <w:lang w:val="en-US"/>
        </w:rPr>
        <w:t xml:space="preserve">methicillin-resistente Staphylococcus aureus (MRSA) på tandklinikken. </w:t>
      </w:r>
    </w:p>
    <w:p w14:paraId="424618D8" w14:textId="77777777" w:rsidR="005451FE" w:rsidRPr="00CA78DC" w:rsidRDefault="005451FE" w:rsidP="005451FE">
      <w:pPr>
        <w:numPr>
          <w:ilvl w:val="0"/>
          <w:numId w:val="9"/>
        </w:numPr>
        <w:rPr>
          <w:rFonts w:ascii="Arial" w:hAnsi="Arial" w:cs="Arial"/>
          <w:b/>
          <w:sz w:val="22"/>
          <w:szCs w:val="22"/>
        </w:rPr>
      </w:pPr>
      <w:r w:rsidRPr="00CA78DC">
        <w:rPr>
          <w:rFonts w:ascii="Arial" w:hAnsi="Arial" w:cs="Arial"/>
          <w:b/>
          <w:sz w:val="22"/>
          <w:szCs w:val="22"/>
        </w:rPr>
        <w:t>Korrekt håndhygiejne</w:t>
      </w:r>
    </w:p>
    <w:p w14:paraId="36F77588" w14:textId="69B676B4" w:rsidR="00CA78DC" w:rsidRDefault="00D004F3" w:rsidP="00B80067">
      <w:pPr>
        <w:pStyle w:val="NormalWeb"/>
        <w:spacing w:line="276" w:lineRule="auto"/>
        <w:ind w:left="1440"/>
        <w:rPr>
          <w:rFonts w:ascii="Times New Roman" w:hAnsi="Times New Roman"/>
          <w:sz w:val="24"/>
          <w:szCs w:val="24"/>
        </w:rPr>
      </w:pPr>
      <w:r>
        <w:rPr>
          <w:rFonts w:ascii="Times New Roman" w:hAnsi="Times New Roman"/>
          <w:sz w:val="24"/>
          <w:szCs w:val="24"/>
        </w:rPr>
        <w:t>Først er det vigtigt at der udføres korrekt udført håndhygiejne. Udføres før og efter kontakt med patienten. Hånddesinfektion udføres tillige før rene procedurer og efter urene procedurer, samt efter brug af handsker. Hvis hænderne er synlige urene, eller fugtige, skal der først udføres håndvask.</w:t>
      </w:r>
      <w:r w:rsidR="00934884" w:rsidRPr="00934884">
        <w:rPr>
          <w:rFonts w:ascii="Arial" w:hAnsi="Arial" w:cs="Arial"/>
          <w:sz w:val="22"/>
          <w:szCs w:val="22"/>
        </w:rPr>
        <w:t xml:space="preserve"> </w:t>
      </w:r>
      <w:r w:rsidR="00934884">
        <w:rPr>
          <w:rFonts w:ascii="Arial" w:hAnsi="Arial" w:cs="Arial"/>
          <w:sz w:val="22"/>
          <w:szCs w:val="22"/>
        </w:rPr>
        <w:t>Det fjerner transient (opsamlet/midlertidig) mikroflora.</w:t>
      </w:r>
      <w:r>
        <w:rPr>
          <w:rFonts w:ascii="Times New Roman" w:hAnsi="Times New Roman"/>
          <w:sz w:val="24"/>
          <w:szCs w:val="24"/>
        </w:rPr>
        <w:t xml:space="preserve"> Hvis hænderne er synlige rene og tørre, er hånddesinfektioner tilstrækkeligt.  Hånddesinfektionen foretages med 2 mL 70-85% ethanol helt med hudplejemiddel (glycerol)</w:t>
      </w:r>
      <w:r w:rsidR="00934884" w:rsidRPr="00934884">
        <w:rPr>
          <w:rFonts w:ascii="Arial" w:hAnsi="Arial" w:cs="Arial"/>
          <w:sz w:val="22"/>
          <w:szCs w:val="22"/>
        </w:rPr>
        <w:t xml:space="preserve"> </w:t>
      </w:r>
      <w:r w:rsidR="00934884">
        <w:rPr>
          <w:rFonts w:ascii="Arial" w:hAnsi="Arial" w:cs="Arial"/>
          <w:sz w:val="22"/>
          <w:szCs w:val="22"/>
        </w:rPr>
        <w:t>og skal holdes fugtig i min. 30 sek. Indtil hænderne igen er tørre</w:t>
      </w:r>
      <w:r>
        <w:rPr>
          <w:rFonts w:ascii="Times New Roman" w:hAnsi="Times New Roman"/>
          <w:sz w:val="24"/>
          <w:szCs w:val="24"/>
        </w:rPr>
        <w:t xml:space="preserve">. Hånddesinfektionen er langt mere effektiv når det kommer til at dræbe patogene mikroorganismer (herunder MRSA), det er mere skånsomt mod huden og hurtigere end håndvask. </w:t>
      </w:r>
    </w:p>
    <w:p w14:paraId="5BF68812" w14:textId="2F9C6FF2" w:rsidR="00B80067" w:rsidRDefault="00B80067" w:rsidP="00B80067">
      <w:pPr>
        <w:pStyle w:val="NormalWeb"/>
        <w:spacing w:line="276" w:lineRule="auto"/>
        <w:ind w:left="1440"/>
        <w:rPr>
          <w:rFonts w:ascii="Times New Roman" w:hAnsi="Times New Roman"/>
          <w:sz w:val="24"/>
          <w:szCs w:val="24"/>
        </w:rPr>
      </w:pPr>
    </w:p>
    <w:p w14:paraId="1F7F6EB2" w14:textId="77777777" w:rsidR="001B3E46" w:rsidRDefault="001B3E46" w:rsidP="00B80067">
      <w:pPr>
        <w:pStyle w:val="NormalWeb"/>
        <w:spacing w:line="276" w:lineRule="auto"/>
        <w:ind w:left="1440"/>
        <w:rPr>
          <w:rFonts w:ascii="Times New Roman" w:hAnsi="Times New Roman"/>
          <w:sz w:val="24"/>
          <w:szCs w:val="24"/>
        </w:rPr>
      </w:pPr>
    </w:p>
    <w:p w14:paraId="71EE8BF4" w14:textId="77777777" w:rsidR="00B80067" w:rsidRPr="00B80067" w:rsidRDefault="00B80067" w:rsidP="00B80067">
      <w:pPr>
        <w:pStyle w:val="NormalWeb"/>
        <w:spacing w:line="276" w:lineRule="auto"/>
        <w:ind w:left="1440"/>
        <w:rPr>
          <w:rFonts w:ascii="Times New Roman" w:hAnsi="Times New Roman"/>
          <w:sz w:val="24"/>
          <w:szCs w:val="24"/>
        </w:rPr>
      </w:pPr>
    </w:p>
    <w:p w14:paraId="184887D6" w14:textId="77777777" w:rsidR="006F5C10" w:rsidRPr="00CA78DC" w:rsidRDefault="006F5C10" w:rsidP="00CA78DC">
      <w:pPr>
        <w:ind w:left="720"/>
        <w:rPr>
          <w:rFonts w:ascii="Arial" w:hAnsi="Arial" w:cs="Arial"/>
          <w:sz w:val="22"/>
          <w:szCs w:val="22"/>
        </w:rPr>
      </w:pPr>
    </w:p>
    <w:p w14:paraId="1633FB53" w14:textId="77777777" w:rsidR="005451FE" w:rsidRPr="00CA78DC" w:rsidRDefault="005451FE" w:rsidP="005451FE">
      <w:pPr>
        <w:numPr>
          <w:ilvl w:val="0"/>
          <w:numId w:val="9"/>
        </w:numPr>
        <w:rPr>
          <w:rFonts w:ascii="Arial" w:hAnsi="Arial" w:cs="Arial"/>
          <w:b/>
          <w:sz w:val="22"/>
          <w:szCs w:val="22"/>
        </w:rPr>
      </w:pPr>
      <w:r w:rsidRPr="00CA78DC">
        <w:rPr>
          <w:rFonts w:ascii="Arial" w:hAnsi="Arial" w:cs="Arial"/>
          <w:b/>
          <w:sz w:val="22"/>
          <w:szCs w:val="22"/>
        </w:rPr>
        <w:t>Anvendelse af personlige værnemidler</w:t>
      </w:r>
    </w:p>
    <w:p w14:paraId="060FF72C" w14:textId="0E054E25" w:rsidR="00CA78DC" w:rsidRDefault="00921358" w:rsidP="00D004F3">
      <w:pPr>
        <w:ind w:left="1440"/>
        <w:rPr>
          <w:rFonts w:ascii="Arial" w:hAnsi="Arial" w:cs="Arial"/>
          <w:sz w:val="22"/>
          <w:szCs w:val="22"/>
        </w:rPr>
      </w:pPr>
      <w:r>
        <w:rPr>
          <w:rFonts w:ascii="Arial" w:hAnsi="Arial" w:cs="Arial"/>
          <w:sz w:val="22"/>
          <w:szCs w:val="22"/>
        </w:rPr>
        <w:t xml:space="preserve">Medicinske engangshandsker og væskeafvisende </w:t>
      </w:r>
      <w:r w:rsidR="009D7CFF">
        <w:rPr>
          <w:rFonts w:ascii="Arial" w:hAnsi="Arial" w:cs="Arial"/>
          <w:sz w:val="22"/>
          <w:szCs w:val="22"/>
        </w:rPr>
        <w:t>engangs</w:t>
      </w:r>
      <w:r>
        <w:rPr>
          <w:rFonts w:ascii="Arial" w:hAnsi="Arial" w:cs="Arial"/>
          <w:sz w:val="22"/>
          <w:szCs w:val="22"/>
        </w:rPr>
        <w:t>kittel med tilsluttende ærmer</w:t>
      </w:r>
      <w:r w:rsidR="009D7CFF">
        <w:rPr>
          <w:rFonts w:ascii="Arial" w:hAnsi="Arial" w:cs="Arial"/>
          <w:sz w:val="22"/>
          <w:szCs w:val="22"/>
        </w:rPr>
        <w:t>(kasseres efter brug)</w:t>
      </w:r>
      <w:r>
        <w:rPr>
          <w:rFonts w:ascii="Arial" w:hAnsi="Arial" w:cs="Arial"/>
          <w:sz w:val="22"/>
          <w:szCs w:val="22"/>
        </w:rPr>
        <w:t xml:space="preserve">. Anvendes ved al direkte kontakt med patienten, altså både blod, saliva, og direkte kontakt med huden. Derudover er det direkte kontakt med instrumenter, udstyr og inventar som har været i kontakt med pt. samt affald fra behandling. </w:t>
      </w:r>
      <w:r w:rsidR="009D7CFF">
        <w:rPr>
          <w:rFonts w:ascii="Arial" w:hAnsi="Arial" w:cs="Arial"/>
          <w:sz w:val="22"/>
          <w:szCs w:val="22"/>
        </w:rPr>
        <w:t xml:space="preserve">Dette gælder både for tandlæger, klinikassistenter samt evt. rengøringsfolk som bevæger sig på den pågældende klinik. </w:t>
      </w:r>
      <w:r w:rsidR="00BC59C7">
        <w:rPr>
          <w:rFonts w:ascii="Arial" w:hAnsi="Arial" w:cs="Arial"/>
          <w:sz w:val="22"/>
          <w:szCs w:val="22"/>
        </w:rPr>
        <w:t>Ved al kontakt ifm med pt. med luftvejsinfektioner som følge af MRSA skal der altid anvendes kirurgisk maske.</w:t>
      </w:r>
    </w:p>
    <w:p w14:paraId="4E64A4B8" w14:textId="77777777" w:rsidR="00CA78DC" w:rsidRDefault="00CA78DC" w:rsidP="00CA78DC">
      <w:pPr>
        <w:ind w:left="720"/>
        <w:rPr>
          <w:rFonts w:ascii="Arial" w:hAnsi="Arial" w:cs="Arial"/>
          <w:sz w:val="22"/>
          <w:szCs w:val="22"/>
        </w:rPr>
      </w:pPr>
    </w:p>
    <w:p w14:paraId="633D655C" w14:textId="016A99CB" w:rsidR="005451FE" w:rsidRPr="00CA78DC" w:rsidRDefault="00D0709D" w:rsidP="005451FE">
      <w:pPr>
        <w:numPr>
          <w:ilvl w:val="0"/>
          <w:numId w:val="9"/>
        </w:numPr>
        <w:rPr>
          <w:rFonts w:ascii="Arial" w:hAnsi="Arial" w:cs="Arial"/>
          <w:b/>
          <w:sz w:val="22"/>
          <w:szCs w:val="22"/>
        </w:rPr>
      </w:pPr>
      <w:r>
        <w:rPr>
          <w:rFonts w:ascii="Arial" w:hAnsi="Arial" w:cs="Arial"/>
          <w:b/>
          <w:sz w:val="22"/>
          <w:szCs w:val="22"/>
        </w:rPr>
        <w:t>((</w:t>
      </w:r>
      <w:r w:rsidR="005451FE" w:rsidRPr="00CA78DC">
        <w:rPr>
          <w:rFonts w:ascii="Arial" w:hAnsi="Arial" w:cs="Arial"/>
          <w:b/>
          <w:sz w:val="22"/>
          <w:szCs w:val="22"/>
        </w:rPr>
        <w:t>Vask af kliniktøj</w:t>
      </w:r>
      <w:r>
        <w:rPr>
          <w:rFonts w:ascii="Arial" w:hAnsi="Arial" w:cs="Arial"/>
          <w:b/>
          <w:sz w:val="22"/>
          <w:szCs w:val="22"/>
        </w:rPr>
        <w:t>))</w:t>
      </w:r>
    </w:p>
    <w:p w14:paraId="2D89FBAC" w14:textId="77777777" w:rsidR="00CA78DC" w:rsidRDefault="00CA78DC" w:rsidP="00CA78DC">
      <w:pPr>
        <w:ind w:left="720"/>
        <w:rPr>
          <w:rFonts w:ascii="Arial" w:hAnsi="Arial" w:cs="Arial"/>
          <w:sz w:val="22"/>
          <w:szCs w:val="22"/>
        </w:rPr>
      </w:pPr>
    </w:p>
    <w:p w14:paraId="45665BD4" w14:textId="77777777" w:rsidR="005451FE" w:rsidRDefault="005451FE" w:rsidP="005451FE">
      <w:pPr>
        <w:numPr>
          <w:ilvl w:val="0"/>
          <w:numId w:val="9"/>
        </w:numPr>
        <w:rPr>
          <w:rFonts w:ascii="Arial" w:hAnsi="Arial" w:cs="Arial"/>
          <w:b/>
          <w:sz w:val="22"/>
          <w:szCs w:val="22"/>
        </w:rPr>
      </w:pPr>
      <w:r w:rsidRPr="00CA78DC">
        <w:rPr>
          <w:rFonts w:ascii="Arial" w:hAnsi="Arial" w:cs="Arial"/>
          <w:b/>
          <w:sz w:val="22"/>
          <w:szCs w:val="22"/>
        </w:rPr>
        <w:t>Rengøring, desinfektion og sterilisation af udstyr, instrumenter og inventar</w:t>
      </w:r>
    </w:p>
    <w:p w14:paraId="58F7C9BF" w14:textId="77777777" w:rsidR="00D0709D" w:rsidRDefault="00D0709D" w:rsidP="00D0709D">
      <w:pPr>
        <w:rPr>
          <w:rFonts w:ascii="Arial" w:hAnsi="Arial" w:cs="Arial"/>
          <w:b/>
          <w:sz w:val="22"/>
          <w:szCs w:val="22"/>
        </w:rPr>
      </w:pPr>
    </w:p>
    <w:p w14:paraId="535C666A" w14:textId="77777777" w:rsidR="00581AC8" w:rsidRDefault="00581AC8" w:rsidP="00581AC8">
      <w:pPr>
        <w:pStyle w:val="Listeafsnit"/>
        <w:numPr>
          <w:ilvl w:val="0"/>
          <w:numId w:val="10"/>
        </w:numPr>
      </w:pPr>
      <w:r>
        <w:t>Røntgenfotografering foregår om muligt på lokal klinik. Røntgenapparat afdækkes med ”stor badehætte”. Ikke afdækkede områder i røntgenrum rengøres og overfladedesinficeres med</w:t>
      </w:r>
      <w:r w:rsidRPr="00E16C94">
        <w:t xml:space="preserve"> </w:t>
      </w:r>
      <w:r>
        <w:t>ethanol (70-85%) umiddelbart efterfølgende</w:t>
      </w:r>
    </w:p>
    <w:p w14:paraId="1AD1E386" w14:textId="77777777" w:rsidR="00581AC8" w:rsidRDefault="00581AC8" w:rsidP="00581AC8">
      <w:pPr>
        <w:pStyle w:val="Listeafsnit"/>
        <w:numPr>
          <w:ilvl w:val="0"/>
          <w:numId w:val="10"/>
        </w:numPr>
      </w:pPr>
      <w:r>
        <w:t>Efter behandling udføres først rengøring og derefter overfladedesinfektion med ethanol (70-85%) af unit og alle overflader på klinikken/i den berørte behandlingsenhed (ikke gang og  venteværelse)</w:t>
      </w:r>
    </w:p>
    <w:p w14:paraId="01125E8E" w14:textId="77777777" w:rsidR="00581AC8" w:rsidRDefault="00581AC8" w:rsidP="00581AC8">
      <w:pPr>
        <w:pStyle w:val="Listeafsnit"/>
        <w:numPr>
          <w:ilvl w:val="0"/>
          <w:numId w:val="10"/>
        </w:numPr>
      </w:pPr>
      <w:r>
        <w:t>Instrumenter og udstyr anvendt under behandlingen bringes til skyllerum og placeres i opvaskemaskine af den assisterende klinikassistent (iført overtrækskittel og handsker) – herefter behandles instrumenter mv. som vanligt</w:t>
      </w:r>
    </w:p>
    <w:p w14:paraId="3559697B" w14:textId="7F81B082" w:rsidR="00527331" w:rsidRPr="00692A0B" w:rsidRDefault="00581AC8" w:rsidP="00D945E2">
      <w:pPr>
        <w:pStyle w:val="Listeafsnit"/>
        <w:numPr>
          <w:ilvl w:val="0"/>
          <w:numId w:val="10"/>
        </w:numPr>
      </w:pPr>
      <w:r>
        <w:t>Almindeligt affald samt overtrækskittel og handsker bortskaffes som almindelig dagrenovation umiddelbart efter behandlingen</w:t>
      </w:r>
    </w:p>
    <w:p w14:paraId="09B14794" w14:textId="28E6B278" w:rsidR="00FA32AD" w:rsidRPr="00D945E2" w:rsidRDefault="009A3E46" w:rsidP="00D945E2">
      <w:pPr>
        <w:pStyle w:val="NormalWeb"/>
        <w:spacing w:line="276" w:lineRule="auto"/>
        <w:rPr>
          <w:rFonts w:ascii="Times New Roman" w:hAnsi="Times New Roman"/>
          <w:b/>
          <w:sz w:val="24"/>
          <w:szCs w:val="24"/>
        </w:rPr>
      </w:pPr>
      <w:r>
        <w:rPr>
          <w:rFonts w:ascii="Times New Roman" w:hAnsi="Times New Roman"/>
          <w:b/>
          <w:sz w:val="24"/>
          <w:szCs w:val="24"/>
        </w:rPr>
        <w:t>O</w:t>
      </w:r>
      <w:r w:rsidR="00FA32AD" w:rsidRPr="00D945E2">
        <w:rPr>
          <w:rFonts w:ascii="Times New Roman" w:hAnsi="Times New Roman"/>
          <w:b/>
          <w:sz w:val="24"/>
          <w:szCs w:val="24"/>
        </w:rPr>
        <w:t xml:space="preserve">pgave 4. </w:t>
      </w:r>
    </w:p>
    <w:p w14:paraId="7113B2C2" w14:textId="77777777" w:rsidR="00FA32AD" w:rsidRPr="00D945E2" w:rsidRDefault="00FA32AD" w:rsidP="00D945E2">
      <w:pPr>
        <w:pStyle w:val="NormalWeb"/>
        <w:spacing w:line="276" w:lineRule="auto"/>
        <w:rPr>
          <w:rFonts w:ascii="Times New Roman" w:hAnsi="Times New Roman"/>
          <w:sz w:val="24"/>
          <w:szCs w:val="24"/>
        </w:rPr>
      </w:pPr>
      <w:r w:rsidRPr="00D945E2">
        <w:rPr>
          <w:rFonts w:ascii="Times New Roman" w:hAnsi="Times New Roman"/>
          <w:sz w:val="24"/>
          <w:szCs w:val="24"/>
        </w:rPr>
        <w:t xml:space="preserve">Forklar de tre plakhypoteser og vurder disse i forhold til sygdommene gingivitis, kronisk marginal parodontitis og aggressiv marginal parodontitis. </w:t>
      </w:r>
    </w:p>
    <w:p w14:paraId="5FAEEC44" w14:textId="4CC4A729" w:rsidR="00026F79" w:rsidRPr="00026F79" w:rsidRDefault="00026F79" w:rsidP="00026F79">
      <w:pPr>
        <w:spacing w:line="276" w:lineRule="auto"/>
        <w:rPr>
          <w:rFonts w:ascii="Times New Roman" w:hAnsi="Times New Roman" w:cs="Times New Roman"/>
        </w:rPr>
      </w:pPr>
      <w:r w:rsidRPr="009A3E46">
        <w:rPr>
          <w:rFonts w:ascii="Times New Roman" w:hAnsi="Times New Roman" w:cs="Times New Roman"/>
          <w:b/>
        </w:rPr>
        <w:t>Uspecifikke plakhypotese:</w:t>
      </w:r>
      <w:r>
        <w:rPr>
          <w:rFonts w:ascii="Times New Roman" w:hAnsi="Times New Roman" w:cs="Times New Roman"/>
        </w:rPr>
        <w:t xml:space="preserve"> Hele mikrofloraen, altså alle de tilstedeværende bakterier, som forårsager sygdom. Denne kobles typisk op på </w:t>
      </w:r>
      <w:r>
        <w:rPr>
          <w:rFonts w:ascii="Times New Roman" w:hAnsi="Times New Roman" w:cs="Times New Roman"/>
          <w:b/>
          <w:i/>
        </w:rPr>
        <w:t>Gingivitis</w:t>
      </w:r>
      <w:r>
        <w:rPr>
          <w:rFonts w:ascii="Times New Roman" w:hAnsi="Times New Roman" w:cs="Times New Roman"/>
        </w:rPr>
        <w:t>, hvor det er mere mængden af bakterier som findes i mikrofloraen, end det er de specifikke bakterier, i sig selv – der forårsager sygdom.</w:t>
      </w:r>
    </w:p>
    <w:p w14:paraId="327222D4" w14:textId="77777777" w:rsidR="00026F79" w:rsidRDefault="00026F79" w:rsidP="00D945E2">
      <w:pPr>
        <w:spacing w:line="276" w:lineRule="auto"/>
        <w:rPr>
          <w:rFonts w:ascii="Times New Roman" w:hAnsi="Times New Roman" w:cs="Times New Roman"/>
          <w:b/>
        </w:rPr>
      </w:pPr>
    </w:p>
    <w:p w14:paraId="493A401F" w14:textId="59253A65" w:rsidR="00026F79" w:rsidRDefault="009A3E46" w:rsidP="00D43467">
      <w:pPr>
        <w:spacing w:line="276" w:lineRule="auto"/>
        <w:rPr>
          <w:rFonts w:ascii="Times New Roman" w:hAnsi="Times New Roman" w:cs="Times New Roman"/>
        </w:rPr>
      </w:pPr>
      <w:r w:rsidRPr="009A3E46">
        <w:rPr>
          <w:rFonts w:ascii="Times New Roman" w:hAnsi="Times New Roman" w:cs="Times New Roman"/>
          <w:b/>
        </w:rPr>
        <w:t>Specifikke plakhypotese</w:t>
      </w:r>
      <w:r>
        <w:rPr>
          <w:rFonts w:ascii="Times New Roman" w:hAnsi="Times New Roman" w:cs="Times New Roman"/>
        </w:rPr>
        <w:t>: Det er bestemte bakterier man mener</w:t>
      </w:r>
      <w:r w:rsidR="00D43467">
        <w:rPr>
          <w:rFonts w:ascii="Times New Roman" w:hAnsi="Times New Roman" w:cs="Times New Roman"/>
        </w:rPr>
        <w:t xml:space="preserve"> der</w:t>
      </w:r>
      <w:r>
        <w:rPr>
          <w:rFonts w:ascii="Times New Roman" w:hAnsi="Times New Roman" w:cs="Times New Roman"/>
        </w:rPr>
        <w:t xml:space="preserve"> forårsager sygdom.</w:t>
      </w:r>
      <w:r w:rsidR="00026F79">
        <w:rPr>
          <w:rFonts w:ascii="Times New Roman" w:hAnsi="Times New Roman" w:cs="Times New Roman"/>
        </w:rPr>
        <w:t xml:space="preserve"> </w:t>
      </w:r>
      <w:r w:rsidR="00692A0B">
        <w:rPr>
          <w:rFonts w:ascii="Times New Roman" w:hAnsi="Times New Roman" w:cs="Times New Roman"/>
        </w:rPr>
        <w:t xml:space="preserve">Antiseptiske midler bliver induceret på dette grundlag. </w:t>
      </w:r>
    </w:p>
    <w:p w14:paraId="1BBDACF2" w14:textId="5ABAAFD0" w:rsidR="00FA32AD" w:rsidRPr="00026F79" w:rsidRDefault="00026F79" w:rsidP="00D945E2">
      <w:pPr>
        <w:spacing w:line="276" w:lineRule="auto"/>
        <w:rPr>
          <w:rFonts w:ascii="Times New Roman" w:hAnsi="Times New Roman" w:cs="Times New Roman"/>
          <w:i/>
          <w:u w:val="single"/>
        </w:rPr>
      </w:pPr>
      <w:r>
        <w:rPr>
          <w:rFonts w:ascii="Times New Roman" w:hAnsi="Times New Roman" w:cs="Times New Roman"/>
        </w:rPr>
        <w:t xml:space="preserve"> </w:t>
      </w:r>
    </w:p>
    <w:p w14:paraId="0B424B54" w14:textId="524F091B" w:rsidR="009A3E46" w:rsidRPr="009A3E46" w:rsidRDefault="009A3E46" w:rsidP="00026F79">
      <w:pPr>
        <w:spacing w:line="276" w:lineRule="auto"/>
        <w:rPr>
          <w:rFonts w:ascii="Times New Roman" w:hAnsi="Times New Roman" w:cs="Times New Roman"/>
        </w:rPr>
      </w:pPr>
      <w:r w:rsidRPr="009A3E46">
        <w:rPr>
          <w:rFonts w:ascii="Times New Roman" w:hAnsi="Times New Roman" w:cs="Times New Roman"/>
          <w:b/>
        </w:rPr>
        <w:t>Den økologiske plakhypotese:</w:t>
      </w:r>
      <w:r>
        <w:rPr>
          <w:rFonts w:ascii="Times New Roman" w:hAnsi="Times New Roman" w:cs="Times New Roman"/>
        </w:rPr>
        <w:t xml:space="preserve"> Den økologiske plakhypotese lægger vægt på, at det er forholdene som er afgørende. Altså vil det ses som et skift i ligevægten af den permanente mikroflora. Fx vil et øget sukkerindtag skabe favorable forhold for aciduriske/acidogene bakterier, hvilket medfører ændring i pH – pH bliver mere surt.</w:t>
      </w:r>
    </w:p>
    <w:p w14:paraId="56A08C1D" w14:textId="77777777" w:rsidR="00FA32AD" w:rsidRDefault="00FA32AD" w:rsidP="00D945E2">
      <w:pPr>
        <w:spacing w:line="276" w:lineRule="auto"/>
        <w:rPr>
          <w:rFonts w:ascii="Times New Roman" w:hAnsi="Times New Roman" w:cs="Times New Roman"/>
        </w:rPr>
      </w:pPr>
    </w:p>
    <w:p w14:paraId="587348FA" w14:textId="1F3AAB4D" w:rsidR="00D43467" w:rsidRDefault="00D43467" w:rsidP="00D43467">
      <w:pPr>
        <w:spacing w:line="276" w:lineRule="auto"/>
        <w:rPr>
          <w:rFonts w:ascii="Times New Roman" w:hAnsi="Times New Roman" w:cs="Times New Roman"/>
        </w:rPr>
      </w:pPr>
      <w:r>
        <w:rPr>
          <w:rFonts w:ascii="Times New Roman" w:hAnsi="Times New Roman" w:cs="Times New Roman"/>
        </w:rPr>
        <w:lastRenderedPageBreak/>
        <w:t xml:space="preserve">Ved kronisk marginal parodontitis er det bakterier fra det orange kompleks som primært er tilstede. Ved aggressiv marginal parodontitis er det især P. Gingivalis som er tilstede. Altså har er der ved kronisk/aggressiv marginal parodontitis tale om den </w:t>
      </w:r>
      <w:r>
        <w:rPr>
          <w:rFonts w:ascii="Times New Roman" w:hAnsi="Times New Roman" w:cs="Times New Roman"/>
          <w:b/>
          <w:i/>
        </w:rPr>
        <w:t>specifikke plakhypotese</w:t>
      </w:r>
      <w:r>
        <w:rPr>
          <w:rFonts w:ascii="Times New Roman" w:hAnsi="Times New Roman" w:cs="Times New Roman"/>
        </w:rPr>
        <w:t xml:space="preserve">, da der er tale om specifikke bakterier, som er tilstede ved sygdomsforløb. </w:t>
      </w:r>
    </w:p>
    <w:p w14:paraId="09B878E0" w14:textId="77777777" w:rsidR="00D43467" w:rsidRDefault="00D43467" w:rsidP="00D43467">
      <w:pPr>
        <w:spacing w:line="276" w:lineRule="auto"/>
        <w:rPr>
          <w:rFonts w:ascii="Times New Roman" w:hAnsi="Times New Roman" w:cs="Times New Roman"/>
        </w:rPr>
      </w:pPr>
    </w:p>
    <w:p w14:paraId="6294490C" w14:textId="5882B879" w:rsidR="00CA786A" w:rsidRPr="00026F79" w:rsidRDefault="00D43467" w:rsidP="00CA786A">
      <w:pPr>
        <w:spacing w:line="276" w:lineRule="auto"/>
        <w:jc w:val="both"/>
        <w:rPr>
          <w:rFonts w:ascii="Times New Roman" w:hAnsi="Times New Roman" w:cs="Times New Roman"/>
        </w:rPr>
      </w:pPr>
      <w:r w:rsidRPr="00CA786A">
        <w:rPr>
          <w:rFonts w:ascii="Times New Roman" w:hAnsi="Times New Roman" w:cs="Times New Roman"/>
          <w:b/>
        </w:rPr>
        <w:t>Den øk</w:t>
      </w:r>
      <w:r w:rsidR="00CA786A" w:rsidRPr="00CA786A">
        <w:rPr>
          <w:rFonts w:ascii="Times New Roman" w:hAnsi="Times New Roman" w:cs="Times New Roman"/>
          <w:b/>
        </w:rPr>
        <w:t>ologiske plakhypotese</w:t>
      </w:r>
      <w:r w:rsidR="00CA786A">
        <w:rPr>
          <w:rFonts w:ascii="Times New Roman" w:hAnsi="Times New Roman" w:cs="Times New Roman"/>
        </w:rPr>
        <w:t xml:space="preserve"> kan derimod kobles op på overgangen mellem gingivitis og aggressiv</w:t>
      </w:r>
      <w:r w:rsidR="00C73513">
        <w:rPr>
          <w:rFonts w:ascii="Times New Roman" w:hAnsi="Times New Roman" w:cs="Times New Roman"/>
        </w:rPr>
        <w:t>/</w:t>
      </w:r>
      <w:r w:rsidR="00CA786A">
        <w:rPr>
          <w:rFonts w:ascii="Times New Roman" w:hAnsi="Times New Roman" w:cs="Times New Roman"/>
        </w:rPr>
        <w:t xml:space="preserve">kronisk marginal parodontitis. </w:t>
      </w:r>
      <w:r w:rsidR="00C73513">
        <w:rPr>
          <w:rFonts w:ascii="Times New Roman" w:hAnsi="Times New Roman" w:cs="Times New Roman"/>
        </w:rPr>
        <w:t xml:space="preserve">En </w:t>
      </w:r>
      <w:r w:rsidR="00CA786A" w:rsidRPr="00026F79">
        <w:rPr>
          <w:rFonts w:ascii="Times New Roman" w:hAnsi="Times New Roman" w:cs="Times New Roman"/>
        </w:rPr>
        <w:t xml:space="preserve">stigning i plakmængden </w:t>
      </w:r>
      <w:r w:rsidR="00C73513">
        <w:rPr>
          <w:rFonts w:ascii="Times New Roman" w:hAnsi="Times New Roman" w:cs="Times New Roman"/>
        </w:rPr>
        <w:t xml:space="preserve">kan </w:t>
      </w:r>
      <w:r w:rsidR="00CA786A" w:rsidRPr="00026F79">
        <w:rPr>
          <w:rFonts w:ascii="Times New Roman" w:hAnsi="Times New Roman" w:cs="Times New Roman"/>
        </w:rPr>
        <w:t>først og fremmest forårsage en inflammation af gingiva, hvilket samtidig fører til en stigning i mængden af gingivalvæsken fra 1 µl til ca. 12-20 µl. Den øgede mængde gingivalvæske giver en øget ernæring til bakterierne samt et lavere redox potentiale. Hermed sker der en udvikling af gramnegative og obligat anaerobe bakterier, der dominerer mikrofloraen på bekostning af andre bakterie. Således er der sket et skifte i økologien mod mere sygdomsfremkaldende forhold.</w:t>
      </w:r>
    </w:p>
    <w:p w14:paraId="340982CA" w14:textId="29D81B19" w:rsidR="00D43467" w:rsidRPr="00D43467" w:rsidRDefault="00D43467" w:rsidP="00D43467">
      <w:pPr>
        <w:spacing w:line="276" w:lineRule="auto"/>
        <w:rPr>
          <w:rFonts w:ascii="Times New Roman" w:hAnsi="Times New Roman" w:cs="Times New Roman"/>
        </w:rPr>
      </w:pPr>
    </w:p>
    <w:p w14:paraId="6D5A9378" w14:textId="3FE0242F" w:rsidR="00EC75B9" w:rsidRDefault="0082719A" w:rsidP="00D945E2">
      <w:pPr>
        <w:spacing w:line="276" w:lineRule="auto"/>
        <w:rPr>
          <w:rFonts w:ascii="Times New Roman" w:hAnsi="Times New Roman" w:cs="Times New Roman"/>
        </w:rPr>
      </w:pPr>
      <w:r>
        <w:rPr>
          <w:rFonts w:ascii="Times New Roman" w:hAnsi="Times New Roman" w:cs="Times New Roman"/>
        </w:rPr>
        <w:t>NÆVN BAKTERIER-KOMPLEKSER + BETYDNING/INDHOLD</w:t>
      </w:r>
    </w:p>
    <w:p w14:paraId="14D8F70B" w14:textId="77777777" w:rsidR="00B8788A" w:rsidRPr="00B8788A" w:rsidRDefault="00B8788A" w:rsidP="00D945E2">
      <w:pPr>
        <w:spacing w:line="276" w:lineRule="auto"/>
        <w:rPr>
          <w:rFonts w:ascii="Times New Roman" w:hAnsi="Times New Roman" w:cs="Times New Roman"/>
        </w:rPr>
      </w:pPr>
    </w:p>
    <w:p w14:paraId="682C2A52" w14:textId="5581BDC8" w:rsidR="00FA32AD" w:rsidRPr="00D945E2" w:rsidRDefault="00FA32AD" w:rsidP="00D945E2">
      <w:pPr>
        <w:spacing w:line="276" w:lineRule="auto"/>
        <w:rPr>
          <w:rFonts w:ascii="Times New Roman" w:hAnsi="Times New Roman" w:cs="Times New Roman"/>
          <w:b/>
          <w:sz w:val="28"/>
          <w:szCs w:val="28"/>
        </w:rPr>
      </w:pPr>
      <w:r w:rsidRPr="00D945E2">
        <w:rPr>
          <w:rFonts w:ascii="Times New Roman" w:hAnsi="Times New Roman" w:cs="Times New Roman"/>
          <w:b/>
          <w:sz w:val="28"/>
          <w:szCs w:val="28"/>
        </w:rPr>
        <w:t xml:space="preserve">20. februar 2013 – reeksamen </w:t>
      </w:r>
    </w:p>
    <w:p w14:paraId="01607A50" w14:textId="77777777" w:rsidR="00FA32AD" w:rsidRPr="00D945E2" w:rsidRDefault="00FA32AD" w:rsidP="00D945E2">
      <w:pPr>
        <w:pStyle w:val="NormalWeb"/>
        <w:spacing w:line="276" w:lineRule="auto"/>
        <w:rPr>
          <w:rFonts w:ascii="Times New Roman" w:hAnsi="Times New Roman"/>
          <w:b/>
          <w:sz w:val="24"/>
          <w:szCs w:val="24"/>
        </w:rPr>
      </w:pPr>
      <w:r w:rsidRPr="00D945E2">
        <w:rPr>
          <w:rFonts w:ascii="Times New Roman" w:hAnsi="Times New Roman"/>
          <w:b/>
          <w:sz w:val="24"/>
          <w:szCs w:val="24"/>
        </w:rPr>
        <w:t xml:space="preserve">Opgave 4. </w:t>
      </w:r>
    </w:p>
    <w:p w14:paraId="6D40FF77" w14:textId="77777777" w:rsidR="00FA32AD" w:rsidRPr="009C6716" w:rsidRDefault="00FA32AD" w:rsidP="00D945E2">
      <w:pPr>
        <w:pStyle w:val="NormalWeb"/>
        <w:numPr>
          <w:ilvl w:val="0"/>
          <w:numId w:val="3"/>
        </w:numPr>
        <w:spacing w:line="276" w:lineRule="auto"/>
        <w:rPr>
          <w:rFonts w:ascii="Times New Roman" w:hAnsi="Times New Roman"/>
          <w:b/>
          <w:sz w:val="24"/>
          <w:szCs w:val="24"/>
        </w:rPr>
      </w:pPr>
      <w:r w:rsidRPr="009C6716">
        <w:rPr>
          <w:rFonts w:ascii="Times New Roman" w:hAnsi="Times New Roman"/>
          <w:b/>
          <w:sz w:val="24"/>
          <w:szCs w:val="24"/>
        </w:rPr>
        <w:t xml:space="preserve">Gør rede for forskellene mellem bakterielle ekso- og endotoksiner. </w:t>
      </w:r>
    </w:p>
    <w:p w14:paraId="634C781B" w14:textId="77777777" w:rsidR="00D0175B" w:rsidRDefault="004F5B0B" w:rsidP="00A73627">
      <w:pPr>
        <w:pStyle w:val="NormalWeb"/>
        <w:spacing w:line="276" w:lineRule="auto"/>
        <w:ind w:left="720"/>
        <w:rPr>
          <w:rFonts w:ascii="Times New Roman" w:hAnsi="Times New Roman"/>
          <w:sz w:val="24"/>
          <w:szCs w:val="24"/>
        </w:rPr>
      </w:pPr>
      <w:r>
        <w:rPr>
          <w:rFonts w:ascii="Times New Roman" w:hAnsi="Times New Roman"/>
          <w:sz w:val="24"/>
          <w:szCs w:val="24"/>
        </w:rPr>
        <w:t xml:space="preserve">Toksiner er biologiske våben som bakterier bruger mod andre levende organismer. </w:t>
      </w:r>
      <w:r w:rsidR="009C6716">
        <w:rPr>
          <w:rFonts w:ascii="Times New Roman" w:hAnsi="Times New Roman"/>
          <w:sz w:val="24"/>
          <w:szCs w:val="24"/>
        </w:rPr>
        <w:t>Både ekso- og endotoksiner betegnes som en direkte vævs-destruktion.</w:t>
      </w:r>
      <w:r>
        <w:rPr>
          <w:rFonts w:ascii="Times New Roman" w:hAnsi="Times New Roman"/>
          <w:sz w:val="24"/>
          <w:szCs w:val="24"/>
        </w:rPr>
        <w:t xml:space="preserve"> </w:t>
      </w:r>
    </w:p>
    <w:p w14:paraId="52C2AD3E" w14:textId="32F7D2C0" w:rsidR="00D0175B" w:rsidRPr="004861CC" w:rsidRDefault="00D0175B" w:rsidP="00F406AB">
      <w:pPr>
        <w:pStyle w:val="NormalWeb"/>
        <w:ind w:left="720"/>
        <w:rPr>
          <w:rFonts w:ascii="Times New Roman" w:hAnsi="Times New Roman"/>
          <w:b/>
          <w:sz w:val="24"/>
          <w:szCs w:val="24"/>
          <w:u w:val="single"/>
        </w:rPr>
      </w:pPr>
      <w:r w:rsidRPr="00D0175B">
        <w:rPr>
          <w:rFonts w:ascii="Times New Roman" w:hAnsi="Times New Roman"/>
          <w:b/>
          <w:sz w:val="24"/>
          <w:szCs w:val="24"/>
          <w:u w:val="single"/>
        </w:rPr>
        <w:t xml:space="preserve">Eksotoxiner </w:t>
      </w:r>
      <w:r>
        <w:rPr>
          <w:rFonts w:ascii="Times New Roman" w:hAnsi="Times New Roman"/>
          <w:sz w:val="24"/>
          <w:szCs w:val="24"/>
        </w:rPr>
        <w:t xml:space="preserve">er proteiner som produceres af både gram-positive og gram-negative bakterier. Eksotoxiner produceres i bakterien hvorefter det typisk secerneres ud i omgivelser – eller i visse tilfælde direkte ind i værtscellen. </w:t>
      </w:r>
      <w:r w:rsidR="00875421">
        <w:rPr>
          <w:rFonts w:ascii="Times New Roman" w:hAnsi="Times New Roman"/>
          <w:sz w:val="24"/>
          <w:szCs w:val="24"/>
        </w:rPr>
        <w:t>Meget stabile overfor varme. Har høj toksisk effekt.</w:t>
      </w:r>
      <w:r w:rsidR="00667360">
        <w:rPr>
          <w:rFonts w:ascii="Times New Roman" w:hAnsi="Times New Roman"/>
          <w:sz w:val="24"/>
          <w:szCs w:val="24"/>
        </w:rPr>
        <w:t xml:space="preserve"> Specifikke til en bestemt målcelle. Typisk IKKE feberproducerende. </w:t>
      </w:r>
    </w:p>
    <w:p w14:paraId="0EF5FD25" w14:textId="5D7D822D" w:rsidR="004861CC" w:rsidRDefault="004861CC" w:rsidP="004861CC">
      <w:pPr>
        <w:pStyle w:val="NormalWeb"/>
        <w:ind w:left="720"/>
        <w:rPr>
          <w:rFonts w:ascii="Times New Roman" w:hAnsi="Times New Roman"/>
          <w:sz w:val="24"/>
          <w:szCs w:val="24"/>
        </w:rPr>
      </w:pPr>
      <w:r>
        <w:rPr>
          <w:rFonts w:ascii="Times New Roman" w:hAnsi="Times New Roman"/>
          <w:b/>
          <w:sz w:val="24"/>
          <w:szCs w:val="24"/>
          <w:u w:val="single"/>
        </w:rPr>
        <w:t>Endotoxiner:</w:t>
      </w:r>
      <w:r>
        <w:rPr>
          <w:rFonts w:ascii="Times New Roman" w:hAnsi="Times New Roman"/>
          <w:sz w:val="24"/>
          <w:szCs w:val="24"/>
        </w:rPr>
        <w:t xml:space="preserve"> Integreret i</w:t>
      </w:r>
      <w:r w:rsidR="00EA7355">
        <w:rPr>
          <w:rFonts w:ascii="Times New Roman" w:hAnsi="Times New Roman"/>
          <w:sz w:val="24"/>
          <w:szCs w:val="24"/>
        </w:rPr>
        <w:t xml:space="preserve"> </w:t>
      </w:r>
      <w:r>
        <w:rPr>
          <w:rFonts w:ascii="Times New Roman" w:hAnsi="Times New Roman"/>
          <w:sz w:val="24"/>
          <w:szCs w:val="24"/>
        </w:rPr>
        <w:t>bakteriers</w:t>
      </w:r>
      <w:r w:rsidR="00EA7355">
        <w:rPr>
          <w:rFonts w:ascii="Times New Roman" w:hAnsi="Times New Roman"/>
          <w:sz w:val="24"/>
          <w:szCs w:val="24"/>
        </w:rPr>
        <w:t xml:space="preserve"> cellevægge og frigives hovedsageligt fra døde </w:t>
      </w:r>
      <w:r w:rsidR="008E54AB">
        <w:rPr>
          <w:rFonts w:ascii="Times New Roman" w:hAnsi="Times New Roman"/>
          <w:sz w:val="24"/>
          <w:szCs w:val="24"/>
        </w:rPr>
        <w:t>(</w:t>
      </w:r>
      <w:r w:rsidR="00EA7355">
        <w:rPr>
          <w:rFonts w:ascii="Times New Roman" w:hAnsi="Times New Roman"/>
          <w:sz w:val="24"/>
          <w:szCs w:val="24"/>
        </w:rPr>
        <w:t>gram-negative</w:t>
      </w:r>
      <w:r w:rsidR="008E54AB">
        <w:rPr>
          <w:rFonts w:ascii="Times New Roman" w:hAnsi="Times New Roman"/>
          <w:sz w:val="24"/>
          <w:szCs w:val="24"/>
        </w:rPr>
        <w:t>)</w:t>
      </w:r>
      <w:r w:rsidR="00EA7355">
        <w:rPr>
          <w:rFonts w:ascii="Times New Roman" w:hAnsi="Times New Roman"/>
          <w:sz w:val="24"/>
          <w:szCs w:val="24"/>
        </w:rPr>
        <w:t xml:space="preserve"> bakterier. </w:t>
      </w:r>
      <w:r w:rsidR="00875421">
        <w:rPr>
          <w:rFonts w:ascii="Times New Roman" w:hAnsi="Times New Roman"/>
          <w:sz w:val="24"/>
          <w:szCs w:val="24"/>
        </w:rPr>
        <w:t>Ikke så stabile overfor varme. Moderat toksisk effekt.</w:t>
      </w:r>
      <w:r w:rsidR="00667360">
        <w:rPr>
          <w:rFonts w:ascii="Times New Roman" w:hAnsi="Times New Roman"/>
          <w:sz w:val="24"/>
          <w:szCs w:val="24"/>
        </w:rPr>
        <w:t xml:space="preserve"> Endotoxiner er ikke specifikke. Normalt feber producerende.</w:t>
      </w:r>
    </w:p>
    <w:p w14:paraId="71955F1B" w14:textId="77777777" w:rsidR="00FA32AD" w:rsidRDefault="00FA32AD" w:rsidP="00D945E2">
      <w:pPr>
        <w:pStyle w:val="NormalWeb"/>
        <w:numPr>
          <w:ilvl w:val="0"/>
          <w:numId w:val="3"/>
        </w:numPr>
        <w:spacing w:line="276" w:lineRule="auto"/>
        <w:rPr>
          <w:rFonts w:ascii="Times New Roman" w:hAnsi="Times New Roman"/>
          <w:b/>
          <w:sz w:val="24"/>
          <w:szCs w:val="24"/>
        </w:rPr>
      </w:pPr>
      <w:r w:rsidRPr="009C6716">
        <w:rPr>
          <w:rFonts w:ascii="Times New Roman" w:hAnsi="Times New Roman"/>
          <w:b/>
          <w:sz w:val="24"/>
          <w:szCs w:val="24"/>
        </w:rPr>
        <w:t xml:space="preserve">Angiv de tre hovedtyper af eksotoksiner samt det vigtigste endotoksin. </w:t>
      </w:r>
    </w:p>
    <w:p w14:paraId="27C55242" w14:textId="77777777" w:rsidR="00F406AB" w:rsidRDefault="00F406AB" w:rsidP="00F406AB">
      <w:pPr>
        <w:pStyle w:val="NormalWeb"/>
        <w:ind w:left="720"/>
        <w:rPr>
          <w:rFonts w:ascii="Times New Roman" w:hAnsi="Times New Roman"/>
          <w:sz w:val="24"/>
          <w:szCs w:val="24"/>
        </w:rPr>
      </w:pPr>
      <w:r>
        <w:rPr>
          <w:rFonts w:ascii="Times New Roman" w:hAnsi="Times New Roman"/>
          <w:sz w:val="24"/>
          <w:szCs w:val="24"/>
        </w:rPr>
        <w:t xml:space="preserve">Eksotoxiner inddeles i 3 typer; </w:t>
      </w:r>
    </w:p>
    <w:p w14:paraId="57F1789B" w14:textId="77777777" w:rsidR="00F406AB" w:rsidRPr="00D0175B" w:rsidRDefault="00F406AB" w:rsidP="00F406AB">
      <w:pPr>
        <w:pStyle w:val="NormalWeb"/>
        <w:numPr>
          <w:ilvl w:val="0"/>
          <w:numId w:val="11"/>
        </w:numPr>
        <w:rPr>
          <w:rFonts w:ascii="Times New Roman" w:hAnsi="Times New Roman"/>
          <w:b/>
          <w:sz w:val="24"/>
          <w:szCs w:val="24"/>
          <w:u w:val="single"/>
        </w:rPr>
      </w:pPr>
      <w:r w:rsidRPr="00D0175B">
        <w:rPr>
          <w:rFonts w:ascii="Times New Roman" w:hAnsi="Times New Roman"/>
          <w:b/>
          <w:sz w:val="24"/>
          <w:szCs w:val="24"/>
          <w:u w:val="single"/>
        </w:rPr>
        <w:t xml:space="preserve">Superantigener: </w:t>
      </w:r>
      <w:r>
        <w:rPr>
          <w:rFonts w:ascii="Times New Roman" w:hAnsi="Times New Roman"/>
          <w:sz w:val="24"/>
          <w:szCs w:val="24"/>
        </w:rPr>
        <w:t>stimulerer T-celler til at udskille en overdreven mængde af cytokiner. Fx S. Aureus(enterotoxin)</w:t>
      </w:r>
    </w:p>
    <w:p w14:paraId="65ACA8D9" w14:textId="77777777" w:rsidR="00F406AB" w:rsidRPr="00D0175B" w:rsidRDefault="00F406AB" w:rsidP="00F406AB">
      <w:pPr>
        <w:pStyle w:val="NormalWeb"/>
        <w:numPr>
          <w:ilvl w:val="0"/>
          <w:numId w:val="11"/>
        </w:numPr>
        <w:rPr>
          <w:rFonts w:ascii="Times New Roman" w:hAnsi="Times New Roman"/>
          <w:b/>
          <w:sz w:val="24"/>
          <w:szCs w:val="24"/>
          <w:u w:val="single"/>
        </w:rPr>
      </w:pPr>
      <w:r>
        <w:rPr>
          <w:rFonts w:ascii="Times New Roman" w:hAnsi="Times New Roman"/>
          <w:b/>
          <w:sz w:val="24"/>
          <w:szCs w:val="24"/>
          <w:u w:val="single"/>
        </w:rPr>
        <w:t>Pore dannende:</w:t>
      </w:r>
      <w:r>
        <w:rPr>
          <w:rFonts w:ascii="Times New Roman" w:hAnsi="Times New Roman"/>
          <w:sz w:val="24"/>
          <w:szCs w:val="24"/>
        </w:rPr>
        <w:t xml:space="preserve"> ødelægger værtscellens cellemembran og former kanaler i cytoplasmamembranen. Fx </w:t>
      </w:r>
      <w:r w:rsidRPr="00A862C1">
        <w:rPr>
          <w:rFonts w:ascii="Times New Roman" w:hAnsi="Times New Roman"/>
          <w:b/>
          <w:i/>
          <w:sz w:val="24"/>
          <w:szCs w:val="24"/>
        </w:rPr>
        <w:t>S. Aureus</w:t>
      </w:r>
      <w:r>
        <w:rPr>
          <w:rFonts w:ascii="Times New Roman" w:hAnsi="Times New Roman"/>
          <w:sz w:val="24"/>
          <w:szCs w:val="24"/>
        </w:rPr>
        <w:t xml:space="preserve">(leukocidin-rammer leukocytter), </w:t>
      </w:r>
      <w:r w:rsidRPr="00A862C1">
        <w:rPr>
          <w:rFonts w:ascii="Times New Roman" w:hAnsi="Times New Roman"/>
          <w:b/>
          <w:i/>
          <w:sz w:val="24"/>
          <w:szCs w:val="24"/>
          <w:u w:val="single"/>
        </w:rPr>
        <w:t>A.A</w:t>
      </w:r>
      <w:r w:rsidRPr="00A862C1">
        <w:rPr>
          <w:rFonts w:ascii="Times New Roman" w:hAnsi="Times New Roman"/>
          <w:b/>
          <w:sz w:val="24"/>
          <w:szCs w:val="24"/>
        </w:rPr>
        <w:t>.(</w:t>
      </w:r>
      <w:r>
        <w:rPr>
          <w:rFonts w:ascii="Times New Roman" w:hAnsi="Times New Roman"/>
          <w:sz w:val="24"/>
          <w:szCs w:val="24"/>
        </w:rPr>
        <w:t>leukotoxin-rammer leukocytter) (E-coli)</w:t>
      </w:r>
    </w:p>
    <w:p w14:paraId="2BD6852B" w14:textId="77777777" w:rsidR="00F406AB" w:rsidRPr="004861CC" w:rsidRDefault="00F406AB" w:rsidP="00F406AB">
      <w:pPr>
        <w:pStyle w:val="NormalWeb"/>
        <w:numPr>
          <w:ilvl w:val="0"/>
          <w:numId w:val="11"/>
        </w:numPr>
        <w:rPr>
          <w:rFonts w:ascii="Times New Roman" w:hAnsi="Times New Roman"/>
          <w:b/>
          <w:sz w:val="24"/>
          <w:szCs w:val="24"/>
          <w:u w:val="single"/>
        </w:rPr>
      </w:pPr>
      <w:r>
        <w:rPr>
          <w:rFonts w:ascii="Times New Roman" w:hAnsi="Times New Roman"/>
          <w:b/>
          <w:sz w:val="24"/>
          <w:szCs w:val="24"/>
          <w:u w:val="single"/>
        </w:rPr>
        <w:lastRenderedPageBreak/>
        <w:t xml:space="preserve">Penetrerende: </w:t>
      </w:r>
      <w:r w:rsidRPr="007931B6">
        <w:rPr>
          <w:rFonts w:ascii="Times New Roman" w:hAnsi="Times New Roman"/>
          <w:sz w:val="24"/>
          <w:szCs w:val="24"/>
        </w:rPr>
        <w:t>et såkaldt A-B toksin, da de består af to subunits.</w:t>
      </w:r>
      <w:r>
        <w:rPr>
          <w:rFonts w:ascii="Times New Roman" w:hAnsi="Times New Roman"/>
          <w:b/>
          <w:sz w:val="24"/>
          <w:szCs w:val="24"/>
        </w:rPr>
        <w:t xml:space="preserve"> </w:t>
      </w:r>
      <w:r>
        <w:rPr>
          <w:rFonts w:ascii="Times New Roman" w:hAnsi="Times New Roman"/>
          <w:sz w:val="24"/>
          <w:szCs w:val="24"/>
        </w:rPr>
        <w:t xml:space="preserve">B-subunit  genkender og binder til en bestemt host-cell receptor hvor A-subunit er den som har celleskadende kapacitet. Kan penetrere cellemembranen og dræber  samt deregulerer cellen intracellulært fra. </w:t>
      </w:r>
      <w:r>
        <w:rPr>
          <w:rFonts w:ascii="Times New Roman" w:hAnsi="Times New Roman"/>
          <w:b/>
          <w:i/>
          <w:sz w:val="24"/>
          <w:szCs w:val="24"/>
        </w:rPr>
        <w:t>C. tetani og Salmonella dysenteriae</w:t>
      </w:r>
    </w:p>
    <w:p w14:paraId="0BDD4465" w14:textId="75318012" w:rsidR="00EC75B9" w:rsidRPr="00120E09" w:rsidRDefault="00F406AB" w:rsidP="00120E09">
      <w:pPr>
        <w:pStyle w:val="NormalWeb"/>
        <w:spacing w:line="276" w:lineRule="auto"/>
        <w:ind w:left="720"/>
        <w:rPr>
          <w:rFonts w:ascii="Times New Roman" w:hAnsi="Times New Roman"/>
          <w:sz w:val="24"/>
          <w:szCs w:val="24"/>
        </w:rPr>
      </w:pPr>
      <w:r>
        <w:rPr>
          <w:rFonts w:ascii="Times New Roman" w:hAnsi="Times New Roman"/>
          <w:sz w:val="24"/>
          <w:szCs w:val="24"/>
        </w:rPr>
        <w:t>Det vigtigste endotoksin er LPS, som er inkorporeret i gram-negative bakteriers cellevæg(ydre membran). LPS’s hovedfunktion er at stimulere inflammation. Dette sker på følgende måde; LPS kan aktivere den alternative pathway i komplementsystemet. Lipid A vil interagere med makrofager, som vil frigive cytokiner. LPS kan også aktiverer plasminogen (Hageman faktor). Derudover er både peptidoglykaner og teichosyrer endotoksiner – disse er mindre potente end LPS.</w:t>
      </w:r>
      <w:r w:rsidR="00C04B8F">
        <w:rPr>
          <w:rFonts w:ascii="Times New Roman" w:hAnsi="Times New Roman"/>
          <w:sz w:val="24"/>
          <w:szCs w:val="24"/>
        </w:rPr>
        <w:t xml:space="preserve"> </w:t>
      </w:r>
    </w:p>
    <w:p w14:paraId="0A6E8353" w14:textId="77777777" w:rsidR="00FA32AD" w:rsidRDefault="00FA32AD" w:rsidP="00D945E2">
      <w:pPr>
        <w:pStyle w:val="NormalWeb"/>
        <w:numPr>
          <w:ilvl w:val="0"/>
          <w:numId w:val="3"/>
        </w:numPr>
        <w:spacing w:line="276" w:lineRule="auto"/>
        <w:rPr>
          <w:rFonts w:ascii="Times New Roman" w:hAnsi="Times New Roman"/>
          <w:b/>
          <w:sz w:val="24"/>
          <w:szCs w:val="24"/>
        </w:rPr>
      </w:pPr>
      <w:r w:rsidRPr="009C6716">
        <w:rPr>
          <w:rFonts w:ascii="Times New Roman" w:hAnsi="Times New Roman"/>
          <w:b/>
          <w:sz w:val="24"/>
          <w:szCs w:val="24"/>
        </w:rPr>
        <w:t xml:space="preserve">Beskriv endotoksins kemiske struktur samt stoffets væsentligste biologiske funktioner. </w:t>
      </w:r>
    </w:p>
    <w:p w14:paraId="3A142D00" w14:textId="051DF186" w:rsidR="00A84394" w:rsidRPr="007B71BB" w:rsidRDefault="007B71BB" w:rsidP="00A84394">
      <w:pPr>
        <w:pStyle w:val="NormalWeb"/>
        <w:spacing w:line="276" w:lineRule="auto"/>
        <w:ind w:left="720"/>
        <w:rPr>
          <w:rFonts w:ascii="Times New Roman" w:hAnsi="Times New Roman"/>
          <w:sz w:val="24"/>
          <w:szCs w:val="24"/>
        </w:rPr>
      </w:pPr>
      <w:r>
        <w:rPr>
          <w:rFonts w:ascii="Times New Roman" w:hAnsi="Times New Roman"/>
          <w:sz w:val="24"/>
          <w:szCs w:val="24"/>
        </w:rPr>
        <w:t xml:space="preserve">Endotoksin er opbygget af 3 dele: Lipid A, O-kæde(lang liniær polysakkarid af 50-100 gentagene sukkerenheder) samt en polysakkarid kerne. Lipid A er apoptose associceret – feber og chok. </w:t>
      </w:r>
      <w:r w:rsidR="000C08DB">
        <w:rPr>
          <w:rFonts w:ascii="Times New Roman" w:hAnsi="Times New Roman"/>
          <w:sz w:val="24"/>
          <w:szCs w:val="24"/>
        </w:rPr>
        <w:t xml:space="preserve">Polysakkarid kernen er den samme for alle typer bakterier. Derimod er </w:t>
      </w:r>
      <w:r>
        <w:rPr>
          <w:rFonts w:ascii="Times New Roman" w:hAnsi="Times New Roman"/>
          <w:sz w:val="24"/>
          <w:szCs w:val="24"/>
        </w:rPr>
        <w:t>O-kæden</w:t>
      </w:r>
      <w:r w:rsidR="000C08DB">
        <w:rPr>
          <w:rFonts w:ascii="Times New Roman" w:hAnsi="Times New Roman"/>
          <w:sz w:val="24"/>
          <w:szCs w:val="24"/>
        </w:rPr>
        <w:t>/antigen</w:t>
      </w:r>
      <w:r>
        <w:rPr>
          <w:rFonts w:ascii="Times New Roman" w:hAnsi="Times New Roman"/>
          <w:sz w:val="24"/>
          <w:szCs w:val="24"/>
        </w:rPr>
        <w:t xml:space="preserve"> associeret med immunologisk </w:t>
      </w:r>
      <w:r w:rsidR="000C08DB">
        <w:rPr>
          <w:rFonts w:ascii="Times New Roman" w:hAnsi="Times New Roman"/>
          <w:sz w:val="24"/>
          <w:szCs w:val="24"/>
        </w:rPr>
        <w:t xml:space="preserve">specificitet/respons, hvilket varierer fra bakterie til bakterie. Således bruger man O-kæden til at specificere/inddele bakterier i forskellige serotyper. </w:t>
      </w:r>
    </w:p>
    <w:p w14:paraId="4CB0CC03" w14:textId="77777777" w:rsidR="00FA32AD" w:rsidRPr="00D945E2" w:rsidRDefault="00FA32AD" w:rsidP="00D945E2">
      <w:pPr>
        <w:pStyle w:val="NormalWeb"/>
        <w:spacing w:line="276" w:lineRule="auto"/>
        <w:rPr>
          <w:rFonts w:ascii="Times New Roman" w:hAnsi="Times New Roman"/>
          <w:b/>
          <w:sz w:val="24"/>
          <w:szCs w:val="24"/>
        </w:rPr>
      </w:pPr>
      <w:r w:rsidRPr="00D945E2">
        <w:rPr>
          <w:rFonts w:ascii="Times New Roman" w:hAnsi="Times New Roman"/>
          <w:b/>
          <w:sz w:val="24"/>
          <w:szCs w:val="24"/>
        </w:rPr>
        <w:t xml:space="preserve">Opgave 5. </w:t>
      </w:r>
    </w:p>
    <w:p w14:paraId="594EE8EB" w14:textId="1224C5D4" w:rsidR="00FA32AD" w:rsidRPr="00982358" w:rsidRDefault="00FA32AD" w:rsidP="00D945E2">
      <w:pPr>
        <w:pStyle w:val="NormalWeb"/>
        <w:numPr>
          <w:ilvl w:val="0"/>
          <w:numId w:val="4"/>
        </w:numPr>
        <w:spacing w:line="276" w:lineRule="auto"/>
        <w:rPr>
          <w:rFonts w:ascii="Times New Roman" w:hAnsi="Times New Roman"/>
          <w:b/>
          <w:sz w:val="24"/>
          <w:szCs w:val="24"/>
        </w:rPr>
      </w:pPr>
      <w:r w:rsidRPr="00982358">
        <w:rPr>
          <w:rFonts w:ascii="Times New Roman" w:hAnsi="Times New Roman"/>
          <w:b/>
          <w:sz w:val="24"/>
          <w:szCs w:val="24"/>
        </w:rPr>
        <w:t xml:space="preserve">Redegør for sammensætningen af gingival plaque ved henholdsvis sunde gingivale forhold, gingivitis og marginal parodontitis. </w:t>
      </w:r>
    </w:p>
    <w:p w14:paraId="051F5A78" w14:textId="77777777" w:rsidR="00C721C7" w:rsidRDefault="005C2DC5" w:rsidP="005D2B21">
      <w:pPr>
        <w:pStyle w:val="NormalWeb"/>
        <w:spacing w:line="276" w:lineRule="auto"/>
        <w:ind w:left="720"/>
        <w:rPr>
          <w:rFonts w:ascii="Times New Roman" w:hAnsi="Times New Roman"/>
          <w:sz w:val="24"/>
          <w:szCs w:val="24"/>
        </w:rPr>
      </w:pPr>
      <w:r w:rsidRPr="005C2DC5">
        <w:rPr>
          <w:rFonts w:ascii="Times New Roman" w:hAnsi="Times New Roman"/>
          <w:sz w:val="24"/>
          <w:szCs w:val="24"/>
          <w:u w:val="single"/>
        </w:rPr>
        <w:t>Sunde gingivale forhold</w:t>
      </w:r>
      <w:r>
        <w:rPr>
          <w:rFonts w:ascii="Times New Roman" w:hAnsi="Times New Roman"/>
          <w:sz w:val="24"/>
          <w:szCs w:val="24"/>
        </w:rPr>
        <w:t xml:space="preserve">: </w:t>
      </w:r>
    </w:p>
    <w:p w14:paraId="27C5FE41" w14:textId="3B875AD1" w:rsidR="005D2B21" w:rsidRDefault="003A3FB0" w:rsidP="005D2B21">
      <w:pPr>
        <w:pStyle w:val="NormalWeb"/>
        <w:spacing w:line="276" w:lineRule="auto"/>
        <w:ind w:left="720"/>
        <w:rPr>
          <w:rFonts w:ascii="Times New Roman" w:hAnsi="Times New Roman"/>
          <w:sz w:val="24"/>
          <w:szCs w:val="24"/>
        </w:rPr>
      </w:pPr>
      <w:r>
        <w:rPr>
          <w:rFonts w:ascii="Times New Roman" w:hAnsi="Times New Roman"/>
          <w:sz w:val="24"/>
          <w:szCs w:val="24"/>
        </w:rPr>
        <w:t>Ved sunde gingivale forhold ses der næsten ikke nogen bakterier. Dette skyldes at gingivalvæsken, på trods af det lille flow her</w:t>
      </w:r>
      <w:r w:rsidR="00077C06">
        <w:rPr>
          <w:rFonts w:ascii="Times New Roman" w:hAnsi="Times New Roman"/>
          <w:sz w:val="24"/>
          <w:szCs w:val="24"/>
        </w:rPr>
        <w:t xml:space="preserve"> under sunde forhold</w:t>
      </w:r>
      <w:r>
        <w:rPr>
          <w:rFonts w:ascii="Times New Roman" w:hAnsi="Times New Roman"/>
          <w:sz w:val="24"/>
          <w:szCs w:val="24"/>
        </w:rPr>
        <w:t>, skylder og derved renser tandkødslommen for bakterier. De bakterier som dog findes, vil primært være domineret af</w:t>
      </w:r>
      <w:r w:rsidR="00E92131">
        <w:rPr>
          <w:rFonts w:ascii="Times New Roman" w:hAnsi="Times New Roman"/>
          <w:sz w:val="24"/>
          <w:szCs w:val="24"/>
        </w:rPr>
        <w:t xml:space="preserve"> aerobe</w:t>
      </w:r>
      <w:r>
        <w:rPr>
          <w:rFonts w:ascii="Times New Roman" w:hAnsi="Times New Roman"/>
          <w:sz w:val="24"/>
          <w:szCs w:val="24"/>
        </w:rPr>
        <w:t xml:space="preserve"> gram-positive stave og kokker</w:t>
      </w:r>
      <w:r w:rsidR="00E92131">
        <w:rPr>
          <w:rFonts w:ascii="Times New Roman" w:hAnsi="Times New Roman"/>
          <w:sz w:val="24"/>
          <w:szCs w:val="24"/>
        </w:rPr>
        <w:t xml:space="preserve"> -80-90% og i mindre grad gram-</w:t>
      </w:r>
      <w:r w:rsidR="005C61C7">
        <w:rPr>
          <w:rFonts w:ascii="Times New Roman" w:hAnsi="Times New Roman"/>
          <w:sz w:val="24"/>
          <w:szCs w:val="24"/>
        </w:rPr>
        <w:t>negative</w:t>
      </w:r>
      <w:r w:rsidR="00AB7DF4">
        <w:rPr>
          <w:rFonts w:ascii="Times New Roman" w:hAnsi="Times New Roman"/>
          <w:sz w:val="24"/>
          <w:szCs w:val="24"/>
        </w:rPr>
        <w:t xml:space="preserve"> </w:t>
      </w:r>
      <w:r w:rsidR="00E92131">
        <w:rPr>
          <w:rFonts w:ascii="Times New Roman" w:hAnsi="Times New Roman"/>
          <w:sz w:val="24"/>
          <w:szCs w:val="24"/>
        </w:rPr>
        <w:t xml:space="preserve"> stave og anaerobe bakterier (10-20%)</w:t>
      </w:r>
      <w:r>
        <w:rPr>
          <w:rFonts w:ascii="Times New Roman" w:hAnsi="Times New Roman"/>
          <w:sz w:val="24"/>
          <w:szCs w:val="24"/>
        </w:rPr>
        <w:t xml:space="preserve">. </w:t>
      </w:r>
    </w:p>
    <w:p w14:paraId="03883AAB" w14:textId="77777777" w:rsidR="00011846" w:rsidRDefault="005C2DC5" w:rsidP="00011846">
      <w:pPr>
        <w:pStyle w:val="NormalWeb"/>
        <w:spacing w:line="276" w:lineRule="auto"/>
        <w:ind w:left="720"/>
        <w:rPr>
          <w:rFonts w:ascii="Times New Roman" w:hAnsi="Times New Roman"/>
          <w:sz w:val="24"/>
          <w:szCs w:val="24"/>
          <w:u w:val="single"/>
        </w:rPr>
      </w:pPr>
      <w:r w:rsidRPr="009D340A">
        <w:rPr>
          <w:rFonts w:ascii="Times New Roman" w:hAnsi="Times New Roman"/>
          <w:sz w:val="24"/>
          <w:szCs w:val="24"/>
          <w:u w:val="single"/>
        </w:rPr>
        <w:t>Gingivitis</w:t>
      </w:r>
      <w:r w:rsidR="009D340A">
        <w:rPr>
          <w:rFonts w:ascii="Times New Roman" w:hAnsi="Times New Roman"/>
          <w:sz w:val="24"/>
          <w:szCs w:val="24"/>
          <w:u w:val="single"/>
        </w:rPr>
        <w:t>:</w:t>
      </w:r>
      <w:r w:rsidR="00FA03DA">
        <w:rPr>
          <w:rFonts w:ascii="Times New Roman" w:hAnsi="Times New Roman"/>
          <w:sz w:val="24"/>
          <w:szCs w:val="24"/>
          <w:u w:val="single"/>
        </w:rPr>
        <w:t xml:space="preserve"> </w:t>
      </w:r>
    </w:p>
    <w:p w14:paraId="11092257" w14:textId="1C3F7110" w:rsidR="009D340A" w:rsidRPr="00511D12" w:rsidRDefault="00FA03DA" w:rsidP="00011846">
      <w:pPr>
        <w:pStyle w:val="NormalWeb"/>
        <w:spacing w:line="276" w:lineRule="auto"/>
        <w:ind w:left="720"/>
        <w:rPr>
          <w:rFonts w:ascii="Times New Roman" w:hAnsi="Times New Roman"/>
          <w:sz w:val="24"/>
          <w:szCs w:val="24"/>
        </w:rPr>
      </w:pPr>
      <w:r>
        <w:rPr>
          <w:rFonts w:ascii="Times New Roman" w:hAnsi="Times New Roman"/>
          <w:sz w:val="24"/>
          <w:szCs w:val="24"/>
        </w:rPr>
        <w:t xml:space="preserve">Her vil der ske en ændring i miljøet, hvilket vil medfører en ændring i mikrofloraen. Der vil ske adhærering af bakterier på tandoverfladen hvorved en inflammation opstår. Som respons på denne inflammation vil der ske kardilation, øget celle-migration samt et øget gingival exudat flow. </w:t>
      </w:r>
      <w:r w:rsidR="006363AC">
        <w:rPr>
          <w:rFonts w:ascii="Times New Roman" w:hAnsi="Times New Roman"/>
          <w:sz w:val="24"/>
          <w:szCs w:val="24"/>
        </w:rPr>
        <w:t xml:space="preserve">Selvom </w:t>
      </w:r>
      <w:r w:rsidR="006363AC">
        <w:rPr>
          <w:rFonts w:ascii="Times New Roman" w:hAnsi="Times New Roman"/>
          <w:sz w:val="24"/>
          <w:szCs w:val="24"/>
        </w:rPr>
        <w:lastRenderedPageBreak/>
        <w:t xml:space="preserve">der sker en øgning i det gingivale exudat flow, vil det ikke være tilstrækkeligt til at rengøre tandkødslommen for bakterier. </w:t>
      </w:r>
      <w:r w:rsidR="0055001E">
        <w:rPr>
          <w:rFonts w:ascii="Times New Roman" w:hAnsi="Times New Roman"/>
          <w:sz w:val="24"/>
          <w:szCs w:val="24"/>
        </w:rPr>
        <w:t>Fordelingen af bakterien ved gingivitis er nu mere ligeligt fordelt mellem gram-positive og gram-negative bakterier samt anaerobe bakterier (dog få gram-negative kokker).</w:t>
      </w:r>
      <w:r w:rsidR="003A551D">
        <w:rPr>
          <w:rFonts w:ascii="Times New Roman" w:hAnsi="Times New Roman"/>
          <w:sz w:val="24"/>
          <w:szCs w:val="24"/>
        </w:rPr>
        <w:t xml:space="preserve"> De mest gram-positive bakterier er orale streptokokker samt Actinomyces spp. – begge fakultative og anaerobe. </w:t>
      </w:r>
      <w:r w:rsidR="009A30D8">
        <w:rPr>
          <w:rFonts w:ascii="Times New Roman" w:hAnsi="Times New Roman"/>
          <w:sz w:val="24"/>
          <w:szCs w:val="24"/>
        </w:rPr>
        <w:t>Dominerende for de gram-negative, anaerobe bakterier er; veilonella, fusobacterium og prevotella.</w:t>
      </w:r>
    </w:p>
    <w:p w14:paraId="7EC06B81" w14:textId="2CCBAE32" w:rsidR="005C2DC5" w:rsidRDefault="005C2DC5" w:rsidP="005D2B21">
      <w:pPr>
        <w:pStyle w:val="NormalWeb"/>
        <w:spacing w:line="276" w:lineRule="auto"/>
        <w:ind w:left="720"/>
        <w:rPr>
          <w:rFonts w:ascii="Times New Roman" w:hAnsi="Times New Roman"/>
          <w:sz w:val="24"/>
          <w:szCs w:val="24"/>
        </w:rPr>
      </w:pPr>
      <w:r w:rsidRPr="00011846">
        <w:rPr>
          <w:rFonts w:ascii="Times New Roman" w:hAnsi="Times New Roman"/>
          <w:sz w:val="24"/>
          <w:szCs w:val="24"/>
          <w:u w:val="single"/>
        </w:rPr>
        <w:t>Marginal parodontitis</w:t>
      </w:r>
      <w:r>
        <w:rPr>
          <w:rFonts w:ascii="Times New Roman" w:hAnsi="Times New Roman"/>
          <w:sz w:val="24"/>
          <w:szCs w:val="24"/>
        </w:rPr>
        <w:t xml:space="preserve">: </w:t>
      </w:r>
    </w:p>
    <w:p w14:paraId="54BD76ED" w14:textId="0F026A87" w:rsidR="00011846" w:rsidRPr="00890438" w:rsidRDefault="00CC37D3" w:rsidP="006119A4">
      <w:pPr>
        <w:pStyle w:val="NormalWeb"/>
        <w:spacing w:line="276" w:lineRule="auto"/>
        <w:ind w:left="720"/>
        <w:rPr>
          <w:rFonts w:ascii="Times New Roman" w:hAnsi="Times New Roman"/>
          <w:sz w:val="24"/>
          <w:szCs w:val="24"/>
        </w:rPr>
      </w:pPr>
      <w:r>
        <w:rPr>
          <w:rFonts w:ascii="Times New Roman" w:hAnsi="Times New Roman"/>
          <w:sz w:val="24"/>
          <w:szCs w:val="24"/>
        </w:rPr>
        <w:t xml:space="preserve">Ved marginal parodontitis ses en øget inflammation samt parodontal vævsdestruktion. </w:t>
      </w:r>
      <w:r w:rsidR="00011846">
        <w:rPr>
          <w:rFonts w:ascii="Times New Roman" w:hAnsi="Times New Roman"/>
          <w:sz w:val="24"/>
          <w:szCs w:val="24"/>
        </w:rPr>
        <w:t>Her ser man et fuldstændigt skifte i bakteriefloraen. Nu er forholdene mere domineret af gram-negative stave og kokker samt anaerobe bakterier og i mindre grad af gram-positive kokker (5-10%) samt gram-positive stave(10-20%).</w:t>
      </w:r>
      <w:r w:rsidR="006119A4">
        <w:rPr>
          <w:rFonts w:ascii="Times New Roman" w:hAnsi="Times New Roman"/>
          <w:sz w:val="24"/>
          <w:szCs w:val="24"/>
        </w:rPr>
        <w:t xml:space="preserve"> Det er typisk bakterier fra det orange kompleks; </w:t>
      </w:r>
      <w:r w:rsidR="006119A4" w:rsidRPr="006119A4">
        <w:rPr>
          <w:rFonts w:ascii="Times New Roman" w:hAnsi="Times New Roman"/>
          <w:b/>
          <w:i/>
          <w:sz w:val="24"/>
          <w:szCs w:val="24"/>
        </w:rPr>
        <w:t xml:space="preserve">Prevolla </w:t>
      </w:r>
      <w:r w:rsidR="006119A4">
        <w:rPr>
          <w:rFonts w:ascii="Times New Roman" w:hAnsi="Times New Roman"/>
          <w:sz w:val="24"/>
          <w:szCs w:val="24"/>
        </w:rPr>
        <w:t xml:space="preserve">(P. intermedia, P. nigrescens, P. micra), </w:t>
      </w:r>
      <w:r w:rsidR="006119A4">
        <w:rPr>
          <w:rFonts w:ascii="Times New Roman" w:hAnsi="Times New Roman"/>
          <w:b/>
          <w:sz w:val="24"/>
          <w:szCs w:val="24"/>
        </w:rPr>
        <w:t>Fusibacterium nucleatum,</w:t>
      </w:r>
      <w:r w:rsidR="006119A4">
        <w:rPr>
          <w:rFonts w:ascii="Times New Roman" w:hAnsi="Times New Roman"/>
          <w:b/>
          <w:i/>
          <w:sz w:val="24"/>
          <w:szCs w:val="24"/>
        </w:rPr>
        <w:t xml:space="preserve"> Campylobacter(</w:t>
      </w:r>
      <w:r w:rsidR="006119A4">
        <w:rPr>
          <w:rFonts w:ascii="Times New Roman" w:hAnsi="Times New Roman"/>
          <w:sz w:val="24"/>
          <w:szCs w:val="24"/>
        </w:rPr>
        <w:t xml:space="preserve">C. rectus, C. gracilis) samt </w:t>
      </w:r>
      <w:r w:rsidR="006119A4">
        <w:rPr>
          <w:rFonts w:ascii="Times New Roman" w:hAnsi="Times New Roman"/>
          <w:b/>
          <w:i/>
          <w:sz w:val="24"/>
          <w:szCs w:val="24"/>
        </w:rPr>
        <w:t>E.nodatum og s. constellatus.</w:t>
      </w:r>
      <w:r w:rsidR="006119A4">
        <w:rPr>
          <w:rFonts w:ascii="Times New Roman" w:hAnsi="Times New Roman"/>
          <w:sz w:val="24"/>
          <w:szCs w:val="24"/>
        </w:rPr>
        <w:t xml:space="preserve"> Hvis den marginale parodontitis udvikler sig til en aggressiv parodontitis er der også bakterier fra det røde kompleks; </w:t>
      </w:r>
      <w:r w:rsidR="006119A4">
        <w:rPr>
          <w:rFonts w:ascii="Times New Roman" w:hAnsi="Times New Roman"/>
          <w:b/>
          <w:i/>
          <w:sz w:val="24"/>
          <w:szCs w:val="24"/>
        </w:rPr>
        <w:t xml:space="preserve"> P. gingivalis, T.forsythia, T.denticola.</w:t>
      </w:r>
    </w:p>
    <w:p w14:paraId="546DBDC0" w14:textId="77777777" w:rsidR="00183809" w:rsidRDefault="00183809" w:rsidP="00183809">
      <w:pPr>
        <w:pStyle w:val="NormalWeb"/>
        <w:spacing w:line="276" w:lineRule="auto"/>
        <w:ind w:left="720"/>
        <w:rPr>
          <w:rFonts w:ascii="Times New Roman" w:hAnsi="Times New Roman"/>
          <w:sz w:val="24"/>
          <w:szCs w:val="24"/>
        </w:rPr>
      </w:pPr>
      <w:r w:rsidRPr="00E4480B">
        <w:rPr>
          <w:rFonts w:ascii="Times New Roman" w:hAnsi="Times New Roman"/>
          <w:sz w:val="24"/>
          <w:szCs w:val="24"/>
          <w:u w:val="single"/>
        </w:rPr>
        <w:t>Kronisk marginal parodontitis</w:t>
      </w:r>
      <w:r>
        <w:rPr>
          <w:rFonts w:ascii="Times New Roman" w:hAnsi="Times New Roman"/>
          <w:sz w:val="24"/>
          <w:szCs w:val="24"/>
        </w:rPr>
        <w:t xml:space="preserve">: Det er bakterier primært fra det orange kompleks - </w:t>
      </w:r>
      <w:r w:rsidRPr="006E2B09">
        <w:rPr>
          <w:rFonts w:ascii="Times New Roman" w:hAnsi="Times New Roman"/>
          <w:b/>
          <w:sz w:val="24"/>
          <w:szCs w:val="24"/>
        </w:rPr>
        <w:t>Prevotella</w:t>
      </w:r>
      <w:r>
        <w:rPr>
          <w:rFonts w:ascii="Times New Roman" w:hAnsi="Times New Roman"/>
          <w:sz w:val="24"/>
          <w:szCs w:val="24"/>
        </w:rPr>
        <w:t xml:space="preserve"> (P. Intermedia), </w:t>
      </w:r>
      <w:r w:rsidRPr="006E2B09">
        <w:rPr>
          <w:rFonts w:ascii="Times New Roman" w:hAnsi="Times New Roman"/>
          <w:b/>
          <w:sz w:val="24"/>
          <w:szCs w:val="24"/>
        </w:rPr>
        <w:t>Campylobacter,</w:t>
      </w:r>
      <w:r>
        <w:rPr>
          <w:rFonts w:ascii="Times New Roman" w:hAnsi="Times New Roman"/>
          <w:sz w:val="24"/>
          <w:szCs w:val="24"/>
        </w:rPr>
        <w:t xml:space="preserve"> Enterococcus, </w:t>
      </w:r>
      <w:r w:rsidRPr="006E2B09">
        <w:rPr>
          <w:rFonts w:ascii="Times New Roman" w:hAnsi="Times New Roman"/>
          <w:b/>
          <w:sz w:val="24"/>
          <w:szCs w:val="24"/>
        </w:rPr>
        <w:t>Fussibacterium</w:t>
      </w:r>
      <w:r>
        <w:rPr>
          <w:rFonts w:ascii="Times New Roman" w:hAnsi="Times New Roman"/>
          <w:b/>
          <w:sz w:val="24"/>
          <w:szCs w:val="24"/>
        </w:rPr>
        <w:t xml:space="preserve"> </w:t>
      </w:r>
      <w:r>
        <w:rPr>
          <w:rFonts w:ascii="Times New Roman" w:hAnsi="Times New Roman"/>
          <w:sz w:val="24"/>
          <w:szCs w:val="24"/>
        </w:rPr>
        <w:t xml:space="preserve">S. constellatus, E. nodatum </w:t>
      </w:r>
    </w:p>
    <w:p w14:paraId="11156417" w14:textId="77777777" w:rsidR="00183809" w:rsidRPr="006E2B09" w:rsidRDefault="00183809" w:rsidP="00183809">
      <w:pPr>
        <w:pStyle w:val="NormalWeb"/>
        <w:spacing w:line="276" w:lineRule="auto"/>
        <w:ind w:left="720"/>
        <w:rPr>
          <w:rFonts w:ascii="Times New Roman" w:hAnsi="Times New Roman"/>
          <w:sz w:val="24"/>
          <w:szCs w:val="24"/>
        </w:rPr>
      </w:pPr>
      <w:r w:rsidRPr="00E4480B">
        <w:rPr>
          <w:rFonts w:ascii="Times New Roman" w:hAnsi="Times New Roman"/>
          <w:sz w:val="24"/>
          <w:szCs w:val="24"/>
          <w:u w:val="single"/>
        </w:rPr>
        <w:t>Hurtigt progredierende parodontitis voksne:</w:t>
      </w:r>
      <w:r>
        <w:rPr>
          <w:rFonts w:ascii="Times New Roman" w:hAnsi="Times New Roman"/>
          <w:sz w:val="24"/>
          <w:szCs w:val="24"/>
        </w:rPr>
        <w:t xml:space="preserve"> Bakterierearter primært fra det røde kompleks – P. gingivalis, T. forsythia, T. denticola</w:t>
      </w:r>
    </w:p>
    <w:p w14:paraId="7CAD8B10" w14:textId="77777777" w:rsidR="00183809" w:rsidRPr="00AB1C80" w:rsidRDefault="00183809" w:rsidP="00183809">
      <w:pPr>
        <w:pStyle w:val="NormalWeb"/>
        <w:spacing w:line="276" w:lineRule="auto"/>
        <w:ind w:left="720"/>
        <w:rPr>
          <w:rFonts w:ascii="Times New Roman" w:hAnsi="Times New Roman"/>
          <w:sz w:val="24"/>
          <w:szCs w:val="24"/>
          <w:lang w:val="en-US"/>
        </w:rPr>
      </w:pPr>
      <w:r w:rsidRPr="00AB1C80">
        <w:rPr>
          <w:rFonts w:ascii="Times New Roman" w:hAnsi="Times New Roman"/>
          <w:sz w:val="24"/>
          <w:szCs w:val="24"/>
          <w:u w:val="single"/>
          <w:lang w:val="en-US"/>
        </w:rPr>
        <w:t xml:space="preserve">Juvenil parodontitis: </w:t>
      </w:r>
      <w:r w:rsidRPr="00AB1C80">
        <w:rPr>
          <w:rFonts w:ascii="Times New Roman" w:hAnsi="Times New Roman"/>
          <w:sz w:val="24"/>
          <w:szCs w:val="24"/>
          <w:lang w:val="en-US"/>
        </w:rPr>
        <w:t xml:space="preserve"> Aggregatibactor actinomycetemcomitans serotype b.</w:t>
      </w:r>
    </w:p>
    <w:p w14:paraId="28BCD44F" w14:textId="77777777" w:rsidR="00183809" w:rsidRDefault="00183809" w:rsidP="00183809">
      <w:pPr>
        <w:pStyle w:val="NormalWeb"/>
        <w:spacing w:line="276" w:lineRule="auto"/>
        <w:ind w:left="720"/>
        <w:rPr>
          <w:rFonts w:ascii="Times New Roman" w:hAnsi="Times New Roman"/>
          <w:sz w:val="24"/>
          <w:szCs w:val="24"/>
        </w:rPr>
      </w:pPr>
      <w:r w:rsidRPr="00E4480B">
        <w:rPr>
          <w:rFonts w:ascii="Times New Roman" w:hAnsi="Times New Roman"/>
          <w:sz w:val="24"/>
          <w:szCs w:val="24"/>
          <w:u w:val="single"/>
        </w:rPr>
        <w:t>Akut nekrotiserende parodontitis</w:t>
      </w:r>
      <w:r>
        <w:rPr>
          <w:rFonts w:ascii="Times New Roman" w:hAnsi="Times New Roman"/>
          <w:sz w:val="24"/>
          <w:szCs w:val="24"/>
        </w:rPr>
        <w:t>: Fusobakterium og Spirokæter</w:t>
      </w:r>
    </w:p>
    <w:p w14:paraId="4CB53F9F" w14:textId="77777777" w:rsidR="009A1F19" w:rsidRDefault="009A1F19" w:rsidP="00183809">
      <w:pPr>
        <w:pStyle w:val="NormalWeb"/>
        <w:spacing w:line="276" w:lineRule="auto"/>
        <w:ind w:left="720"/>
        <w:rPr>
          <w:rFonts w:ascii="Times New Roman" w:hAnsi="Times New Roman"/>
          <w:sz w:val="24"/>
          <w:szCs w:val="24"/>
        </w:rPr>
      </w:pPr>
    </w:p>
    <w:p w14:paraId="434A57C9" w14:textId="77777777" w:rsidR="00FA32AD" w:rsidRDefault="00FA32AD" w:rsidP="00D945E2">
      <w:pPr>
        <w:pStyle w:val="NormalWeb"/>
        <w:numPr>
          <w:ilvl w:val="0"/>
          <w:numId w:val="4"/>
        </w:numPr>
        <w:spacing w:line="276" w:lineRule="auto"/>
        <w:rPr>
          <w:rFonts w:ascii="Times New Roman" w:hAnsi="Times New Roman"/>
          <w:b/>
          <w:sz w:val="24"/>
          <w:szCs w:val="24"/>
        </w:rPr>
      </w:pPr>
      <w:r w:rsidRPr="008D1A5E">
        <w:rPr>
          <w:rFonts w:ascii="Times New Roman" w:hAnsi="Times New Roman"/>
          <w:b/>
          <w:sz w:val="24"/>
          <w:szCs w:val="24"/>
        </w:rPr>
        <w:t xml:space="preserve">Angiv og beskriv effekten af de bakterielle virulensfaktorer i plaquen, der har betydning for udviklingen af marginal parodontitis. </w:t>
      </w:r>
    </w:p>
    <w:p w14:paraId="4937BE2A" w14:textId="48E928A7" w:rsidR="00160207" w:rsidRDefault="00160207" w:rsidP="00F65AC9">
      <w:pPr>
        <w:pStyle w:val="NormalWeb"/>
        <w:spacing w:line="276" w:lineRule="auto"/>
        <w:ind w:left="720"/>
        <w:rPr>
          <w:rFonts w:ascii="Times New Roman" w:hAnsi="Times New Roman"/>
          <w:sz w:val="24"/>
          <w:szCs w:val="24"/>
        </w:rPr>
      </w:pPr>
      <w:r>
        <w:rPr>
          <w:rFonts w:ascii="Times New Roman" w:hAnsi="Times New Roman"/>
          <w:sz w:val="24"/>
          <w:szCs w:val="24"/>
        </w:rPr>
        <w:t>godt at nævne overordnet, ligesom herunder. Men også hvilke virluensfaktorer som er specielt specifikke for de bakterier som er kendetegnet for den biofilm som har med parodontitis at gøre – altså kollagenaser(vævsnedbrydning), hyruolunsyre(vævsnedbrydning), fosfataser(knoglenedbrydning).</w:t>
      </w:r>
    </w:p>
    <w:p w14:paraId="45DA9EB2" w14:textId="78A8D727" w:rsidR="00F65AC9" w:rsidRPr="00F65AC9" w:rsidRDefault="00F65AC9" w:rsidP="00F65AC9">
      <w:pPr>
        <w:pStyle w:val="NormalWeb"/>
        <w:spacing w:line="276" w:lineRule="auto"/>
        <w:ind w:left="720"/>
        <w:rPr>
          <w:rFonts w:ascii="Times New Roman" w:hAnsi="Times New Roman"/>
          <w:sz w:val="24"/>
          <w:szCs w:val="24"/>
        </w:rPr>
      </w:pPr>
      <w:r>
        <w:rPr>
          <w:rFonts w:ascii="Times New Roman" w:hAnsi="Times New Roman"/>
          <w:sz w:val="24"/>
          <w:szCs w:val="24"/>
        </w:rPr>
        <w:t>Parodontale patogener har deres virulensfaktorer tilfælles. Virulensfaktorer gør det muligt at fortsætte udviklingen er parodontitis. Virulensfaktorerne er som følger:</w:t>
      </w:r>
    </w:p>
    <w:p w14:paraId="1330F979" w14:textId="77777777" w:rsidR="00E61136" w:rsidRDefault="00F65AC9" w:rsidP="00221824">
      <w:pPr>
        <w:pStyle w:val="NormalWeb"/>
        <w:spacing w:line="276" w:lineRule="auto"/>
        <w:ind w:left="720"/>
        <w:rPr>
          <w:rFonts w:ascii="Times New Roman" w:hAnsi="Times New Roman"/>
          <w:sz w:val="24"/>
          <w:szCs w:val="24"/>
        </w:rPr>
      </w:pPr>
      <w:r w:rsidRPr="00F65AC9">
        <w:rPr>
          <w:rFonts w:ascii="Times New Roman" w:hAnsi="Times New Roman"/>
          <w:b/>
          <w:sz w:val="24"/>
          <w:szCs w:val="24"/>
          <w:u w:val="single"/>
        </w:rPr>
        <w:lastRenderedPageBreak/>
        <w:t>Kolonisation:</w:t>
      </w:r>
      <w:r w:rsidR="009C1527">
        <w:rPr>
          <w:rFonts w:ascii="Times New Roman" w:hAnsi="Times New Roman"/>
          <w:sz w:val="24"/>
          <w:szCs w:val="24"/>
        </w:rPr>
        <w:t xml:space="preserve"> </w:t>
      </w:r>
    </w:p>
    <w:p w14:paraId="1E83DCDF" w14:textId="58DF4051" w:rsidR="009C1527" w:rsidRPr="009C1527" w:rsidRDefault="009C1527" w:rsidP="00221824">
      <w:pPr>
        <w:pStyle w:val="NormalWeb"/>
        <w:spacing w:line="276" w:lineRule="auto"/>
        <w:ind w:left="720"/>
        <w:rPr>
          <w:rFonts w:ascii="Times New Roman" w:hAnsi="Times New Roman"/>
          <w:sz w:val="24"/>
          <w:szCs w:val="24"/>
        </w:rPr>
      </w:pPr>
      <w:r>
        <w:rPr>
          <w:rFonts w:ascii="Times New Roman" w:hAnsi="Times New Roman"/>
          <w:sz w:val="24"/>
          <w:szCs w:val="24"/>
        </w:rPr>
        <w:t>Her kræves det at</w:t>
      </w:r>
      <w:r w:rsidR="00F65AC9">
        <w:rPr>
          <w:rFonts w:ascii="Times New Roman" w:hAnsi="Times New Roman"/>
          <w:sz w:val="24"/>
          <w:szCs w:val="24"/>
        </w:rPr>
        <w:t xml:space="preserve"> bakterien</w:t>
      </w:r>
      <w:r>
        <w:rPr>
          <w:rFonts w:ascii="Times New Roman" w:hAnsi="Times New Roman"/>
          <w:sz w:val="24"/>
          <w:szCs w:val="24"/>
        </w:rPr>
        <w:t xml:space="preserve"> er i stand til at overvinde værtens fysiske og kemiske barriere. Kolonisationen foregår ved a</w:t>
      </w:r>
      <w:r w:rsidR="00F65AC9">
        <w:rPr>
          <w:rFonts w:ascii="Times New Roman" w:hAnsi="Times New Roman"/>
          <w:sz w:val="24"/>
          <w:szCs w:val="24"/>
        </w:rPr>
        <w:t xml:space="preserve">dhæsion via adhæsiner. </w:t>
      </w:r>
      <w:r w:rsidRPr="009C1527">
        <w:rPr>
          <w:rFonts w:ascii="Times New Roman" w:hAnsi="Times New Roman"/>
          <w:b/>
          <w:i/>
          <w:sz w:val="24"/>
          <w:szCs w:val="24"/>
        </w:rPr>
        <w:t>Adhæsionen</w:t>
      </w:r>
      <w:r>
        <w:rPr>
          <w:rFonts w:ascii="Times New Roman" w:hAnsi="Times New Roman"/>
          <w:sz w:val="24"/>
          <w:szCs w:val="24"/>
        </w:rPr>
        <w:t xml:space="preserve"> inddeles i to typer: </w:t>
      </w:r>
      <w:r w:rsidRPr="009C1527">
        <w:rPr>
          <w:rFonts w:ascii="Times New Roman" w:hAnsi="Times New Roman"/>
          <w:b/>
          <w:i/>
          <w:sz w:val="24"/>
          <w:szCs w:val="24"/>
        </w:rPr>
        <w:t>specifik</w:t>
      </w:r>
      <w:r>
        <w:rPr>
          <w:rFonts w:ascii="Times New Roman" w:hAnsi="Times New Roman"/>
          <w:sz w:val="24"/>
          <w:szCs w:val="24"/>
        </w:rPr>
        <w:t xml:space="preserve"> og </w:t>
      </w:r>
      <w:r w:rsidRPr="009C1527">
        <w:rPr>
          <w:rFonts w:ascii="Times New Roman" w:hAnsi="Times New Roman"/>
          <w:b/>
          <w:i/>
          <w:sz w:val="24"/>
          <w:szCs w:val="24"/>
        </w:rPr>
        <w:t>uspecifik</w:t>
      </w:r>
      <w:r>
        <w:rPr>
          <w:rFonts w:ascii="Times New Roman" w:hAnsi="Times New Roman"/>
          <w:sz w:val="24"/>
          <w:szCs w:val="24"/>
        </w:rPr>
        <w:t xml:space="preserve">, som videre kan inddeles.  </w:t>
      </w:r>
      <w:r w:rsidRPr="009C1527">
        <w:rPr>
          <w:rFonts w:ascii="Times New Roman" w:hAnsi="Times New Roman"/>
          <w:b/>
          <w:i/>
          <w:sz w:val="24"/>
          <w:szCs w:val="24"/>
        </w:rPr>
        <w:t>Specifik adhæsion</w:t>
      </w:r>
      <w:r>
        <w:rPr>
          <w:rFonts w:ascii="Times New Roman" w:hAnsi="Times New Roman"/>
          <w:sz w:val="24"/>
          <w:szCs w:val="24"/>
        </w:rPr>
        <w:t xml:space="preserve"> indebærer </w:t>
      </w:r>
      <w:r>
        <w:rPr>
          <w:rFonts w:ascii="Times New Roman" w:hAnsi="Times New Roman"/>
          <w:b/>
          <w:i/>
          <w:sz w:val="24"/>
          <w:szCs w:val="24"/>
        </w:rPr>
        <w:t xml:space="preserve">fimbrial </w:t>
      </w:r>
      <w:r w:rsidRPr="009C1527">
        <w:rPr>
          <w:rFonts w:ascii="Times New Roman" w:hAnsi="Times New Roman"/>
          <w:sz w:val="24"/>
          <w:szCs w:val="24"/>
        </w:rPr>
        <w:t>adhæsion</w:t>
      </w:r>
      <w:r>
        <w:rPr>
          <w:rFonts w:ascii="Times New Roman" w:hAnsi="Times New Roman"/>
          <w:sz w:val="24"/>
          <w:szCs w:val="24"/>
        </w:rPr>
        <w:t xml:space="preserve">, hvor pili binder til overfladereceptorer på epithelceller samt </w:t>
      </w:r>
      <w:r>
        <w:rPr>
          <w:rFonts w:ascii="Times New Roman" w:hAnsi="Times New Roman"/>
          <w:b/>
          <w:i/>
          <w:sz w:val="24"/>
          <w:szCs w:val="24"/>
        </w:rPr>
        <w:t>non-fimbrial</w:t>
      </w:r>
      <w:r>
        <w:rPr>
          <w:rFonts w:ascii="Times New Roman" w:hAnsi="Times New Roman"/>
          <w:sz w:val="24"/>
          <w:szCs w:val="24"/>
        </w:rPr>
        <w:t xml:space="preserve"> adhæsion, hvor det er binding via glycolayx(kapslen) eler lipoteichosyre. Denne type binding kan også binde bakterier til hinanden – co-agregation. Non-fimbriale er stærkere end de fimbriale. </w:t>
      </w:r>
    </w:p>
    <w:p w14:paraId="5FAD7A44" w14:textId="03BF2A06" w:rsidR="00221824" w:rsidRDefault="009C1527" w:rsidP="00221824">
      <w:pPr>
        <w:pStyle w:val="NormalWeb"/>
        <w:spacing w:line="276" w:lineRule="auto"/>
        <w:ind w:left="720"/>
        <w:rPr>
          <w:rFonts w:ascii="Times New Roman" w:hAnsi="Times New Roman"/>
          <w:sz w:val="24"/>
          <w:szCs w:val="24"/>
        </w:rPr>
      </w:pPr>
      <w:r w:rsidRPr="009C1527">
        <w:rPr>
          <w:rFonts w:ascii="Times New Roman" w:hAnsi="Times New Roman"/>
          <w:sz w:val="24"/>
          <w:szCs w:val="24"/>
        </w:rPr>
        <w:t>De</w:t>
      </w:r>
      <w:r>
        <w:rPr>
          <w:rFonts w:ascii="Times New Roman" w:hAnsi="Times New Roman"/>
          <w:sz w:val="24"/>
          <w:szCs w:val="24"/>
        </w:rPr>
        <w:t xml:space="preserve"> </w:t>
      </w:r>
      <w:r w:rsidRPr="009C1527">
        <w:rPr>
          <w:rFonts w:ascii="Times New Roman" w:hAnsi="Times New Roman"/>
          <w:b/>
          <w:i/>
          <w:sz w:val="24"/>
          <w:szCs w:val="24"/>
        </w:rPr>
        <w:t>uspecifikke</w:t>
      </w:r>
      <w:r>
        <w:rPr>
          <w:rFonts w:ascii="Times New Roman" w:hAnsi="Times New Roman"/>
          <w:sz w:val="24"/>
          <w:szCs w:val="24"/>
        </w:rPr>
        <w:t xml:space="preserve"> adhæsioner kan opdeles i ionbindinger og kapsel. Iobindinger er van der waals samt hydrofobe bindinger. Kapsel </w:t>
      </w:r>
      <w:r w:rsidR="004B0E3E">
        <w:rPr>
          <w:rFonts w:ascii="Times New Roman" w:hAnsi="Times New Roman"/>
          <w:sz w:val="24"/>
          <w:szCs w:val="24"/>
        </w:rPr>
        <w:t xml:space="preserve">(slimet) </w:t>
      </w:r>
      <w:r>
        <w:rPr>
          <w:rFonts w:ascii="Times New Roman" w:hAnsi="Times New Roman"/>
          <w:sz w:val="24"/>
          <w:szCs w:val="24"/>
        </w:rPr>
        <w:t xml:space="preserve">klistrer til værtscellen. </w:t>
      </w:r>
    </w:p>
    <w:p w14:paraId="0305157A" w14:textId="58249BAE" w:rsidR="00E61136" w:rsidRDefault="00E61136" w:rsidP="00221824">
      <w:pPr>
        <w:pStyle w:val="NormalWeb"/>
        <w:spacing w:line="276" w:lineRule="auto"/>
        <w:ind w:left="720"/>
        <w:rPr>
          <w:rFonts w:ascii="Times New Roman" w:hAnsi="Times New Roman"/>
          <w:sz w:val="24"/>
          <w:szCs w:val="24"/>
        </w:rPr>
      </w:pPr>
      <w:r>
        <w:rPr>
          <w:rFonts w:ascii="Times New Roman" w:hAnsi="Times New Roman"/>
          <w:b/>
          <w:sz w:val="24"/>
          <w:szCs w:val="24"/>
          <w:u w:val="single"/>
        </w:rPr>
        <w:t>Multiplikation:</w:t>
      </w:r>
      <w:r>
        <w:rPr>
          <w:rFonts w:ascii="Times New Roman" w:hAnsi="Times New Roman"/>
          <w:sz w:val="24"/>
          <w:szCs w:val="24"/>
        </w:rPr>
        <w:t xml:space="preserve"> </w:t>
      </w:r>
    </w:p>
    <w:p w14:paraId="07B34775" w14:textId="46DBF3E9" w:rsidR="00E61136" w:rsidRDefault="00231814" w:rsidP="00221824">
      <w:pPr>
        <w:pStyle w:val="NormalWeb"/>
        <w:spacing w:line="276" w:lineRule="auto"/>
        <w:ind w:left="720"/>
        <w:rPr>
          <w:rFonts w:ascii="Times New Roman" w:hAnsi="Times New Roman"/>
          <w:sz w:val="24"/>
          <w:szCs w:val="24"/>
        </w:rPr>
      </w:pPr>
      <w:r>
        <w:rPr>
          <w:rFonts w:ascii="Times New Roman" w:hAnsi="Times New Roman"/>
          <w:sz w:val="24"/>
          <w:szCs w:val="24"/>
        </w:rPr>
        <w:t xml:space="preserve">Vigtigt for multiplikation hos bakterierne er, at der er gode forhold for bakterierne til at dele sig. Disse forhold indebærer tilstrækkeligt tilførsel af </w:t>
      </w:r>
      <w:r w:rsidRPr="00231814">
        <w:rPr>
          <w:rFonts w:ascii="Times New Roman" w:hAnsi="Times New Roman"/>
          <w:b/>
          <w:i/>
          <w:sz w:val="24"/>
          <w:szCs w:val="24"/>
        </w:rPr>
        <w:t xml:space="preserve">nærringsstoffer </w:t>
      </w:r>
      <w:r w:rsidRPr="00231814">
        <w:rPr>
          <w:rFonts w:ascii="Times New Roman" w:hAnsi="Times New Roman"/>
          <w:sz w:val="24"/>
          <w:szCs w:val="24"/>
        </w:rPr>
        <w:sym w:font="Wingdings" w:char="F0E0"/>
      </w:r>
      <w:r>
        <w:rPr>
          <w:rFonts w:ascii="Times New Roman" w:hAnsi="Times New Roman"/>
          <w:sz w:val="24"/>
          <w:szCs w:val="24"/>
        </w:rPr>
        <w:t xml:space="preserve"> </w:t>
      </w:r>
      <w:r w:rsidRPr="00231814">
        <w:rPr>
          <w:rFonts w:ascii="Times New Roman" w:hAnsi="Times New Roman"/>
          <w:b/>
          <w:i/>
          <w:sz w:val="24"/>
          <w:szCs w:val="24"/>
        </w:rPr>
        <w:t>essentielle for vækst.</w:t>
      </w:r>
      <w:r>
        <w:rPr>
          <w:rFonts w:ascii="Times New Roman" w:hAnsi="Times New Roman"/>
          <w:sz w:val="24"/>
          <w:szCs w:val="24"/>
        </w:rPr>
        <w:t xml:space="preserve"> Samtidig er det vigtigt for bakterierne at det </w:t>
      </w:r>
      <w:r w:rsidRPr="00231814">
        <w:rPr>
          <w:rFonts w:ascii="Times New Roman" w:hAnsi="Times New Roman"/>
          <w:b/>
          <w:i/>
          <w:sz w:val="24"/>
          <w:szCs w:val="24"/>
        </w:rPr>
        <w:t>lokale miljø</w:t>
      </w:r>
      <w:r>
        <w:rPr>
          <w:rFonts w:ascii="Times New Roman" w:hAnsi="Times New Roman"/>
          <w:sz w:val="24"/>
          <w:szCs w:val="24"/>
        </w:rPr>
        <w:t xml:space="preserve"> er optimalt</w:t>
      </w:r>
      <w:r w:rsidRPr="00231814">
        <w:rPr>
          <w:rFonts w:ascii="Times New Roman" w:hAnsi="Times New Roman"/>
          <w:sz w:val="24"/>
          <w:szCs w:val="24"/>
        </w:rPr>
        <w:sym w:font="Wingdings" w:char="F0E0"/>
      </w:r>
      <w:r>
        <w:rPr>
          <w:rFonts w:ascii="Times New Roman" w:hAnsi="Times New Roman"/>
          <w:sz w:val="24"/>
          <w:szCs w:val="24"/>
        </w:rPr>
        <w:t xml:space="preserve"> pH, Temperatur, osmolaritet, tilgængelige ioner (fx Calcium og Jern). Fx kræver Porphyromonas spp. og prevotella spp. </w:t>
      </w:r>
      <w:r w:rsidR="00410648">
        <w:rPr>
          <w:rFonts w:ascii="Times New Roman" w:hAnsi="Times New Roman"/>
          <w:b/>
          <w:i/>
          <w:sz w:val="24"/>
          <w:szCs w:val="24"/>
        </w:rPr>
        <w:t>H</w:t>
      </w:r>
      <w:r w:rsidRPr="00231814">
        <w:rPr>
          <w:rFonts w:ascii="Times New Roman" w:hAnsi="Times New Roman"/>
          <w:b/>
          <w:i/>
          <w:sz w:val="24"/>
          <w:szCs w:val="24"/>
        </w:rPr>
        <w:t>æmin</w:t>
      </w:r>
      <w:r>
        <w:rPr>
          <w:rFonts w:ascii="Times New Roman" w:hAnsi="Times New Roman"/>
          <w:sz w:val="24"/>
          <w:szCs w:val="24"/>
        </w:rPr>
        <w:t xml:space="preserve"> og </w:t>
      </w:r>
      <w:r w:rsidRPr="00231814">
        <w:rPr>
          <w:rFonts w:ascii="Times New Roman" w:hAnsi="Times New Roman"/>
          <w:b/>
          <w:i/>
          <w:sz w:val="24"/>
          <w:szCs w:val="24"/>
        </w:rPr>
        <w:t>Vitamin K</w:t>
      </w:r>
      <w:r>
        <w:rPr>
          <w:rFonts w:ascii="Times New Roman" w:hAnsi="Times New Roman"/>
          <w:sz w:val="24"/>
          <w:szCs w:val="24"/>
        </w:rPr>
        <w:t xml:space="preserve"> for vækst. </w:t>
      </w:r>
    </w:p>
    <w:p w14:paraId="0F754E30" w14:textId="058AD10D" w:rsidR="00E61136" w:rsidRDefault="00A058F6" w:rsidP="00221824">
      <w:pPr>
        <w:pStyle w:val="NormalWeb"/>
        <w:spacing w:line="276" w:lineRule="auto"/>
        <w:ind w:left="720"/>
        <w:rPr>
          <w:rFonts w:ascii="Times New Roman" w:hAnsi="Times New Roman"/>
          <w:b/>
          <w:sz w:val="24"/>
          <w:szCs w:val="24"/>
          <w:u w:val="single"/>
        </w:rPr>
      </w:pPr>
      <w:r>
        <w:rPr>
          <w:rFonts w:ascii="Times New Roman" w:hAnsi="Times New Roman"/>
          <w:b/>
          <w:sz w:val="24"/>
          <w:szCs w:val="24"/>
          <w:u w:val="single"/>
        </w:rPr>
        <w:t>Invasion:</w:t>
      </w:r>
    </w:p>
    <w:p w14:paraId="0F889362" w14:textId="5C902C78" w:rsidR="00A058F6" w:rsidRPr="00F712DF" w:rsidRDefault="009465E7" w:rsidP="00221824">
      <w:pPr>
        <w:pStyle w:val="NormalWeb"/>
        <w:spacing w:line="276" w:lineRule="auto"/>
        <w:ind w:left="720"/>
        <w:rPr>
          <w:rFonts w:ascii="Times New Roman" w:hAnsi="Times New Roman"/>
          <w:sz w:val="24"/>
          <w:szCs w:val="24"/>
        </w:rPr>
      </w:pPr>
      <w:r>
        <w:rPr>
          <w:rFonts w:ascii="Times New Roman" w:hAnsi="Times New Roman"/>
          <w:b/>
          <w:i/>
          <w:sz w:val="24"/>
          <w:szCs w:val="24"/>
        </w:rPr>
        <w:t xml:space="preserve">Uspecifik – </w:t>
      </w:r>
      <w:r w:rsidRPr="009465E7">
        <w:rPr>
          <w:rFonts w:ascii="Times New Roman" w:hAnsi="Times New Roman"/>
          <w:b/>
          <w:i/>
          <w:sz w:val="24"/>
          <w:szCs w:val="24"/>
          <w:u w:val="single"/>
        </w:rPr>
        <w:t>vævet</w:t>
      </w:r>
      <w:r>
        <w:rPr>
          <w:rFonts w:ascii="Times New Roman" w:hAnsi="Times New Roman"/>
          <w:b/>
          <w:i/>
          <w:sz w:val="24"/>
          <w:szCs w:val="24"/>
        </w:rPr>
        <w:t>:</w:t>
      </w:r>
      <w:r w:rsidR="00F712DF">
        <w:rPr>
          <w:rFonts w:ascii="Times New Roman" w:hAnsi="Times New Roman"/>
          <w:sz w:val="24"/>
          <w:szCs w:val="24"/>
        </w:rPr>
        <w:t xml:space="preserve"> brud på hud eller slimhinde eller kolonisation af en vævsoverflade, som fører til inflammation</w:t>
      </w:r>
      <w:r>
        <w:rPr>
          <w:rFonts w:ascii="Times New Roman" w:hAnsi="Times New Roman"/>
          <w:sz w:val="24"/>
          <w:szCs w:val="24"/>
        </w:rPr>
        <w:t xml:space="preserve"> </w:t>
      </w:r>
      <w:r w:rsidRPr="009465E7">
        <w:rPr>
          <w:rFonts w:ascii="Times New Roman" w:hAnsi="Times New Roman"/>
          <w:sz w:val="24"/>
          <w:szCs w:val="24"/>
        </w:rPr>
        <w:sym w:font="Wingdings" w:char="F0E0"/>
      </w:r>
      <w:r>
        <w:rPr>
          <w:rFonts w:ascii="Times New Roman" w:hAnsi="Times New Roman"/>
          <w:sz w:val="24"/>
          <w:szCs w:val="24"/>
        </w:rPr>
        <w:t xml:space="preserve"> og dermed brud i den mekaniske barriere.</w:t>
      </w:r>
      <w:r w:rsidR="00D36267">
        <w:rPr>
          <w:rFonts w:ascii="Times New Roman" w:hAnsi="Times New Roman"/>
          <w:sz w:val="24"/>
          <w:szCs w:val="24"/>
        </w:rPr>
        <w:t xml:space="preserve"> Invasionen kan fortsætte helt ind til blodkarrene hvorfra patogenet yderligere kan spredes.</w:t>
      </w:r>
    </w:p>
    <w:p w14:paraId="25FE07D2" w14:textId="3AE71559" w:rsidR="00F712DF" w:rsidRPr="00D36267" w:rsidRDefault="00D36267" w:rsidP="00221824">
      <w:pPr>
        <w:pStyle w:val="NormalWeb"/>
        <w:spacing w:line="276" w:lineRule="auto"/>
        <w:ind w:left="720"/>
        <w:rPr>
          <w:rFonts w:ascii="Times New Roman" w:hAnsi="Times New Roman"/>
          <w:sz w:val="24"/>
          <w:szCs w:val="24"/>
        </w:rPr>
      </w:pPr>
      <w:r>
        <w:rPr>
          <w:rFonts w:ascii="Times New Roman" w:hAnsi="Times New Roman"/>
          <w:b/>
          <w:i/>
          <w:sz w:val="24"/>
          <w:szCs w:val="24"/>
        </w:rPr>
        <w:t xml:space="preserve">Specifik – </w:t>
      </w:r>
      <w:r>
        <w:rPr>
          <w:rFonts w:ascii="Times New Roman" w:hAnsi="Times New Roman"/>
          <w:b/>
          <w:i/>
          <w:sz w:val="24"/>
          <w:szCs w:val="24"/>
          <w:u w:val="single"/>
        </w:rPr>
        <w:t>celler:</w:t>
      </w:r>
      <w:r>
        <w:rPr>
          <w:rFonts w:ascii="Times New Roman" w:hAnsi="Times New Roman"/>
          <w:sz w:val="24"/>
          <w:szCs w:val="24"/>
        </w:rPr>
        <w:t xml:space="preserve"> </w:t>
      </w:r>
      <w:r w:rsidR="00B26035">
        <w:rPr>
          <w:rFonts w:ascii="Times New Roman" w:hAnsi="Times New Roman"/>
          <w:sz w:val="24"/>
          <w:szCs w:val="24"/>
        </w:rPr>
        <w:t>Bakterien indleder et angreb via overflade proteiner (invasiner) mod en non-fagocyterende værtscelle, hvorved bakterien optages heri. Inde i værtscellen vil bakterien næres i cytoplasmaet, indtil værtsc</w:t>
      </w:r>
      <w:r w:rsidR="007172DF">
        <w:rPr>
          <w:rFonts w:ascii="Times New Roman" w:hAnsi="Times New Roman"/>
          <w:sz w:val="24"/>
          <w:szCs w:val="24"/>
        </w:rPr>
        <w:t>ellen ødelægges og bakterien</w:t>
      </w:r>
      <w:r w:rsidR="00B26035">
        <w:rPr>
          <w:rFonts w:ascii="Times New Roman" w:hAnsi="Times New Roman"/>
          <w:sz w:val="24"/>
          <w:szCs w:val="24"/>
        </w:rPr>
        <w:t xml:space="preserve"> spredes. </w:t>
      </w:r>
    </w:p>
    <w:p w14:paraId="2245311A" w14:textId="7671A7B4" w:rsidR="00E61136" w:rsidRDefault="00823D00" w:rsidP="00221824">
      <w:pPr>
        <w:pStyle w:val="NormalWeb"/>
        <w:spacing w:line="276" w:lineRule="auto"/>
        <w:ind w:left="720"/>
        <w:rPr>
          <w:rFonts w:ascii="Times New Roman" w:hAnsi="Times New Roman"/>
          <w:b/>
          <w:sz w:val="24"/>
          <w:szCs w:val="24"/>
          <w:u w:val="single"/>
        </w:rPr>
      </w:pPr>
      <w:r w:rsidRPr="00823D00">
        <w:rPr>
          <w:rFonts w:ascii="Times New Roman" w:hAnsi="Times New Roman"/>
          <w:b/>
          <w:sz w:val="24"/>
          <w:szCs w:val="24"/>
          <w:u w:val="single"/>
        </w:rPr>
        <w:t>Aktivering og unddragelse af immunforsvaret</w:t>
      </w:r>
    </w:p>
    <w:p w14:paraId="6CB8C465" w14:textId="77777777" w:rsidR="00531776" w:rsidRPr="00531776" w:rsidRDefault="00531776" w:rsidP="00531776">
      <w:pPr>
        <w:spacing w:line="276" w:lineRule="auto"/>
        <w:ind w:left="720"/>
        <w:jc w:val="both"/>
        <w:rPr>
          <w:rFonts w:ascii="Times New Roman" w:hAnsi="Times New Roman" w:cs="Times New Roman"/>
          <w:b/>
        </w:rPr>
      </w:pPr>
      <w:r w:rsidRPr="00531776">
        <w:rPr>
          <w:rFonts w:ascii="Times New Roman" w:hAnsi="Times New Roman" w:cs="Times New Roman"/>
        </w:rPr>
        <w:t>Nogle bakterier kan lave nogle toksiner, der kan angribe eller hæmme forskellige celler og komponenter i immunsystemet.</w:t>
      </w:r>
    </w:p>
    <w:p w14:paraId="0753387A" w14:textId="77777777" w:rsidR="00531776" w:rsidRPr="00531776" w:rsidRDefault="00531776" w:rsidP="00531776">
      <w:pPr>
        <w:spacing w:line="276" w:lineRule="auto"/>
        <w:ind w:left="720"/>
        <w:jc w:val="both"/>
        <w:rPr>
          <w:rFonts w:ascii="Times New Roman" w:hAnsi="Times New Roman" w:cs="Times New Roman"/>
        </w:rPr>
      </w:pPr>
      <w:r w:rsidRPr="00531776">
        <w:rPr>
          <w:rFonts w:ascii="Times New Roman" w:hAnsi="Times New Roman" w:cs="Times New Roman"/>
        </w:rPr>
        <w:t xml:space="preserve">Det dominerende immunoglobulin i den parodontale poche er IgG. Nogle subgingivale bakterier (P.gingivalis, P.intermedia og Capnocytophaga) kan spalte IgG helt eller delvist vha. IgG proteaser, hvilket også medfører en hæmmet komplementaktivering. </w:t>
      </w:r>
    </w:p>
    <w:p w14:paraId="1EAA5572" w14:textId="77777777" w:rsidR="00531776" w:rsidRPr="00531776" w:rsidRDefault="00531776" w:rsidP="00531776">
      <w:pPr>
        <w:spacing w:line="276" w:lineRule="auto"/>
        <w:ind w:left="720"/>
        <w:jc w:val="both"/>
        <w:rPr>
          <w:rFonts w:ascii="Times New Roman" w:hAnsi="Times New Roman" w:cs="Times New Roman"/>
        </w:rPr>
      </w:pPr>
      <w:r w:rsidRPr="00531776">
        <w:rPr>
          <w:rFonts w:ascii="Times New Roman" w:hAnsi="Times New Roman" w:cs="Times New Roman"/>
        </w:rPr>
        <w:lastRenderedPageBreak/>
        <w:t>Tilstedeværelse af kapsel som hos P.gingivalis maskerer cellevægens LPS, der normalt aktiverer komplement. Andre bakterier kan nedbryde komplement og også cytokiner, der er vigtige signalstoffer for immunsystemet. Inaktivering af kompliment har også en negativ effekt på de neutofile granulocytters virkning. Kapslen kan også hæmme fagocytose.</w:t>
      </w:r>
    </w:p>
    <w:p w14:paraId="079CC7F1" w14:textId="77777777" w:rsidR="00531776" w:rsidRPr="00531776" w:rsidRDefault="00531776" w:rsidP="00531776">
      <w:pPr>
        <w:spacing w:line="276" w:lineRule="auto"/>
        <w:ind w:left="720"/>
        <w:jc w:val="both"/>
        <w:rPr>
          <w:rFonts w:ascii="Times New Roman" w:hAnsi="Times New Roman" w:cs="Times New Roman"/>
        </w:rPr>
      </w:pPr>
      <w:r w:rsidRPr="00531776">
        <w:rPr>
          <w:rFonts w:ascii="Times New Roman" w:hAnsi="Times New Roman" w:cs="Times New Roman"/>
        </w:rPr>
        <w:t>Visse bakterier producerer superoxiddismutase og katalase, der nedbryder de fagocyterende leukocytters hydrogenperoxid og superoxid anioner, som de bruger til intracelullært celledrab.</w:t>
      </w:r>
    </w:p>
    <w:p w14:paraId="24AF0DA4" w14:textId="77777777" w:rsidR="00531776" w:rsidRPr="00531776" w:rsidRDefault="00531776" w:rsidP="00531776">
      <w:pPr>
        <w:spacing w:line="276" w:lineRule="auto"/>
        <w:ind w:left="720"/>
        <w:jc w:val="both"/>
        <w:rPr>
          <w:rFonts w:ascii="Times New Roman" w:hAnsi="Times New Roman" w:cs="Times New Roman"/>
        </w:rPr>
      </w:pPr>
      <w:r w:rsidRPr="00531776">
        <w:rPr>
          <w:rFonts w:ascii="Times New Roman" w:hAnsi="Times New Roman" w:cs="Times New Roman"/>
        </w:rPr>
        <w:t>Leukotoksin produceret af nogle bakterier (fx A.actinomecetemcomitans og C.rectus) kan direkte lysere neutrofile granulocytter, monocytter og visse lymfocytter.</w:t>
      </w:r>
    </w:p>
    <w:p w14:paraId="5379659F" w14:textId="6AAB230B" w:rsidR="00E61136" w:rsidRPr="00531776" w:rsidRDefault="00531776" w:rsidP="00531776">
      <w:pPr>
        <w:pStyle w:val="NormalWeb"/>
        <w:spacing w:line="276" w:lineRule="auto"/>
        <w:ind w:left="720"/>
        <w:rPr>
          <w:rFonts w:ascii="Times New Roman" w:hAnsi="Times New Roman"/>
          <w:sz w:val="24"/>
          <w:szCs w:val="24"/>
        </w:rPr>
      </w:pPr>
      <w:r w:rsidRPr="00531776">
        <w:rPr>
          <w:rFonts w:ascii="Times New Roman" w:hAnsi="Times New Roman"/>
          <w:sz w:val="24"/>
          <w:szCs w:val="24"/>
        </w:rPr>
        <w:t>Endelig vil bakterier med fibrinolytisk aktivitet (fx P.gingivalis og P. intermedia) undgå værtens forsvar ved at medvirke til spredning af skadelige stoffer i de parodontale væv.</w:t>
      </w:r>
    </w:p>
    <w:p w14:paraId="3A38A16E" w14:textId="77777777" w:rsidR="00F615F2" w:rsidRDefault="00F615F2" w:rsidP="00F615F2">
      <w:pPr>
        <w:spacing w:line="360" w:lineRule="auto"/>
        <w:ind w:firstLine="720"/>
        <w:jc w:val="both"/>
        <w:rPr>
          <w:rFonts w:ascii="Times New Roman" w:hAnsi="Times New Roman" w:cs="Times New Roman"/>
        </w:rPr>
      </w:pPr>
      <w:r w:rsidRPr="00F615F2">
        <w:rPr>
          <w:rFonts w:ascii="Times New Roman" w:hAnsi="Times New Roman" w:cs="Times New Roman"/>
          <w:b/>
          <w:u w:val="single"/>
        </w:rPr>
        <w:t>Vævsdestruktion:</w:t>
      </w:r>
      <w:r w:rsidRPr="00F615F2">
        <w:rPr>
          <w:rFonts w:ascii="Times New Roman" w:hAnsi="Times New Roman" w:cs="Times New Roman"/>
        </w:rPr>
        <w:t xml:space="preserve"> </w:t>
      </w:r>
    </w:p>
    <w:p w14:paraId="1CFD4B34" w14:textId="2995C0BE" w:rsidR="00F615F2" w:rsidRPr="00F615F2" w:rsidRDefault="00F615F2" w:rsidP="00F615F2">
      <w:pPr>
        <w:spacing w:line="360" w:lineRule="auto"/>
        <w:ind w:left="720"/>
        <w:jc w:val="both"/>
        <w:rPr>
          <w:rFonts w:ascii="Times New Roman" w:hAnsi="Times New Roman" w:cs="Times New Roman"/>
        </w:rPr>
      </w:pPr>
      <w:r w:rsidRPr="00F615F2">
        <w:rPr>
          <w:rFonts w:ascii="Times New Roman" w:hAnsi="Times New Roman" w:cs="Times New Roman"/>
        </w:rPr>
        <w:t>Ved marginal parodontitis skelner man mellem den direkte og den indirekte vævsdestruktion. Den direkte destruktion af de parodontale væv skyldes bakteriernes egenskaber som fx enzymaktivitet og udskillelse af cytotoksiske stoffer, mens den indirekte vævsdestruktion er en følge af inflammation og de immunpatologiske reaktioner, der udløses af massive tilstedeværelse af mikroorganismer i det gingivale område. Den direkte destruktion initierer formentlig den parodontale sygdom, mens den indirekte er ansvarlig for tabet af parodontalt støttevæv.</w:t>
      </w:r>
    </w:p>
    <w:p w14:paraId="3C3AD9FD" w14:textId="77777777" w:rsidR="00F615F2" w:rsidRPr="00F615F2" w:rsidRDefault="00F615F2" w:rsidP="00F615F2">
      <w:pPr>
        <w:spacing w:line="360" w:lineRule="auto"/>
        <w:ind w:firstLine="720"/>
        <w:jc w:val="both"/>
        <w:rPr>
          <w:rFonts w:ascii="Times New Roman" w:hAnsi="Times New Roman" w:cs="Times New Roman"/>
        </w:rPr>
      </w:pPr>
      <w:r w:rsidRPr="00F615F2">
        <w:rPr>
          <w:rFonts w:ascii="Times New Roman" w:hAnsi="Times New Roman" w:cs="Times New Roman"/>
        </w:rPr>
        <w:t>Den direkte vævsdestruktion skyldes produktion af:</w:t>
      </w:r>
    </w:p>
    <w:p w14:paraId="38C99F6B" w14:textId="77777777" w:rsidR="00F615F2" w:rsidRPr="00F615F2" w:rsidRDefault="00F615F2" w:rsidP="00F615F2">
      <w:pPr>
        <w:numPr>
          <w:ilvl w:val="0"/>
          <w:numId w:val="12"/>
        </w:numPr>
        <w:spacing w:line="360" w:lineRule="auto"/>
        <w:jc w:val="both"/>
        <w:rPr>
          <w:rFonts w:ascii="Times New Roman" w:hAnsi="Times New Roman" w:cs="Times New Roman"/>
        </w:rPr>
      </w:pPr>
      <w:r w:rsidRPr="00F615F2">
        <w:rPr>
          <w:rFonts w:ascii="Times New Roman" w:hAnsi="Times New Roman" w:cs="Times New Roman"/>
          <w:u w:val="single"/>
        </w:rPr>
        <w:t>Enzymer:</w:t>
      </w:r>
      <w:r w:rsidRPr="00F615F2">
        <w:rPr>
          <w:rFonts w:ascii="Times New Roman" w:hAnsi="Times New Roman" w:cs="Times New Roman"/>
        </w:rPr>
        <w:t xml:space="preserve"> kan nedbryde alle parodontale væv. Vigtigst er proteolytiske enzymer som kollagenase fra fx P.gingivalis, P.intermedia og A.actinomycetemcomitans, samt aminopeptidaser, decarboxylaser og deaminaser, der nedbryder proteiner og gingipainer fra rødkompleks bakterierne, der udover kollagennedbrydning også kan nedbryde immunglobuliner, komplement og andre proteiner. Desuden kan nævnes decarboxylaser, hyaluronidaser, kondroitinsulfatase og gelatinaser, der nedbryder bindevævets grundsubstans, fosfolipider, der nedbryder cellernes cytoplasmamembran, fosfataser, der nedbryder knoglevæv og DNAaser samt RNAaser, der hhv. nedbryder DNA og RNA.</w:t>
      </w:r>
    </w:p>
    <w:p w14:paraId="29F5A3EA" w14:textId="77777777" w:rsidR="00F615F2" w:rsidRPr="00F615F2" w:rsidRDefault="00F615F2" w:rsidP="00F615F2">
      <w:pPr>
        <w:numPr>
          <w:ilvl w:val="0"/>
          <w:numId w:val="12"/>
        </w:numPr>
        <w:spacing w:line="360" w:lineRule="auto"/>
        <w:jc w:val="both"/>
        <w:rPr>
          <w:rFonts w:ascii="Times New Roman" w:hAnsi="Times New Roman" w:cs="Times New Roman"/>
        </w:rPr>
      </w:pPr>
      <w:r w:rsidRPr="00F615F2">
        <w:rPr>
          <w:rFonts w:ascii="Times New Roman" w:hAnsi="Times New Roman" w:cs="Times New Roman"/>
          <w:u w:val="single"/>
        </w:rPr>
        <w:lastRenderedPageBreak/>
        <w:t>Toksiner:</w:t>
      </w:r>
      <w:r w:rsidRPr="00F615F2">
        <w:rPr>
          <w:rFonts w:ascii="Times New Roman" w:hAnsi="Times New Roman" w:cs="Times New Roman"/>
        </w:rPr>
        <w:t xml:space="preserve"> fx leukotoksin, endotoksin (LPS), epitheliotoksin og fibroblasthæmmere, der dannes af A.actinomycetemcomitans, C.rectus, P.gngivalis, P. intermedia og visse Capnocyttophaga og spirokæter.</w:t>
      </w:r>
    </w:p>
    <w:p w14:paraId="4F9E0BE4" w14:textId="77777777" w:rsidR="00F615F2" w:rsidRPr="00F615F2" w:rsidRDefault="00F615F2" w:rsidP="00F615F2">
      <w:pPr>
        <w:numPr>
          <w:ilvl w:val="0"/>
          <w:numId w:val="12"/>
        </w:numPr>
        <w:spacing w:line="360" w:lineRule="auto"/>
        <w:jc w:val="both"/>
        <w:rPr>
          <w:rFonts w:ascii="Times New Roman" w:hAnsi="Times New Roman" w:cs="Times New Roman"/>
          <w:u w:val="single"/>
        </w:rPr>
      </w:pPr>
      <w:r w:rsidRPr="00F615F2">
        <w:rPr>
          <w:rFonts w:ascii="Times New Roman" w:hAnsi="Times New Roman" w:cs="Times New Roman"/>
          <w:u w:val="single"/>
        </w:rPr>
        <w:t xml:space="preserve">Cytotoksiske Metabolitter: </w:t>
      </w:r>
      <w:r w:rsidRPr="00F615F2">
        <w:rPr>
          <w:rFonts w:ascii="Times New Roman" w:hAnsi="Times New Roman" w:cs="Times New Roman"/>
        </w:rPr>
        <w:t>Laktat, lavmolekylære organiske syrer, ammoniak, primære aminer, indol og flygtige svovlforbindelser kan også medvirke til vævsnedbrydning.</w:t>
      </w:r>
    </w:p>
    <w:p w14:paraId="7D3B1965" w14:textId="77777777" w:rsidR="00F615F2" w:rsidRPr="00F615F2" w:rsidRDefault="00F615F2" w:rsidP="00F615F2">
      <w:pPr>
        <w:spacing w:line="360" w:lineRule="auto"/>
        <w:jc w:val="both"/>
        <w:rPr>
          <w:rFonts w:ascii="Times New Roman" w:hAnsi="Times New Roman" w:cs="Times New Roman"/>
          <w:u w:val="single"/>
        </w:rPr>
      </w:pPr>
    </w:p>
    <w:p w14:paraId="5F4A2349" w14:textId="77777777" w:rsidR="00F615F2" w:rsidRPr="00F615F2" w:rsidRDefault="00F615F2" w:rsidP="00F615F2">
      <w:pPr>
        <w:spacing w:line="360" w:lineRule="auto"/>
        <w:ind w:left="720"/>
        <w:jc w:val="both"/>
        <w:rPr>
          <w:rFonts w:ascii="Times New Roman" w:hAnsi="Times New Roman" w:cs="Times New Roman"/>
        </w:rPr>
      </w:pPr>
      <w:r w:rsidRPr="00F615F2">
        <w:rPr>
          <w:rFonts w:ascii="Times New Roman" w:hAnsi="Times New Roman" w:cs="Times New Roman"/>
        </w:rPr>
        <w:t>Nogle bakterier, såsom visse P.gingivalis og Eubacterium arter, findes hyppigt i forbindelse med nekrotisk pulpa og apikal parodontitis bl.a. pga. specielle virulensfaktorer, såsom deres evne til at glide på rodoverflader.</w:t>
      </w:r>
    </w:p>
    <w:p w14:paraId="7F4B1EEB" w14:textId="77777777" w:rsidR="00576EA5" w:rsidRDefault="00576EA5" w:rsidP="00D945E2">
      <w:pPr>
        <w:spacing w:line="276" w:lineRule="auto"/>
        <w:rPr>
          <w:rFonts w:ascii="Times New Roman" w:hAnsi="Times New Roman" w:cs="Times New Roman"/>
        </w:rPr>
      </w:pPr>
    </w:p>
    <w:p w14:paraId="0D2B35CE" w14:textId="77777777" w:rsidR="0087177B" w:rsidRPr="00D945E2" w:rsidRDefault="0087177B" w:rsidP="00D945E2">
      <w:pPr>
        <w:spacing w:line="276" w:lineRule="auto"/>
        <w:rPr>
          <w:rFonts w:ascii="Times New Roman" w:hAnsi="Times New Roman" w:cs="Times New Roman"/>
          <w:b/>
          <w:sz w:val="28"/>
          <w:szCs w:val="28"/>
        </w:rPr>
      </w:pPr>
      <w:r w:rsidRPr="00D945E2">
        <w:rPr>
          <w:rFonts w:ascii="Times New Roman" w:hAnsi="Times New Roman" w:cs="Times New Roman"/>
          <w:b/>
          <w:sz w:val="28"/>
          <w:szCs w:val="28"/>
        </w:rPr>
        <w:t xml:space="preserve">8. januar 2014 – ordinær </w:t>
      </w:r>
    </w:p>
    <w:p w14:paraId="3BD41CA5" w14:textId="791DADBC" w:rsidR="0087177B" w:rsidRPr="00D945E2" w:rsidRDefault="0087177B" w:rsidP="00D945E2">
      <w:pPr>
        <w:spacing w:line="276" w:lineRule="auto"/>
        <w:rPr>
          <w:rFonts w:ascii="Times New Roman" w:hAnsi="Times New Roman" w:cs="Times New Roman"/>
        </w:rPr>
      </w:pPr>
    </w:p>
    <w:p w14:paraId="535BC579" w14:textId="68C013BF" w:rsidR="0087177B" w:rsidRDefault="00576EA5" w:rsidP="00D945E2">
      <w:pPr>
        <w:spacing w:line="276" w:lineRule="auto"/>
        <w:rPr>
          <w:rFonts w:ascii="Times New Roman" w:hAnsi="Times New Roman" w:cs="Times New Roman"/>
          <w:b/>
        </w:rPr>
      </w:pPr>
      <w:r>
        <w:rPr>
          <w:rFonts w:ascii="Times New Roman" w:hAnsi="Times New Roman" w:cs="Times New Roman"/>
          <w:b/>
        </w:rPr>
        <w:t>Opgave 3:</w:t>
      </w:r>
    </w:p>
    <w:p w14:paraId="6E70642D" w14:textId="79AE2D7C" w:rsidR="00576EA5" w:rsidRDefault="00576EA5" w:rsidP="00576EA5">
      <w:pPr>
        <w:pStyle w:val="Listeafsnit"/>
        <w:numPr>
          <w:ilvl w:val="0"/>
          <w:numId w:val="13"/>
        </w:numPr>
        <w:rPr>
          <w:rFonts w:ascii="Times New Roman" w:hAnsi="Times New Roman" w:cs="Times New Roman"/>
          <w:b/>
        </w:rPr>
      </w:pPr>
      <w:r w:rsidRPr="0057470E">
        <w:rPr>
          <w:rFonts w:ascii="Times New Roman" w:hAnsi="Times New Roman" w:cs="Times New Roman"/>
          <w:b/>
        </w:rPr>
        <w:t>Beskriv de bakterielle strukturer, inkl. deres funktion, som er målstruktur for virkningen af følgende grupper af antibiotika: B-laktam antibiotika, makrolider og metronidazol</w:t>
      </w:r>
    </w:p>
    <w:p w14:paraId="6C88D87D" w14:textId="77777777" w:rsidR="0057470E" w:rsidRDefault="0057470E" w:rsidP="0057470E">
      <w:pPr>
        <w:pStyle w:val="Listeafsnit"/>
        <w:rPr>
          <w:rFonts w:ascii="Times New Roman" w:hAnsi="Times New Roman" w:cs="Times New Roman"/>
          <w:b/>
          <w:i/>
        </w:rPr>
      </w:pPr>
    </w:p>
    <w:p w14:paraId="54E4470E" w14:textId="77777777" w:rsidR="0057470E" w:rsidRPr="0057470E" w:rsidRDefault="0057470E" w:rsidP="0057470E">
      <w:pPr>
        <w:pStyle w:val="Listeafsnit"/>
        <w:rPr>
          <w:rFonts w:ascii="Times New Roman" w:hAnsi="Times New Roman" w:cs="Times New Roman"/>
          <w:b/>
          <w:i/>
        </w:rPr>
      </w:pPr>
      <w:r w:rsidRPr="0057470E">
        <w:rPr>
          <w:rFonts w:ascii="Times New Roman" w:hAnsi="Times New Roman" w:cs="Times New Roman"/>
          <w:b/>
          <w:i/>
        </w:rPr>
        <w:t xml:space="preserve">Beta-laktam antibiotika: </w:t>
      </w:r>
    </w:p>
    <w:p w14:paraId="153B0017" w14:textId="110A391A" w:rsidR="0057470E" w:rsidRDefault="0057470E" w:rsidP="0057470E">
      <w:pPr>
        <w:pStyle w:val="Listeafsnit"/>
        <w:rPr>
          <w:rFonts w:ascii="Times New Roman" w:hAnsi="Times New Roman" w:cs="Times New Roman"/>
        </w:rPr>
      </w:pPr>
      <w:r>
        <w:rPr>
          <w:rFonts w:ascii="Times New Roman" w:hAnsi="Times New Roman" w:cs="Times New Roman"/>
        </w:rPr>
        <w:t>Antibiotika rettet med bakteriernes cellevægssyntese</w:t>
      </w:r>
      <w:r w:rsidR="00D339D8">
        <w:rPr>
          <w:rFonts w:ascii="Times New Roman" w:hAnsi="Times New Roman" w:cs="Times New Roman"/>
        </w:rPr>
        <w:t xml:space="preserve"> – kræver altså at bakterierne er i vækst</w:t>
      </w:r>
      <w:r>
        <w:rPr>
          <w:rFonts w:ascii="Times New Roman" w:hAnsi="Times New Roman" w:cs="Times New Roman"/>
        </w:rPr>
        <w:t xml:space="preserve">. Cellevæggen er bakterieres skelet og beskytter derfor bakteriecellen mod at kollapse, ved påvirkning fra det osmotiske tryk. </w:t>
      </w:r>
      <w:r w:rsidR="00FC386A">
        <w:rPr>
          <w:rFonts w:ascii="Times New Roman" w:hAnsi="Times New Roman" w:cs="Times New Roman"/>
        </w:rPr>
        <w:t xml:space="preserve">Cellevægens opbygning er forskellig alt efter om man snakker om gram-positive bakterier eller gram-negative bakterier. </w:t>
      </w:r>
      <w:r w:rsidR="00A249B2">
        <w:rPr>
          <w:rFonts w:ascii="Times New Roman" w:hAnsi="Times New Roman" w:cs="Times New Roman"/>
        </w:rPr>
        <w:t xml:space="preserve">I gram-positive bakterier består cellevæggen af en stor mængde peptiodeglykan, lipoteichosyrer og teichosyrer. </w:t>
      </w:r>
      <w:r w:rsidR="00F23879">
        <w:rPr>
          <w:rFonts w:ascii="Times New Roman" w:hAnsi="Times New Roman" w:cs="Times New Roman"/>
        </w:rPr>
        <w:t>Ydermere består de gram-negative bakteries cellevæg af en ydre membran, hvor der er indkorporeret LPS, samt et lag af peptidoglykan, tyndere lag end gram-positives.</w:t>
      </w:r>
    </w:p>
    <w:p w14:paraId="5D443FCF" w14:textId="77777777" w:rsidR="00D339D8" w:rsidRDefault="00D339D8" w:rsidP="0057470E">
      <w:pPr>
        <w:pStyle w:val="Listeafsnit"/>
        <w:rPr>
          <w:rFonts w:ascii="Times New Roman" w:hAnsi="Times New Roman" w:cs="Times New Roman"/>
        </w:rPr>
      </w:pPr>
    </w:p>
    <w:p w14:paraId="1E50BEF8" w14:textId="32608BED" w:rsidR="00D339D8" w:rsidRDefault="00D339D8" w:rsidP="0057470E">
      <w:pPr>
        <w:pStyle w:val="Listeafsnit"/>
        <w:rPr>
          <w:rFonts w:ascii="Times New Roman" w:hAnsi="Times New Roman" w:cs="Times New Roman"/>
        </w:rPr>
      </w:pPr>
      <w:r>
        <w:rPr>
          <w:rFonts w:ascii="Times New Roman" w:hAnsi="Times New Roman" w:cs="Times New Roman"/>
        </w:rPr>
        <w:t>Beta-laktam antibiotikas funktion er at binde sig på PBP på cellemembranen. PBP er enzymer som er med i udvikling af peptidoglykan, og derfor har de betydning for opbygningen af cellevægen.</w:t>
      </w:r>
      <w:r w:rsidR="007C08A9">
        <w:rPr>
          <w:rFonts w:ascii="Times New Roman" w:hAnsi="Times New Roman" w:cs="Times New Roman"/>
        </w:rPr>
        <w:t xml:space="preserve"> </w:t>
      </w:r>
    </w:p>
    <w:p w14:paraId="306A727A" w14:textId="77777777" w:rsidR="007C08A9" w:rsidRDefault="007C08A9" w:rsidP="0057470E">
      <w:pPr>
        <w:pStyle w:val="Listeafsnit"/>
        <w:rPr>
          <w:rFonts w:ascii="Times New Roman" w:hAnsi="Times New Roman" w:cs="Times New Roman"/>
        </w:rPr>
      </w:pPr>
    </w:p>
    <w:p w14:paraId="1DA8C558" w14:textId="77777777" w:rsidR="007C08A9" w:rsidRDefault="007C08A9" w:rsidP="0057470E">
      <w:pPr>
        <w:pStyle w:val="Listeafsnit"/>
        <w:rPr>
          <w:rFonts w:ascii="Times New Roman" w:hAnsi="Times New Roman" w:cs="Times New Roman"/>
        </w:rPr>
      </w:pPr>
      <w:r>
        <w:rPr>
          <w:rFonts w:ascii="Times New Roman" w:hAnsi="Times New Roman" w:cs="Times New Roman"/>
        </w:rPr>
        <w:t xml:space="preserve">Penicillin er opbygget af beta-laktam. Penicillin findes som både smalspektret og bredspektret. </w:t>
      </w:r>
    </w:p>
    <w:p w14:paraId="2B950F48" w14:textId="77777777" w:rsidR="007C08A9" w:rsidRDefault="007C08A9" w:rsidP="0057470E">
      <w:pPr>
        <w:pStyle w:val="Listeafsnit"/>
        <w:rPr>
          <w:rFonts w:ascii="Times New Roman" w:hAnsi="Times New Roman" w:cs="Times New Roman"/>
        </w:rPr>
      </w:pPr>
      <w:r w:rsidRPr="007C08A9">
        <w:rPr>
          <w:rFonts w:ascii="Times New Roman" w:hAnsi="Times New Roman" w:cs="Times New Roman"/>
          <w:b/>
          <w:i/>
        </w:rPr>
        <w:t>Smalspektret penicillin</w:t>
      </w:r>
      <w:r>
        <w:rPr>
          <w:rFonts w:ascii="Times New Roman" w:hAnsi="Times New Roman" w:cs="Times New Roman"/>
        </w:rPr>
        <w:t xml:space="preserve"> rammer </w:t>
      </w:r>
      <w:r w:rsidRPr="007C08A9">
        <w:rPr>
          <w:rFonts w:ascii="Times New Roman" w:hAnsi="Times New Roman" w:cs="Times New Roman"/>
          <w:b/>
          <w:i/>
        </w:rPr>
        <w:t>grampostive</w:t>
      </w:r>
      <w:r>
        <w:rPr>
          <w:rFonts w:ascii="Times New Roman" w:hAnsi="Times New Roman" w:cs="Times New Roman"/>
        </w:rPr>
        <w:t xml:space="preserve">, </w:t>
      </w:r>
      <w:r w:rsidRPr="007C08A9">
        <w:rPr>
          <w:rFonts w:ascii="Times New Roman" w:hAnsi="Times New Roman" w:cs="Times New Roman"/>
          <w:b/>
          <w:i/>
        </w:rPr>
        <w:t>anaerobe</w:t>
      </w:r>
      <w:r>
        <w:rPr>
          <w:rFonts w:ascii="Times New Roman" w:hAnsi="Times New Roman" w:cs="Times New Roman"/>
        </w:rPr>
        <w:t xml:space="preserve"> og </w:t>
      </w:r>
      <w:r w:rsidRPr="007C08A9">
        <w:rPr>
          <w:rFonts w:ascii="Times New Roman" w:hAnsi="Times New Roman" w:cs="Times New Roman"/>
          <w:b/>
          <w:i/>
        </w:rPr>
        <w:t>aerobe</w:t>
      </w:r>
      <w:r>
        <w:rPr>
          <w:rFonts w:ascii="Times New Roman" w:hAnsi="Times New Roman" w:cs="Times New Roman"/>
        </w:rPr>
        <w:t xml:space="preserve"> bakterier – fx penicillin G eller V. </w:t>
      </w:r>
    </w:p>
    <w:p w14:paraId="3F837D09" w14:textId="0A56EED0" w:rsidR="007C08A9" w:rsidRDefault="007C08A9" w:rsidP="0057470E">
      <w:pPr>
        <w:pStyle w:val="Listeafsnit"/>
        <w:rPr>
          <w:rFonts w:ascii="Times New Roman" w:hAnsi="Times New Roman" w:cs="Times New Roman"/>
        </w:rPr>
      </w:pPr>
      <w:r w:rsidRPr="007C08A9">
        <w:rPr>
          <w:rFonts w:ascii="Times New Roman" w:hAnsi="Times New Roman" w:cs="Times New Roman"/>
          <w:b/>
          <w:i/>
        </w:rPr>
        <w:t>Bredspektret penicillin</w:t>
      </w:r>
      <w:r>
        <w:rPr>
          <w:rFonts w:ascii="Times New Roman" w:hAnsi="Times New Roman" w:cs="Times New Roman"/>
        </w:rPr>
        <w:t xml:space="preserve"> rammer </w:t>
      </w:r>
      <w:r w:rsidRPr="007C08A9">
        <w:rPr>
          <w:rFonts w:ascii="Times New Roman" w:hAnsi="Times New Roman" w:cs="Times New Roman"/>
          <w:b/>
          <w:i/>
        </w:rPr>
        <w:t>gram-positive</w:t>
      </w:r>
      <w:r>
        <w:rPr>
          <w:rFonts w:ascii="Times New Roman" w:hAnsi="Times New Roman" w:cs="Times New Roman"/>
        </w:rPr>
        <w:t xml:space="preserve"> og </w:t>
      </w:r>
      <w:r w:rsidRPr="007C08A9">
        <w:rPr>
          <w:rFonts w:ascii="Times New Roman" w:hAnsi="Times New Roman" w:cs="Times New Roman"/>
          <w:b/>
          <w:i/>
        </w:rPr>
        <w:t>gram-negative</w:t>
      </w:r>
      <w:r>
        <w:rPr>
          <w:rFonts w:ascii="Times New Roman" w:hAnsi="Times New Roman" w:cs="Times New Roman"/>
        </w:rPr>
        <w:t xml:space="preserve"> bakterier – fx ampicillin</w:t>
      </w:r>
    </w:p>
    <w:p w14:paraId="53B1D66B" w14:textId="77777777" w:rsidR="0057470E" w:rsidRDefault="0057470E" w:rsidP="0057470E">
      <w:pPr>
        <w:pStyle w:val="Listeafsnit"/>
        <w:rPr>
          <w:rFonts w:ascii="Times New Roman" w:hAnsi="Times New Roman" w:cs="Times New Roman"/>
        </w:rPr>
      </w:pPr>
    </w:p>
    <w:p w14:paraId="517C7EE8" w14:textId="77777777" w:rsidR="001703CE" w:rsidRDefault="001703CE" w:rsidP="0057470E">
      <w:pPr>
        <w:pStyle w:val="Listeafsnit"/>
        <w:rPr>
          <w:rFonts w:ascii="Times New Roman" w:hAnsi="Times New Roman" w:cs="Times New Roman"/>
          <w:b/>
          <w:i/>
        </w:rPr>
      </w:pPr>
    </w:p>
    <w:p w14:paraId="301D58BC" w14:textId="77777777" w:rsidR="001703CE" w:rsidRDefault="001703CE" w:rsidP="0057470E">
      <w:pPr>
        <w:pStyle w:val="Listeafsnit"/>
        <w:rPr>
          <w:rFonts w:ascii="Times New Roman" w:hAnsi="Times New Roman" w:cs="Times New Roman"/>
          <w:b/>
          <w:i/>
        </w:rPr>
      </w:pPr>
    </w:p>
    <w:p w14:paraId="0E6E1E7A" w14:textId="58E63350" w:rsidR="0057470E" w:rsidRDefault="0057470E" w:rsidP="0057470E">
      <w:pPr>
        <w:pStyle w:val="Listeafsnit"/>
        <w:rPr>
          <w:rFonts w:ascii="Times New Roman" w:hAnsi="Times New Roman" w:cs="Times New Roman"/>
          <w:b/>
          <w:i/>
        </w:rPr>
      </w:pPr>
      <w:r w:rsidRPr="0057470E">
        <w:rPr>
          <w:rFonts w:ascii="Times New Roman" w:hAnsi="Times New Roman" w:cs="Times New Roman"/>
          <w:b/>
          <w:i/>
        </w:rPr>
        <w:lastRenderedPageBreak/>
        <w:t>Makrolider</w:t>
      </w:r>
      <w:r>
        <w:rPr>
          <w:rFonts w:ascii="Times New Roman" w:hAnsi="Times New Roman" w:cs="Times New Roman"/>
          <w:b/>
          <w:i/>
        </w:rPr>
        <w:t>:</w:t>
      </w:r>
    </w:p>
    <w:p w14:paraId="00B5CC43" w14:textId="1C12F7B5" w:rsidR="007C08A9" w:rsidRDefault="007C08A9" w:rsidP="0057470E">
      <w:pPr>
        <w:pStyle w:val="Listeafsnit"/>
        <w:rPr>
          <w:rFonts w:ascii="Times New Roman" w:hAnsi="Times New Roman" w:cs="Times New Roman"/>
        </w:rPr>
      </w:pPr>
      <w:r>
        <w:rPr>
          <w:rFonts w:ascii="Times New Roman" w:hAnsi="Times New Roman" w:cs="Times New Roman"/>
        </w:rPr>
        <w:t xml:space="preserve">Antibiotika som går ind og </w:t>
      </w:r>
      <w:r w:rsidR="001703CE">
        <w:rPr>
          <w:rFonts w:ascii="Times New Roman" w:hAnsi="Times New Roman" w:cs="Times New Roman"/>
        </w:rPr>
        <w:t xml:space="preserve">påvirker </w:t>
      </w:r>
      <w:r w:rsidR="001703CE" w:rsidRPr="0035477D">
        <w:rPr>
          <w:rFonts w:ascii="Times New Roman" w:hAnsi="Times New Roman" w:cs="Times New Roman"/>
          <w:b/>
          <w:i/>
        </w:rPr>
        <w:t>proteinsyntesen</w:t>
      </w:r>
      <w:r w:rsidR="001703CE">
        <w:rPr>
          <w:rFonts w:ascii="Times New Roman" w:hAnsi="Times New Roman" w:cs="Times New Roman"/>
        </w:rPr>
        <w:t xml:space="preserve">. Makrolider binder til bakterielle </w:t>
      </w:r>
      <w:r w:rsidR="001703CE" w:rsidRPr="0035477D">
        <w:rPr>
          <w:rFonts w:ascii="Times New Roman" w:hAnsi="Times New Roman" w:cs="Times New Roman"/>
          <w:b/>
          <w:i/>
        </w:rPr>
        <w:t>70s og 50s ribosomer</w:t>
      </w:r>
      <w:r w:rsidR="001703CE">
        <w:rPr>
          <w:rFonts w:ascii="Times New Roman" w:hAnsi="Times New Roman" w:cs="Times New Roman"/>
        </w:rPr>
        <w:t xml:space="preserve">. Disse antibiotika kan altså ramme bakterier ligegyldigt om cellen er i vækst eller ej. </w:t>
      </w:r>
      <w:r w:rsidR="0035477D" w:rsidRPr="0035477D">
        <w:rPr>
          <w:rFonts w:ascii="Times New Roman" w:hAnsi="Times New Roman" w:cs="Times New Roman"/>
          <w:b/>
          <w:i/>
        </w:rPr>
        <w:t>Bakteriostatisk</w:t>
      </w:r>
      <w:r w:rsidR="0035477D">
        <w:rPr>
          <w:rFonts w:ascii="Times New Roman" w:hAnsi="Times New Roman" w:cs="Times New Roman"/>
        </w:rPr>
        <w:t xml:space="preserve"> i de fleste tilfælde.</w:t>
      </w:r>
    </w:p>
    <w:p w14:paraId="503D54E4" w14:textId="5BB919D0" w:rsidR="00D339D8" w:rsidRPr="007C08A9" w:rsidRDefault="007C08A9" w:rsidP="0057470E">
      <w:pPr>
        <w:pStyle w:val="Listeafsnit"/>
        <w:rPr>
          <w:rFonts w:ascii="Times New Roman" w:hAnsi="Times New Roman" w:cs="Times New Roman"/>
        </w:rPr>
      </w:pPr>
      <w:r>
        <w:rPr>
          <w:rFonts w:ascii="Times New Roman" w:hAnsi="Times New Roman" w:cs="Times New Roman"/>
        </w:rPr>
        <w:t xml:space="preserve">Makrolider rammer </w:t>
      </w:r>
      <w:r w:rsidRPr="007C08A9">
        <w:rPr>
          <w:rFonts w:ascii="Times New Roman" w:hAnsi="Times New Roman" w:cs="Times New Roman"/>
          <w:b/>
          <w:i/>
        </w:rPr>
        <w:t xml:space="preserve">gram-positive </w:t>
      </w:r>
      <w:r>
        <w:rPr>
          <w:rFonts w:ascii="Times New Roman" w:hAnsi="Times New Roman" w:cs="Times New Roman"/>
        </w:rPr>
        <w:t xml:space="preserve">bakterier. Et eksempel </w:t>
      </w:r>
      <w:r w:rsidR="0035477D">
        <w:rPr>
          <w:rFonts w:ascii="Times New Roman" w:hAnsi="Times New Roman" w:cs="Times New Roman"/>
        </w:rPr>
        <w:t xml:space="preserve">herpå </w:t>
      </w:r>
      <w:r>
        <w:rPr>
          <w:rFonts w:ascii="Times New Roman" w:hAnsi="Times New Roman" w:cs="Times New Roman"/>
        </w:rPr>
        <w:t xml:space="preserve">er </w:t>
      </w:r>
      <w:r>
        <w:rPr>
          <w:rFonts w:ascii="Times New Roman" w:hAnsi="Times New Roman" w:cs="Times New Roman"/>
          <w:b/>
          <w:i/>
        </w:rPr>
        <w:t>erythromycin</w:t>
      </w:r>
      <w:r w:rsidR="001703CE">
        <w:rPr>
          <w:rFonts w:ascii="Times New Roman" w:hAnsi="Times New Roman" w:cs="Times New Roman"/>
        </w:rPr>
        <w:t xml:space="preserve">. Hovedindikation for at give makrolider er </w:t>
      </w:r>
      <w:r w:rsidR="001703CE" w:rsidRPr="0035477D">
        <w:rPr>
          <w:rFonts w:ascii="Times New Roman" w:hAnsi="Times New Roman" w:cs="Times New Roman"/>
          <w:b/>
          <w:i/>
        </w:rPr>
        <w:t>Pneumoni</w:t>
      </w:r>
      <w:r w:rsidR="001703CE">
        <w:rPr>
          <w:rFonts w:ascii="Times New Roman" w:hAnsi="Times New Roman" w:cs="Times New Roman"/>
        </w:rPr>
        <w:t xml:space="preserve">, forårsaget af S. pneumonia. </w:t>
      </w:r>
    </w:p>
    <w:p w14:paraId="2C869A35" w14:textId="77777777" w:rsidR="007C08A9" w:rsidRDefault="007C08A9" w:rsidP="0057470E">
      <w:pPr>
        <w:pStyle w:val="Listeafsnit"/>
        <w:rPr>
          <w:rFonts w:ascii="Times New Roman" w:hAnsi="Times New Roman" w:cs="Times New Roman"/>
          <w:b/>
          <w:i/>
        </w:rPr>
      </w:pPr>
    </w:p>
    <w:p w14:paraId="14EA9703" w14:textId="70BA3473" w:rsidR="0057470E" w:rsidRPr="0057470E" w:rsidRDefault="0057470E" w:rsidP="0057470E">
      <w:pPr>
        <w:pStyle w:val="Listeafsnit"/>
        <w:rPr>
          <w:rFonts w:ascii="Times New Roman" w:hAnsi="Times New Roman" w:cs="Times New Roman"/>
          <w:b/>
          <w:i/>
        </w:rPr>
      </w:pPr>
      <w:r>
        <w:rPr>
          <w:rFonts w:ascii="Times New Roman" w:hAnsi="Times New Roman" w:cs="Times New Roman"/>
          <w:b/>
          <w:i/>
        </w:rPr>
        <w:t>Metronidazol:</w:t>
      </w:r>
    </w:p>
    <w:p w14:paraId="7AC439A4" w14:textId="0E62EF2A" w:rsidR="0057470E" w:rsidRPr="00510057" w:rsidRDefault="0035477D" w:rsidP="0057470E">
      <w:pPr>
        <w:pStyle w:val="Listeafsnit"/>
        <w:rPr>
          <w:rFonts w:ascii="Times New Roman" w:hAnsi="Times New Roman" w:cs="Times New Roman"/>
        </w:rPr>
      </w:pPr>
      <w:r>
        <w:rPr>
          <w:rFonts w:ascii="Times New Roman" w:hAnsi="Times New Roman" w:cs="Times New Roman"/>
        </w:rPr>
        <w:t>Antibiotika som hæmmer n</w:t>
      </w:r>
      <w:r w:rsidR="007C08A9">
        <w:rPr>
          <w:rFonts w:ascii="Times New Roman" w:hAnsi="Times New Roman" w:cs="Times New Roman"/>
        </w:rPr>
        <w:t>u</w:t>
      </w:r>
      <w:r>
        <w:rPr>
          <w:rFonts w:ascii="Times New Roman" w:hAnsi="Times New Roman" w:cs="Times New Roman"/>
        </w:rPr>
        <w:t>k</w:t>
      </w:r>
      <w:r w:rsidR="007C08A9">
        <w:rPr>
          <w:rFonts w:ascii="Times New Roman" w:hAnsi="Times New Roman" w:cs="Times New Roman"/>
        </w:rPr>
        <w:t>leinsyre</w:t>
      </w:r>
      <w:r>
        <w:rPr>
          <w:rFonts w:ascii="Times New Roman" w:hAnsi="Times New Roman" w:cs="Times New Roman"/>
        </w:rPr>
        <w:t xml:space="preserve">syntesen. Omdannes intracellulært til det aktive stof, som binder til DNA og hermed </w:t>
      </w:r>
      <w:r>
        <w:rPr>
          <w:rFonts w:ascii="Times New Roman" w:hAnsi="Times New Roman" w:cs="Times New Roman"/>
          <w:b/>
          <w:i/>
        </w:rPr>
        <w:t>hæmmer nukleinsyresyntesen.</w:t>
      </w:r>
      <w:r>
        <w:rPr>
          <w:rFonts w:ascii="Times New Roman" w:hAnsi="Times New Roman" w:cs="Times New Roman"/>
        </w:rPr>
        <w:t xml:space="preserve"> </w:t>
      </w:r>
      <w:r>
        <w:rPr>
          <w:rFonts w:ascii="Times New Roman" w:hAnsi="Times New Roman" w:cs="Times New Roman"/>
          <w:b/>
          <w:i/>
        </w:rPr>
        <w:t>Bakteriocid</w:t>
      </w:r>
      <w:r>
        <w:rPr>
          <w:rFonts w:ascii="Times New Roman" w:hAnsi="Times New Roman" w:cs="Times New Roman"/>
        </w:rPr>
        <w:t xml:space="preserve"> effekt på </w:t>
      </w:r>
      <w:r>
        <w:rPr>
          <w:rFonts w:ascii="Times New Roman" w:hAnsi="Times New Roman" w:cs="Times New Roman"/>
          <w:b/>
          <w:i/>
        </w:rPr>
        <w:t>anaerobe bakterier.</w:t>
      </w:r>
      <w:r>
        <w:rPr>
          <w:rFonts w:ascii="Times New Roman" w:hAnsi="Times New Roman" w:cs="Times New Roman"/>
        </w:rPr>
        <w:t xml:space="preserve"> </w:t>
      </w:r>
      <w:r w:rsidR="00510057" w:rsidRPr="00510057">
        <w:rPr>
          <w:rFonts w:ascii="Times New Roman" w:hAnsi="Times New Roman" w:cs="Times New Roman"/>
        </w:rPr>
        <w:t xml:space="preserve">Virkning er afhængig af, hvor langt over MIC antibiotikakonc. kan komme, altså </w:t>
      </w:r>
      <w:r w:rsidR="00510057">
        <w:rPr>
          <w:rFonts w:ascii="Times New Roman" w:hAnsi="Times New Roman" w:cs="Times New Roman"/>
          <w:b/>
        </w:rPr>
        <w:t>koncentrationsafhæn</w:t>
      </w:r>
      <w:r w:rsidR="00510057" w:rsidRPr="00510057">
        <w:rPr>
          <w:rFonts w:ascii="Times New Roman" w:hAnsi="Times New Roman" w:cs="Times New Roman"/>
          <w:b/>
        </w:rPr>
        <w:t>gigt drab</w:t>
      </w:r>
    </w:p>
    <w:p w14:paraId="0AFC5724" w14:textId="70E58A83" w:rsidR="0035477D" w:rsidRPr="00510057" w:rsidRDefault="0035477D" w:rsidP="0057470E">
      <w:pPr>
        <w:pStyle w:val="Listeafsnit"/>
        <w:rPr>
          <w:rFonts w:ascii="Times New Roman" w:hAnsi="Times New Roman" w:cs="Times New Roman"/>
        </w:rPr>
      </w:pPr>
      <w:r w:rsidRPr="00510057">
        <w:rPr>
          <w:rFonts w:ascii="Times New Roman" w:hAnsi="Times New Roman" w:cs="Times New Roman"/>
        </w:rPr>
        <w:t xml:space="preserve">Anvendes i visse tilfælde ved aggressiv parodontitis. </w:t>
      </w:r>
    </w:p>
    <w:p w14:paraId="137F1C52" w14:textId="77777777" w:rsidR="0057470E" w:rsidRPr="0057470E" w:rsidRDefault="0057470E" w:rsidP="0057470E">
      <w:pPr>
        <w:pStyle w:val="Listeafsnit"/>
        <w:rPr>
          <w:rFonts w:ascii="Times New Roman" w:hAnsi="Times New Roman" w:cs="Times New Roman"/>
        </w:rPr>
      </w:pPr>
    </w:p>
    <w:p w14:paraId="2BC27AE7" w14:textId="685AEC3D" w:rsidR="00576EA5" w:rsidRDefault="00576EA5" w:rsidP="00576EA5">
      <w:pPr>
        <w:pStyle w:val="Listeafsnit"/>
        <w:numPr>
          <w:ilvl w:val="0"/>
          <w:numId w:val="13"/>
        </w:numPr>
        <w:rPr>
          <w:rFonts w:ascii="Times New Roman" w:hAnsi="Times New Roman" w:cs="Times New Roman"/>
          <w:b/>
        </w:rPr>
      </w:pPr>
      <w:r w:rsidRPr="0057470E">
        <w:rPr>
          <w:rFonts w:ascii="Times New Roman" w:hAnsi="Times New Roman" w:cs="Times New Roman"/>
          <w:b/>
        </w:rPr>
        <w:t>Nævn to eksempler på antibiotika tilhørende B-laktam gruppen.</w:t>
      </w:r>
    </w:p>
    <w:p w14:paraId="36A2B3C8" w14:textId="5C74C407" w:rsidR="003B3819" w:rsidRPr="003B3819" w:rsidRDefault="003B3819" w:rsidP="003B3819">
      <w:pPr>
        <w:pStyle w:val="Listeafsnit"/>
        <w:rPr>
          <w:rFonts w:ascii="Times New Roman" w:hAnsi="Times New Roman" w:cs="Times New Roman"/>
        </w:rPr>
      </w:pPr>
      <w:r w:rsidRPr="003B3819">
        <w:rPr>
          <w:rFonts w:ascii="Times New Roman" w:hAnsi="Times New Roman" w:cs="Times New Roman"/>
        </w:rPr>
        <w:t>Penicllin G og Penicillin V – smalspektret penicllin</w:t>
      </w:r>
    </w:p>
    <w:p w14:paraId="450E9B9E" w14:textId="715D52D4" w:rsidR="003B3819" w:rsidRDefault="003B3819" w:rsidP="003B3819">
      <w:pPr>
        <w:pStyle w:val="Listeafsnit"/>
        <w:rPr>
          <w:rFonts w:ascii="Times New Roman" w:hAnsi="Times New Roman" w:cs="Times New Roman"/>
        </w:rPr>
      </w:pPr>
      <w:r w:rsidRPr="003B3819">
        <w:rPr>
          <w:rFonts w:ascii="Times New Roman" w:hAnsi="Times New Roman" w:cs="Times New Roman"/>
        </w:rPr>
        <w:t>Ampicilin og amoxicillin – bredspektret penicllin</w:t>
      </w:r>
    </w:p>
    <w:p w14:paraId="23676124" w14:textId="77777777" w:rsidR="00445495" w:rsidRPr="003B3819" w:rsidRDefault="00445495" w:rsidP="003B3819">
      <w:pPr>
        <w:pStyle w:val="Listeafsnit"/>
        <w:rPr>
          <w:rFonts w:ascii="Times New Roman" w:hAnsi="Times New Roman" w:cs="Times New Roman"/>
        </w:rPr>
      </w:pPr>
    </w:p>
    <w:p w14:paraId="2350A872" w14:textId="0325BD4D" w:rsidR="00576EA5" w:rsidRDefault="00576EA5" w:rsidP="00576EA5">
      <w:pPr>
        <w:pStyle w:val="Listeafsnit"/>
        <w:numPr>
          <w:ilvl w:val="0"/>
          <w:numId w:val="13"/>
        </w:numPr>
        <w:rPr>
          <w:rFonts w:ascii="Times New Roman" w:hAnsi="Times New Roman" w:cs="Times New Roman"/>
          <w:b/>
        </w:rPr>
      </w:pPr>
      <w:r w:rsidRPr="0057470E">
        <w:rPr>
          <w:rFonts w:ascii="Times New Roman" w:hAnsi="Times New Roman" w:cs="Times New Roman"/>
          <w:b/>
        </w:rPr>
        <w:t xml:space="preserve">Angiv to resistensmekanismer overfor B-laktam antiobiotika, og beskriv hvordan bakterierne kan erhverve disse resistensmekanismer. </w:t>
      </w:r>
    </w:p>
    <w:p w14:paraId="50066BBB" w14:textId="77777777" w:rsidR="00445495" w:rsidRDefault="00445495" w:rsidP="00445495">
      <w:pPr>
        <w:pStyle w:val="Listeafsnit"/>
        <w:rPr>
          <w:rFonts w:ascii="Times New Roman" w:hAnsi="Times New Roman" w:cs="Times New Roman"/>
        </w:rPr>
      </w:pPr>
    </w:p>
    <w:p w14:paraId="6162C4A2" w14:textId="77777777" w:rsidR="006974A4" w:rsidRDefault="006974A4" w:rsidP="006974A4">
      <w:pPr>
        <w:pStyle w:val="NormalWeb"/>
        <w:spacing w:line="276" w:lineRule="auto"/>
        <w:ind w:left="720"/>
        <w:rPr>
          <w:rFonts w:ascii="Times New Roman" w:hAnsi="Times New Roman"/>
          <w:sz w:val="24"/>
          <w:szCs w:val="24"/>
        </w:rPr>
      </w:pPr>
      <w:r w:rsidRPr="00A92C71">
        <w:rPr>
          <w:rFonts w:ascii="Times New Roman" w:hAnsi="Times New Roman"/>
          <w:sz w:val="24"/>
          <w:szCs w:val="24"/>
          <w:u w:val="single"/>
        </w:rPr>
        <w:t>Inaktivering af antibiotikum</w:t>
      </w:r>
      <w:r>
        <w:rPr>
          <w:rFonts w:ascii="Times New Roman" w:hAnsi="Times New Roman"/>
          <w:sz w:val="24"/>
          <w:szCs w:val="24"/>
        </w:rPr>
        <w:t xml:space="preserve"> – Enzymer som kan spalte penicillin direkte (bakterier som prod. </w:t>
      </w:r>
      <w:r w:rsidRPr="0003463D">
        <w:rPr>
          <w:rFonts w:ascii="Times New Roman" w:hAnsi="Times New Roman"/>
          <w:b/>
          <w:sz w:val="24"/>
          <w:szCs w:val="24"/>
        </w:rPr>
        <w:t>betalaktamase</w:t>
      </w:r>
      <w:r>
        <w:rPr>
          <w:rFonts w:ascii="Times New Roman" w:hAnsi="Times New Roman"/>
          <w:sz w:val="24"/>
          <w:szCs w:val="24"/>
        </w:rPr>
        <w:t>, som nedbryder betalaktam-ringen i penicllin).</w:t>
      </w:r>
    </w:p>
    <w:p w14:paraId="251E66AD" w14:textId="77777777" w:rsidR="006974A4" w:rsidRDefault="006974A4" w:rsidP="006974A4">
      <w:pPr>
        <w:pStyle w:val="NormalWeb"/>
        <w:spacing w:line="276" w:lineRule="auto"/>
        <w:ind w:left="720"/>
        <w:rPr>
          <w:rFonts w:ascii="Times New Roman" w:hAnsi="Times New Roman"/>
          <w:sz w:val="24"/>
          <w:szCs w:val="24"/>
        </w:rPr>
      </w:pPr>
      <w:r>
        <w:rPr>
          <w:rFonts w:ascii="Times New Roman" w:hAnsi="Times New Roman"/>
          <w:sz w:val="24"/>
          <w:szCs w:val="24"/>
          <w:u w:val="single"/>
        </w:rPr>
        <w:t>Ændring i receptorer</w:t>
      </w:r>
      <w:r>
        <w:rPr>
          <w:rFonts w:ascii="Times New Roman" w:hAnsi="Times New Roman"/>
          <w:sz w:val="24"/>
          <w:szCs w:val="24"/>
        </w:rPr>
        <w:t xml:space="preserve">  - </w:t>
      </w:r>
      <w:r w:rsidRPr="002914AC">
        <w:rPr>
          <w:rFonts w:ascii="Times New Roman" w:hAnsi="Times New Roman"/>
          <w:sz w:val="24"/>
          <w:szCs w:val="24"/>
        </w:rPr>
        <w:t xml:space="preserve">Mutationer i cellemembranen, således </w:t>
      </w:r>
      <w:r w:rsidRPr="0003463D">
        <w:rPr>
          <w:rFonts w:ascii="Times New Roman" w:hAnsi="Times New Roman"/>
          <w:b/>
          <w:sz w:val="24"/>
          <w:szCs w:val="24"/>
        </w:rPr>
        <w:t xml:space="preserve">PBP </w:t>
      </w:r>
      <w:r w:rsidRPr="002914AC">
        <w:rPr>
          <w:rFonts w:ascii="Times New Roman" w:hAnsi="Times New Roman"/>
          <w:sz w:val="24"/>
          <w:szCs w:val="24"/>
        </w:rPr>
        <w:t>mindskes og derved kan penicillin</w:t>
      </w:r>
      <w:r>
        <w:rPr>
          <w:rFonts w:ascii="Times New Roman" w:hAnsi="Times New Roman"/>
          <w:sz w:val="24"/>
          <w:szCs w:val="24"/>
        </w:rPr>
        <w:t xml:space="preserve"> ikke binde sufficient nok på bakterien.</w:t>
      </w:r>
    </w:p>
    <w:p w14:paraId="60052278" w14:textId="6A98AB8C" w:rsidR="006974A4" w:rsidRDefault="006974A4" w:rsidP="006974A4">
      <w:pPr>
        <w:pStyle w:val="NormalWeb"/>
        <w:spacing w:line="276" w:lineRule="auto"/>
        <w:ind w:left="720"/>
        <w:rPr>
          <w:rFonts w:ascii="Times New Roman" w:hAnsi="Times New Roman"/>
          <w:sz w:val="24"/>
          <w:szCs w:val="24"/>
        </w:rPr>
      </w:pPr>
      <w:r>
        <w:rPr>
          <w:rFonts w:ascii="Times New Roman" w:hAnsi="Times New Roman"/>
          <w:sz w:val="24"/>
          <w:szCs w:val="24"/>
          <w:u w:val="single"/>
        </w:rPr>
        <w:t xml:space="preserve">Ændring af permeabilitet </w:t>
      </w:r>
      <w:r>
        <w:rPr>
          <w:rFonts w:ascii="Times New Roman" w:hAnsi="Times New Roman"/>
          <w:sz w:val="24"/>
          <w:szCs w:val="24"/>
        </w:rPr>
        <w:t>– bakterierne ændre permeabiliteten af cellevæggen og kan fx pumpe antiobiotika ud igen – øget efflux. Eller kan den også ændre porin-proteiner, således at antibiotikaen ikke kan/har sværere ved at trænge igennem.</w:t>
      </w:r>
    </w:p>
    <w:p w14:paraId="43762528" w14:textId="77777777" w:rsidR="005B4BDA" w:rsidRPr="005C02BE" w:rsidRDefault="005B4BDA" w:rsidP="005B4BDA">
      <w:pPr>
        <w:pStyle w:val="NormalWeb"/>
        <w:spacing w:line="276" w:lineRule="auto"/>
        <w:ind w:left="720"/>
        <w:rPr>
          <w:rFonts w:ascii="Times New Roman" w:hAnsi="Times New Roman"/>
          <w:sz w:val="24"/>
          <w:szCs w:val="24"/>
        </w:rPr>
      </w:pPr>
      <w:r w:rsidRPr="005C02BE">
        <w:rPr>
          <w:rFonts w:ascii="Times New Roman" w:hAnsi="Times New Roman"/>
          <w:sz w:val="24"/>
          <w:szCs w:val="24"/>
        </w:rPr>
        <w:t>Den genetiske overførsel af resistens og dermed resistensudvikling hos bakterier, kan foregå ved transformation, transduktion, transposition og konjugation. De hyppigste genetiske elementer ved disse overførsler er plasmider. Plasmider kan overføre multiple resistensfaktorer(store plasmider), og koder for resistens mod mange antibiotika samtidigt. Denne overførsel kan ske på tværs af arter og mellem gramnegative og grampositive bakterier, samt foregår ude i naturen og i normalfloraen på slimhinder og hud.</w:t>
      </w:r>
    </w:p>
    <w:p w14:paraId="267C360A" w14:textId="77777777" w:rsidR="005B4BDA" w:rsidRPr="00BD0079" w:rsidRDefault="005B4BDA" w:rsidP="005B4BDA">
      <w:pPr>
        <w:pStyle w:val="NormalWeb"/>
        <w:spacing w:line="276" w:lineRule="auto"/>
        <w:ind w:left="720"/>
        <w:rPr>
          <w:rFonts w:ascii="Times New Roman" w:hAnsi="Times New Roman"/>
          <w:sz w:val="24"/>
          <w:szCs w:val="24"/>
        </w:rPr>
      </w:pPr>
      <w:r w:rsidRPr="00E57648">
        <w:rPr>
          <w:rFonts w:ascii="Times New Roman" w:hAnsi="Times New Roman"/>
          <w:b/>
          <w:sz w:val="24"/>
          <w:szCs w:val="24"/>
          <w:u w:val="single"/>
        </w:rPr>
        <w:t>Transformation</w:t>
      </w:r>
      <w:r w:rsidRPr="00E57648">
        <w:rPr>
          <w:rFonts w:ascii="Times New Roman" w:hAnsi="Times New Roman"/>
          <w:b/>
          <w:sz w:val="24"/>
          <w:szCs w:val="24"/>
        </w:rPr>
        <w:t>:</w:t>
      </w:r>
      <w:r>
        <w:rPr>
          <w:rFonts w:ascii="Times New Roman" w:hAnsi="Times New Roman"/>
          <w:sz w:val="24"/>
          <w:szCs w:val="24"/>
        </w:rPr>
        <w:t xml:space="preserve"> Bakteriecellerne kan optage fritliggende genetisk materiale fra miljøet. Det genetiske materiale stammer fra døde bakterier, som ved død, frigiver deres DNA til miljøet. Efter at bakterien har optaget disse gener, betegnes den som </w:t>
      </w:r>
      <w:r>
        <w:rPr>
          <w:rFonts w:ascii="Times New Roman" w:hAnsi="Times New Roman"/>
          <w:i/>
          <w:sz w:val="24"/>
          <w:szCs w:val="24"/>
        </w:rPr>
        <w:t>kompetent.</w:t>
      </w:r>
      <w:r>
        <w:rPr>
          <w:rFonts w:ascii="Times New Roman" w:hAnsi="Times New Roman"/>
          <w:sz w:val="24"/>
          <w:szCs w:val="24"/>
        </w:rPr>
        <w:t xml:space="preserve"> Bakterier kan være kompetente af natur eller </w:t>
      </w:r>
      <w:r>
        <w:rPr>
          <w:rFonts w:ascii="Times New Roman" w:hAnsi="Times New Roman"/>
          <w:sz w:val="24"/>
          <w:szCs w:val="24"/>
        </w:rPr>
        <w:lastRenderedPageBreak/>
        <w:t xml:space="preserve">blive induceret til kompetence. Udviklingen af kompetence kræver </w:t>
      </w:r>
      <w:r>
        <w:rPr>
          <w:rFonts w:ascii="Times New Roman" w:hAnsi="Times New Roman"/>
          <w:i/>
          <w:sz w:val="24"/>
          <w:szCs w:val="24"/>
        </w:rPr>
        <w:t>quorum sensing,</w:t>
      </w:r>
      <w:r>
        <w:rPr>
          <w:rFonts w:ascii="Times New Roman" w:hAnsi="Times New Roman"/>
          <w:sz w:val="24"/>
          <w:szCs w:val="24"/>
        </w:rPr>
        <w:t xml:space="preserve"> som kodes af generne comC, comD, comE. Transformation er årsag til overførsel af penicllinresistensgener i mundhulen.</w:t>
      </w:r>
    </w:p>
    <w:p w14:paraId="0631F48E" w14:textId="77777777" w:rsidR="005B4BDA" w:rsidRPr="008A31BA" w:rsidRDefault="005B4BDA" w:rsidP="005B4BDA">
      <w:pPr>
        <w:pStyle w:val="NormalWeb"/>
        <w:spacing w:line="276" w:lineRule="auto"/>
        <w:ind w:left="720"/>
        <w:rPr>
          <w:rFonts w:ascii="Times New Roman" w:hAnsi="Times New Roman"/>
          <w:sz w:val="24"/>
          <w:szCs w:val="24"/>
        </w:rPr>
      </w:pPr>
      <w:r w:rsidRPr="00E57648">
        <w:rPr>
          <w:rFonts w:ascii="Times New Roman" w:hAnsi="Times New Roman"/>
          <w:b/>
          <w:sz w:val="24"/>
          <w:szCs w:val="24"/>
          <w:u w:val="single"/>
        </w:rPr>
        <w:t>Transduktion</w:t>
      </w:r>
      <w:r w:rsidRPr="00721B11">
        <w:rPr>
          <w:rFonts w:ascii="Times New Roman" w:hAnsi="Times New Roman"/>
          <w:sz w:val="24"/>
          <w:szCs w:val="24"/>
          <w:u w:val="single"/>
        </w:rPr>
        <w:t xml:space="preserve">: </w:t>
      </w:r>
      <w:r>
        <w:rPr>
          <w:rFonts w:ascii="Times New Roman" w:hAnsi="Times New Roman"/>
          <w:sz w:val="24"/>
          <w:szCs w:val="24"/>
        </w:rPr>
        <w:t xml:space="preserve">Ved transduktion overføres genetisk materiale imellem bakterier vha. </w:t>
      </w:r>
      <w:r>
        <w:rPr>
          <w:rFonts w:ascii="Times New Roman" w:hAnsi="Times New Roman"/>
          <w:i/>
          <w:sz w:val="24"/>
          <w:szCs w:val="24"/>
        </w:rPr>
        <w:t>bakteriofager.</w:t>
      </w:r>
      <w:r>
        <w:rPr>
          <w:rFonts w:ascii="Times New Roman" w:hAnsi="Times New Roman"/>
          <w:sz w:val="24"/>
          <w:szCs w:val="24"/>
        </w:rPr>
        <w:t xml:space="preserve"> Bakteriofager kan overleve uden for ”vært-bakterien” fordi den er omsluttet af en proteinkappe. Proteinkappen beskytter således det genetiske materiale. Bakteriofager kan lysere bakterier og optage deres genetiske materiale, sætte det ind i deres eget DNA, og derefter videregive det til andre bakterier – derved sprede resistensgener. </w:t>
      </w:r>
    </w:p>
    <w:p w14:paraId="457F93AC" w14:textId="77777777" w:rsidR="005B4BDA" w:rsidRDefault="005B4BDA" w:rsidP="005B4BDA">
      <w:pPr>
        <w:pStyle w:val="NormalWeb"/>
        <w:spacing w:line="276" w:lineRule="auto"/>
        <w:ind w:left="720"/>
        <w:rPr>
          <w:rFonts w:ascii="Times New Roman" w:hAnsi="Times New Roman"/>
          <w:sz w:val="24"/>
          <w:szCs w:val="24"/>
        </w:rPr>
      </w:pPr>
      <w:r w:rsidRPr="00FE5FB5">
        <w:rPr>
          <w:rFonts w:ascii="Times New Roman" w:hAnsi="Times New Roman"/>
          <w:b/>
          <w:sz w:val="24"/>
          <w:szCs w:val="24"/>
          <w:u w:val="single"/>
        </w:rPr>
        <w:t>Transpostion:</w:t>
      </w:r>
      <w:r>
        <w:rPr>
          <w:rFonts w:ascii="Times New Roman" w:hAnsi="Times New Roman"/>
          <w:b/>
          <w:sz w:val="24"/>
          <w:szCs w:val="24"/>
          <w:u w:val="single"/>
        </w:rPr>
        <w:t xml:space="preserve"> </w:t>
      </w:r>
      <w:r>
        <w:rPr>
          <w:rFonts w:ascii="Times New Roman" w:hAnsi="Times New Roman"/>
          <w:sz w:val="24"/>
          <w:szCs w:val="24"/>
        </w:rPr>
        <w:t xml:space="preserve">Transposition sker inden for den enkelte bakteriecelle, hvor overførslen sker via. et transposon. Overførslen sker fra et plasmid til kromosom, intracellulært. </w:t>
      </w:r>
      <w:r w:rsidRPr="001B7AFF">
        <w:rPr>
          <w:rFonts w:ascii="Times New Roman" w:hAnsi="Times New Roman"/>
          <w:sz w:val="24"/>
          <w:szCs w:val="24"/>
        </w:rPr>
        <w:sym w:font="Wingdings" w:char="F0E0"/>
      </w:r>
      <w:r>
        <w:rPr>
          <w:rFonts w:ascii="Times New Roman" w:hAnsi="Times New Roman"/>
          <w:sz w:val="24"/>
          <w:szCs w:val="24"/>
        </w:rPr>
        <w:t xml:space="preserve"> (S. mutans og A. Actinomycetemcomitans)</w:t>
      </w:r>
    </w:p>
    <w:p w14:paraId="55167633" w14:textId="61485235" w:rsidR="00361DA6" w:rsidRDefault="005B4BDA" w:rsidP="00421F45">
      <w:pPr>
        <w:pStyle w:val="NormalWeb"/>
        <w:spacing w:line="276" w:lineRule="auto"/>
        <w:ind w:left="720"/>
        <w:rPr>
          <w:rFonts w:ascii="Times New Roman" w:hAnsi="Times New Roman"/>
          <w:sz w:val="24"/>
          <w:szCs w:val="24"/>
        </w:rPr>
      </w:pPr>
      <w:r>
        <w:rPr>
          <w:rFonts w:ascii="Times New Roman" w:hAnsi="Times New Roman"/>
          <w:b/>
          <w:sz w:val="24"/>
          <w:szCs w:val="24"/>
          <w:u w:val="single"/>
        </w:rPr>
        <w:t>Konjugation:</w:t>
      </w:r>
      <w:r>
        <w:rPr>
          <w:rFonts w:ascii="Times New Roman" w:hAnsi="Times New Roman"/>
          <w:sz w:val="24"/>
          <w:szCs w:val="24"/>
        </w:rPr>
        <w:t xml:space="preserve"> Ved konjugation overføres plasmidbårent genetisk materiale fra bakterie til bakterie, via. direkte cellekontakt igennem sexpili. Overførslen sker kun den vej, og donorcellen beholder altid en kopi af det overførte resistensgen/plasmid – og forbliver dermed resistent. Konjugation har en lille specificitet, hvorfor denne mekanisme ofte er årsag til spredning af antitbiotikaresistens. Denne resistens udvikling ses ofte i normalfloraen i tarmen, svælget og hud, pga. stor bakterietæthed. </w:t>
      </w:r>
    </w:p>
    <w:p w14:paraId="17E5A353" w14:textId="0F3DAE8E" w:rsidR="0057470E" w:rsidRPr="007B28D7" w:rsidRDefault="0057470E" w:rsidP="007B28D7">
      <w:pPr>
        <w:pStyle w:val="NormalWeb"/>
        <w:spacing w:line="276" w:lineRule="auto"/>
        <w:rPr>
          <w:rFonts w:ascii="Times New Roman" w:hAnsi="Times New Roman"/>
          <w:sz w:val="24"/>
          <w:szCs w:val="24"/>
        </w:rPr>
      </w:pPr>
      <w:r>
        <w:rPr>
          <w:rFonts w:ascii="Times New Roman" w:hAnsi="Times New Roman"/>
          <w:b/>
        </w:rPr>
        <w:t>Opgave 4:</w:t>
      </w:r>
    </w:p>
    <w:p w14:paraId="6699433E" w14:textId="674A7C0F" w:rsidR="0057470E" w:rsidRDefault="0057470E" w:rsidP="0057470E">
      <w:pPr>
        <w:pStyle w:val="Listeafsnit"/>
        <w:numPr>
          <w:ilvl w:val="0"/>
          <w:numId w:val="14"/>
        </w:numPr>
        <w:rPr>
          <w:rFonts w:ascii="Times New Roman" w:hAnsi="Times New Roman" w:cs="Times New Roman"/>
          <w:b/>
        </w:rPr>
      </w:pPr>
      <w:r w:rsidRPr="007B28D7">
        <w:rPr>
          <w:rFonts w:ascii="Times New Roman" w:hAnsi="Times New Roman" w:cs="Times New Roman"/>
          <w:b/>
        </w:rPr>
        <w:t>Beskriv den specifikke og den økologiske plakhypotse og vurder disse hypotesers holdbarhed i forhold til sygdommene kronisk marginal parodontitis, juvenil parodontits og aggressiv parodontitiss hos voksne</w:t>
      </w:r>
    </w:p>
    <w:p w14:paraId="4C5E43DE" w14:textId="77777777" w:rsidR="007B28D7" w:rsidRDefault="007B28D7" w:rsidP="007B28D7">
      <w:pPr>
        <w:pStyle w:val="Listeafsnit"/>
        <w:rPr>
          <w:rFonts w:ascii="Times New Roman" w:hAnsi="Times New Roman" w:cs="Times New Roman"/>
          <w:b/>
        </w:rPr>
      </w:pPr>
    </w:p>
    <w:p w14:paraId="36217E5A" w14:textId="2836306F" w:rsidR="006F18AF" w:rsidRDefault="006F18AF" w:rsidP="00504114">
      <w:pPr>
        <w:spacing w:line="276" w:lineRule="auto"/>
        <w:ind w:left="720"/>
        <w:rPr>
          <w:rFonts w:ascii="Times New Roman" w:hAnsi="Times New Roman" w:cs="Times New Roman"/>
        </w:rPr>
      </w:pPr>
      <w:r w:rsidRPr="009A3E46">
        <w:rPr>
          <w:rFonts w:ascii="Times New Roman" w:hAnsi="Times New Roman" w:cs="Times New Roman"/>
          <w:b/>
        </w:rPr>
        <w:t>Specifikke plakhypotese</w:t>
      </w:r>
      <w:r>
        <w:rPr>
          <w:rFonts w:ascii="Times New Roman" w:hAnsi="Times New Roman" w:cs="Times New Roman"/>
        </w:rPr>
        <w:t xml:space="preserve">: </w:t>
      </w:r>
      <w:r w:rsidR="0005793C">
        <w:rPr>
          <w:rFonts w:ascii="Times New Roman" w:hAnsi="Times New Roman" w:cs="Times New Roman"/>
        </w:rPr>
        <w:t xml:space="preserve">Sygdomsudviklingen </w:t>
      </w:r>
      <w:r>
        <w:rPr>
          <w:rFonts w:ascii="Times New Roman" w:hAnsi="Times New Roman" w:cs="Times New Roman"/>
        </w:rPr>
        <w:t>er bestemt</w:t>
      </w:r>
      <w:r w:rsidR="00C9258B">
        <w:rPr>
          <w:rFonts w:ascii="Times New Roman" w:hAnsi="Times New Roman" w:cs="Times New Roman"/>
        </w:rPr>
        <w:t xml:space="preserve"> af specifikke bakterier</w:t>
      </w:r>
      <w:r>
        <w:rPr>
          <w:rFonts w:ascii="Times New Roman" w:hAnsi="Times New Roman" w:cs="Times New Roman"/>
        </w:rPr>
        <w:t xml:space="preserve"> </w:t>
      </w:r>
      <w:r w:rsidR="00C9258B">
        <w:rPr>
          <w:rFonts w:ascii="Times New Roman" w:hAnsi="Times New Roman" w:cs="Times New Roman"/>
        </w:rPr>
        <w:t>i plak der er mere virulent and andre. (Porphyromanas gingivalis og A. actinomycetemcomitans i parodontitis. Mutans streptokokker i caries)</w:t>
      </w:r>
    </w:p>
    <w:p w14:paraId="4DF87EA7" w14:textId="77777777" w:rsidR="00C9258B" w:rsidRDefault="00C9258B" w:rsidP="00504114">
      <w:pPr>
        <w:spacing w:line="276" w:lineRule="auto"/>
        <w:ind w:left="720"/>
        <w:rPr>
          <w:rFonts w:ascii="Times New Roman" w:hAnsi="Times New Roman" w:cs="Times New Roman"/>
        </w:rPr>
      </w:pPr>
    </w:p>
    <w:p w14:paraId="3DF92287" w14:textId="77777777" w:rsidR="006F18AF" w:rsidRPr="00026F79" w:rsidRDefault="006F18AF" w:rsidP="006F18AF">
      <w:pPr>
        <w:spacing w:line="276" w:lineRule="auto"/>
        <w:rPr>
          <w:rFonts w:ascii="Times New Roman" w:hAnsi="Times New Roman" w:cs="Times New Roman"/>
          <w:i/>
          <w:u w:val="single"/>
        </w:rPr>
      </w:pPr>
      <w:r>
        <w:rPr>
          <w:rFonts w:ascii="Times New Roman" w:hAnsi="Times New Roman" w:cs="Times New Roman"/>
        </w:rPr>
        <w:t xml:space="preserve"> </w:t>
      </w:r>
    </w:p>
    <w:p w14:paraId="19AE7B19" w14:textId="58F1CEE7" w:rsidR="006F18AF" w:rsidRPr="009A3E46" w:rsidRDefault="006F18AF" w:rsidP="00504114">
      <w:pPr>
        <w:spacing w:line="276" w:lineRule="auto"/>
        <w:ind w:left="720"/>
        <w:rPr>
          <w:rFonts w:ascii="Times New Roman" w:hAnsi="Times New Roman" w:cs="Times New Roman"/>
        </w:rPr>
      </w:pPr>
      <w:r w:rsidRPr="009A3E46">
        <w:rPr>
          <w:rFonts w:ascii="Times New Roman" w:hAnsi="Times New Roman" w:cs="Times New Roman"/>
          <w:b/>
        </w:rPr>
        <w:t>Den økologiske plakhypotese:</w:t>
      </w:r>
      <w:r w:rsidR="00741E4B">
        <w:rPr>
          <w:rFonts w:ascii="Times New Roman" w:hAnsi="Times New Roman" w:cs="Times New Roman"/>
        </w:rPr>
        <w:t xml:space="preserve"> Den økologiske plakhypotese li</w:t>
      </w:r>
      <w:r>
        <w:rPr>
          <w:rFonts w:ascii="Times New Roman" w:hAnsi="Times New Roman" w:cs="Times New Roman"/>
        </w:rPr>
        <w:t>gger vægt på, at det er forholdene som er afgørende. Altså vil det ses som et skift i ligevægten af den permanente mikroflora. Fx vil et øget sukkerindtag skabe favorable forhold for aciduriske/acidogene bakterier, hvilket medfører ændring i pH – pH bliver mere surt.</w:t>
      </w:r>
    </w:p>
    <w:p w14:paraId="55B530B1" w14:textId="77777777" w:rsidR="006F18AF" w:rsidRDefault="006F18AF" w:rsidP="006F18AF">
      <w:pPr>
        <w:spacing w:line="276" w:lineRule="auto"/>
        <w:rPr>
          <w:rFonts w:ascii="Times New Roman" w:hAnsi="Times New Roman" w:cs="Times New Roman"/>
        </w:rPr>
      </w:pPr>
    </w:p>
    <w:p w14:paraId="61EE0D70" w14:textId="14F47DBB" w:rsidR="00504114" w:rsidRDefault="00504114" w:rsidP="00423ABC">
      <w:pPr>
        <w:spacing w:line="276" w:lineRule="auto"/>
        <w:ind w:left="720"/>
        <w:rPr>
          <w:rFonts w:ascii="Times New Roman" w:hAnsi="Times New Roman" w:cs="Times New Roman"/>
        </w:rPr>
      </w:pPr>
      <w:r>
        <w:rPr>
          <w:rFonts w:ascii="Times New Roman" w:hAnsi="Times New Roman" w:cs="Times New Roman"/>
        </w:rPr>
        <w:t xml:space="preserve">Ved </w:t>
      </w:r>
      <w:r w:rsidRPr="00423ABC">
        <w:rPr>
          <w:rFonts w:ascii="Times New Roman" w:hAnsi="Times New Roman" w:cs="Times New Roman"/>
          <w:b/>
        </w:rPr>
        <w:t>juvenil parodontitis</w:t>
      </w:r>
      <w:r>
        <w:rPr>
          <w:rFonts w:ascii="Times New Roman" w:hAnsi="Times New Roman" w:cs="Times New Roman"/>
        </w:rPr>
        <w:t xml:space="preserve"> er det især </w:t>
      </w:r>
      <w:r w:rsidRPr="00423ABC">
        <w:rPr>
          <w:rFonts w:ascii="Times New Roman" w:hAnsi="Times New Roman" w:cs="Times New Roman"/>
          <w:b/>
          <w:i/>
        </w:rPr>
        <w:t>A.A. serotype b</w:t>
      </w:r>
      <w:r>
        <w:rPr>
          <w:rFonts w:ascii="Times New Roman" w:hAnsi="Times New Roman" w:cs="Times New Roman"/>
        </w:rPr>
        <w:t xml:space="preserve">, som er dominerende i mikrofloraen/specifik for mikrofloraen. </w:t>
      </w:r>
      <w:r w:rsidR="00423ABC">
        <w:rPr>
          <w:rFonts w:ascii="Times New Roman" w:hAnsi="Times New Roman" w:cs="Times New Roman"/>
        </w:rPr>
        <w:t xml:space="preserve">I dette tilfælde vil den </w:t>
      </w:r>
      <w:r w:rsidR="00423ABC" w:rsidRPr="00423ABC">
        <w:rPr>
          <w:rFonts w:ascii="Times New Roman" w:hAnsi="Times New Roman" w:cs="Times New Roman"/>
          <w:b/>
          <w:i/>
        </w:rPr>
        <w:t xml:space="preserve">specifikke plakhypotese </w:t>
      </w:r>
      <w:r w:rsidR="00423ABC">
        <w:rPr>
          <w:rFonts w:ascii="Times New Roman" w:hAnsi="Times New Roman" w:cs="Times New Roman"/>
        </w:rPr>
        <w:t xml:space="preserve">altså passe godt, da det netop er den bestemte bakterie, som man mener er årsag til sygdommen. </w:t>
      </w:r>
    </w:p>
    <w:p w14:paraId="23ACA4CB" w14:textId="665C65F0" w:rsidR="00423ABC" w:rsidRDefault="00423ABC" w:rsidP="00423ABC">
      <w:pPr>
        <w:spacing w:line="276" w:lineRule="auto"/>
        <w:ind w:left="720"/>
        <w:rPr>
          <w:rFonts w:ascii="Times New Roman" w:hAnsi="Times New Roman" w:cs="Times New Roman"/>
        </w:rPr>
      </w:pPr>
      <w:r>
        <w:rPr>
          <w:rFonts w:ascii="Times New Roman" w:hAnsi="Times New Roman" w:cs="Times New Roman"/>
        </w:rPr>
        <w:lastRenderedPageBreak/>
        <w:br/>
        <w:t xml:space="preserve">Ved </w:t>
      </w:r>
      <w:r>
        <w:rPr>
          <w:rFonts w:ascii="Times New Roman" w:hAnsi="Times New Roman" w:cs="Times New Roman"/>
          <w:b/>
        </w:rPr>
        <w:t xml:space="preserve">aggressiv </w:t>
      </w:r>
      <w:r w:rsidRPr="00423ABC">
        <w:rPr>
          <w:rFonts w:ascii="Times New Roman" w:hAnsi="Times New Roman" w:cs="Times New Roman"/>
          <w:b/>
        </w:rPr>
        <w:t>parodontitis</w:t>
      </w:r>
      <w:r>
        <w:rPr>
          <w:rFonts w:ascii="Times New Roman" w:hAnsi="Times New Roman" w:cs="Times New Roman"/>
          <w:b/>
        </w:rPr>
        <w:t xml:space="preserve"> hos voksne</w:t>
      </w:r>
      <w:r>
        <w:rPr>
          <w:rFonts w:ascii="Times New Roman" w:hAnsi="Times New Roman" w:cs="Times New Roman"/>
        </w:rPr>
        <w:t xml:space="preserve"> er det især bakterier fra det røde kompleks (P. gingivalis, T.denticola, T. forsythia), som er dominerende i mikrofloraen/specifik for mikrofloraen. I dette tilfælde vil den </w:t>
      </w:r>
      <w:r w:rsidRPr="00423ABC">
        <w:rPr>
          <w:rFonts w:ascii="Times New Roman" w:hAnsi="Times New Roman" w:cs="Times New Roman"/>
          <w:b/>
          <w:i/>
        </w:rPr>
        <w:t xml:space="preserve">specifikke plakhypotese </w:t>
      </w:r>
      <w:r>
        <w:rPr>
          <w:rFonts w:ascii="Times New Roman" w:hAnsi="Times New Roman" w:cs="Times New Roman"/>
        </w:rPr>
        <w:t xml:space="preserve">altså passe godt, da det netop er disse bestemte bakterie, som man mener er årsag til sygdommen. </w:t>
      </w:r>
    </w:p>
    <w:p w14:paraId="794CDE2E" w14:textId="77777777" w:rsidR="00423ABC" w:rsidRDefault="00423ABC" w:rsidP="00423ABC">
      <w:pPr>
        <w:spacing w:line="276" w:lineRule="auto"/>
        <w:ind w:left="720"/>
        <w:rPr>
          <w:rFonts w:ascii="Times New Roman" w:hAnsi="Times New Roman" w:cs="Times New Roman"/>
        </w:rPr>
      </w:pPr>
    </w:p>
    <w:p w14:paraId="33130711" w14:textId="6664FB78" w:rsidR="006F18AF" w:rsidRDefault="00423ABC" w:rsidP="00423ABC">
      <w:pPr>
        <w:spacing w:line="276" w:lineRule="auto"/>
        <w:ind w:left="720"/>
        <w:rPr>
          <w:rFonts w:ascii="Times New Roman" w:hAnsi="Times New Roman" w:cs="Times New Roman"/>
        </w:rPr>
      </w:pPr>
      <w:r>
        <w:rPr>
          <w:rFonts w:ascii="Times New Roman" w:hAnsi="Times New Roman" w:cs="Times New Roman"/>
        </w:rPr>
        <w:t xml:space="preserve">Ved </w:t>
      </w:r>
      <w:r>
        <w:rPr>
          <w:rFonts w:ascii="Times New Roman" w:hAnsi="Times New Roman" w:cs="Times New Roman"/>
          <w:b/>
        </w:rPr>
        <w:t>kronisk marginal parodontitis</w:t>
      </w:r>
      <w:r>
        <w:rPr>
          <w:rFonts w:ascii="Times New Roman" w:hAnsi="Times New Roman" w:cs="Times New Roman"/>
        </w:rPr>
        <w:t xml:space="preserve"> er det hovedsageligt bakterier fra det orange kompleks ( Prevotella, Fusobacterium Nucleatum, Campylobacter, Veilonella), der er tilstede </w:t>
      </w:r>
      <w:r w:rsidRPr="00423ABC">
        <w:rPr>
          <w:rFonts w:ascii="Times New Roman" w:hAnsi="Times New Roman" w:cs="Times New Roman"/>
        </w:rPr>
        <w:sym w:font="Wingdings" w:char="F0E0"/>
      </w:r>
      <w:r>
        <w:rPr>
          <w:rFonts w:ascii="Times New Roman" w:hAnsi="Times New Roman" w:cs="Times New Roman"/>
        </w:rPr>
        <w:t xml:space="preserve"> </w:t>
      </w:r>
      <w:r>
        <w:rPr>
          <w:rFonts w:ascii="Times New Roman" w:hAnsi="Times New Roman" w:cs="Times New Roman"/>
          <w:b/>
          <w:i/>
        </w:rPr>
        <w:t xml:space="preserve">Den specifikke plakhypotese. </w:t>
      </w:r>
    </w:p>
    <w:p w14:paraId="42E068CE" w14:textId="4E34F7A1" w:rsidR="006F18AF" w:rsidRPr="00741E4B" w:rsidRDefault="006F18AF" w:rsidP="00504114">
      <w:pPr>
        <w:ind w:left="720"/>
        <w:rPr>
          <w:rFonts w:ascii="Times New Roman" w:hAnsi="Times New Roman" w:cs="Times New Roman"/>
          <w:b/>
        </w:rPr>
      </w:pPr>
      <w:r w:rsidRPr="00423ABC">
        <w:rPr>
          <w:rFonts w:ascii="Times New Roman" w:hAnsi="Times New Roman" w:cs="Times New Roman"/>
          <w:b/>
          <w:i/>
        </w:rPr>
        <w:t>Den økologiske plakhypotese</w:t>
      </w:r>
      <w:r w:rsidRPr="00423ABC">
        <w:rPr>
          <w:rFonts w:ascii="Times New Roman" w:hAnsi="Times New Roman" w:cs="Times New Roman"/>
          <w:i/>
        </w:rPr>
        <w:t xml:space="preserve"> kan</w:t>
      </w:r>
      <w:r w:rsidRPr="00741E4B">
        <w:rPr>
          <w:rFonts w:ascii="Times New Roman" w:hAnsi="Times New Roman" w:cs="Times New Roman"/>
        </w:rPr>
        <w:t xml:space="preserve"> </w:t>
      </w:r>
      <w:r w:rsidR="00423ABC">
        <w:rPr>
          <w:rFonts w:ascii="Times New Roman" w:hAnsi="Times New Roman" w:cs="Times New Roman"/>
        </w:rPr>
        <w:t>også</w:t>
      </w:r>
      <w:r w:rsidRPr="00741E4B">
        <w:rPr>
          <w:rFonts w:ascii="Times New Roman" w:hAnsi="Times New Roman" w:cs="Times New Roman"/>
        </w:rPr>
        <w:t xml:space="preserve"> kobles op på overgangen mellem gingivitis og aggressiv/kronisk marginal parodontitis. En s</w:t>
      </w:r>
      <w:r w:rsidRPr="00A622DC">
        <w:rPr>
          <w:rFonts w:ascii="Times New Roman" w:hAnsi="Times New Roman" w:cs="Times New Roman"/>
          <w:b/>
          <w:i/>
        </w:rPr>
        <w:t xml:space="preserve">tigning i plakmængden </w:t>
      </w:r>
      <w:r w:rsidRPr="00741E4B">
        <w:rPr>
          <w:rFonts w:ascii="Times New Roman" w:hAnsi="Times New Roman" w:cs="Times New Roman"/>
        </w:rPr>
        <w:t xml:space="preserve">kan først og fremmest forårsage en </w:t>
      </w:r>
      <w:r w:rsidRPr="00A622DC">
        <w:rPr>
          <w:rFonts w:ascii="Times New Roman" w:hAnsi="Times New Roman" w:cs="Times New Roman"/>
          <w:b/>
          <w:i/>
        </w:rPr>
        <w:t>inflammation af gingiva</w:t>
      </w:r>
      <w:r w:rsidRPr="00741E4B">
        <w:rPr>
          <w:rFonts w:ascii="Times New Roman" w:hAnsi="Times New Roman" w:cs="Times New Roman"/>
        </w:rPr>
        <w:t>, hvilket samtidig fører til en stigning i mængden af gingivalvæsken fra 1 µl til ca. 12-20 µl. Den øgede mængd</w:t>
      </w:r>
      <w:r w:rsidR="00A622DC">
        <w:rPr>
          <w:rFonts w:ascii="Times New Roman" w:hAnsi="Times New Roman" w:cs="Times New Roman"/>
        </w:rPr>
        <w:t xml:space="preserve">e gingivalvæske giver en </w:t>
      </w:r>
      <w:r w:rsidR="00A622DC" w:rsidRPr="00A622DC">
        <w:rPr>
          <w:rFonts w:ascii="Times New Roman" w:hAnsi="Times New Roman" w:cs="Times New Roman"/>
          <w:b/>
          <w:i/>
        </w:rPr>
        <w:t xml:space="preserve">øget </w:t>
      </w:r>
      <w:r w:rsidRPr="00A622DC">
        <w:rPr>
          <w:rFonts w:ascii="Times New Roman" w:hAnsi="Times New Roman" w:cs="Times New Roman"/>
          <w:b/>
          <w:i/>
        </w:rPr>
        <w:t>næring</w:t>
      </w:r>
      <w:r w:rsidRPr="00741E4B">
        <w:rPr>
          <w:rFonts w:ascii="Times New Roman" w:hAnsi="Times New Roman" w:cs="Times New Roman"/>
        </w:rPr>
        <w:t xml:space="preserve"> til bakterierne</w:t>
      </w:r>
      <w:r w:rsidR="00A622DC">
        <w:rPr>
          <w:rFonts w:ascii="Times New Roman" w:hAnsi="Times New Roman" w:cs="Times New Roman"/>
        </w:rPr>
        <w:t>,</w:t>
      </w:r>
      <w:r w:rsidRPr="00741E4B">
        <w:rPr>
          <w:rFonts w:ascii="Times New Roman" w:hAnsi="Times New Roman" w:cs="Times New Roman"/>
        </w:rPr>
        <w:t xml:space="preserve"> samt et lavere redox potentiale. Hermed sker der en </w:t>
      </w:r>
      <w:r w:rsidRPr="00A622DC">
        <w:rPr>
          <w:rFonts w:ascii="Times New Roman" w:hAnsi="Times New Roman" w:cs="Times New Roman"/>
          <w:b/>
          <w:i/>
        </w:rPr>
        <w:t>udvikling af gramnegative og obligat anaerobe bakterier</w:t>
      </w:r>
      <w:r w:rsidRPr="00741E4B">
        <w:rPr>
          <w:rFonts w:ascii="Times New Roman" w:hAnsi="Times New Roman" w:cs="Times New Roman"/>
        </w:rPr>
        <w:t xml:space="preserve">, der dominerer mikrofloraen på bekostning af andre bakterie. Således er der sket et </w:t>
      </w:r>
      <w:r w:rsidRPr="00A622DC">
        <w:rPr>
          <w:rFonts w:ascii="Times New Roman" w:hAnsi="Times New Roman" w:cs="Times New Roman"/>
          <w:b/>
          <w:i/>
        </w:rPr>
        <w:t>skifte i økologien</w:t>
      </w:r>
      <w:r w:rsidRPr="00741E4B">
        <w:rPr>
          <w:rFonts w:ascii="Times New Roman" w:hAnsi="Times New Roman" w:cs="Times New Roman"/>
        </w:rPr>
        <w:t xml:space="preserve"> mod </w:t>
      </w:r>
      <w:r w:rsidRPr="00A622DC">
        <w:rPr>
          <w:rFonts w:ascii="Times New Roman" w:hAnsi="Times New Roman" w:cs="Times New Roman"/>
          <w:b/>
          <w:i/>
        </w:rPr>
        <w:t>mere sygdomsfremkaldende forhold</w:t>
      </w:r>
      <w:r w:rsidRPr="00741E4B">
        <w:rPr>
          <w:rFonts w:ascii="Times New Roman" w:hAnsi="Times New Roman" w:cs="Times New Roman"/>
        </w:rPr>
        <w:t>.</w:t>
      </w:r>
    </w:p>
    <w:p w14:paraId="747903E8" w14:textId="410C52EF" w:rsidR="004A0403" w:rsidRDefault="004A0403" w:rsidP="00FA5AD3">
      <w:pPr>
        <w:rPr>
          <w:rFonts w:ascii="Times New Roman" w:hAnsi="Times New Roman" w:cs="Times New Roman"/>
          <w:b/>
          <w:sz w:val="22"/>
          <w:szCs w:val="22"/>
          <w:lang w:eastAsia="da-DK"/>
        </w:rPr>
      </w:pPr>
    </w:p>
    <w:p w14:paraId="10D67784" w14:textId="77777777" w:rsidR="00FA5AD3" w:rsidRPr="00FA5AD3" w:rsidRDefault="00FA5AD3" w:rsidP="00FA5AD3">
      <w:pPr>
        <w:rPr>
          <w:rFonts w:ascii="Times New Roman" w:hAnsi="Times New Roman" w:cs="Times New Roman"/>
          <w:b/>
        </w:rPr>
      </w:pPr>
    </w:p>
    <w:p w14:paraId="04AA9D68" w14:textId="4C7329F6" w:rsidR="0057470E" w:rsidRDefault="0057470E" w:rsidP="0057470E">
      <w:pPr>
        <w:pStyle w:val="Listeafsnit"/>
        <w:numPr>
          <w:ilvl w:val="0"/>
          <w:numId w:val="14"/>
        </w:numPr>
        <w:rPr>
          <w:rFonts w:ascii="Times New Roman" w:hAnsi="Times New Roman" w:cs="Times New Roman"/>
          <w:b/>
        </w:rPr>
      </w:pPr>
      <w:r w:rsidRPr="007B28D7">
        <w:rPr>
          <w:rFonts w:ascii="Times New Roman" w:hAnsi="Times New Roman" w:cs="Times New Roman"/>
          <w:b/>
        </w:rPr>
        <w:t>Nævn de bakterielle årsager til vævsdestruktion ved marginal parodontitis</w:t>
      </w:r>
    </w:p>
    <w:p w14:paraId="6B8895BF" w14:textId="77777777" w:rsidR="00FA5AD3" w:rsidRPr="00F615F2" w:rsidRDefault="00FA5AD3" w:rsidP="00FA5AD3">
      <w:pPr>
        <w:spacing w:line="360" w:lineRule="auto"/>
        <w:ind w:left="720"/>
        <w:jc w:val="both"/>
        <w:rPr>
          <w:rFonts w:ascii="Times New Roman" w:hAnsi="Times New Roman" w:cs="Times New Roman"/>
        </w:rPr>
      </w:pPr>
      <w:r w:rsidRPr="00F615F2">
        <w:rPr>
          <w:rFonts w:ascii="Times New Roman" w:hAnsi="Times New Roman" w:cs="Times New Roman"/>
        </w:rPr>
        <w:t>Ved marginal parodontitis skelner man mellem den direkte og den indirekte vævsdestruktion. Den direkte destruktion af de parodontale væv skyldes bakteriernes egenskaber som fx enzymaktivitet og udskillelse af cytotoksiske stoffer, mens den indirekte vævsdestruktion er en følge af inflammation og de immunpatologiske reaktioner, der udløses af massive tilstedeværelse af mikroorganismer i det gingivale område. Den direkte destruktion initierer formentlig den parodontale sygdom, mens den indirekte er ansvarlig for tabet af parodontalt støttevæv.</w:t>
      </w:r>
    </w:p>
    <w:p w14:paraId="71E5B8CB" w14:textId="77777777" w:rsidR="00FA5AD3" w:rsidRPr="00F615F2" w:rsidRDefault="00FA5AD3" w:rsidP="00FA5AD3">
      <w:pPr>
        <w:spacing w:line="360" w:lineRule="auto"/>
        <w:ind w:firstLine="720"/>
        <w:jc w:val="both"/>
        <w:rPr>
          <w:rFonts w:ascii="Times New Roman" w:hAnsi="Times New Roman" w:cs="Times New Roman"/>
        </w:rPr>
      </w:pPr>
      <w:r w:rsidRPr="00F615F2">
        <w:rPr>
          <w:rFonts w:ascii="Times New Roman" w:hAnsi="Times New Roman" w:cs="Times New Roman"/>
        </w:rPr>
        <w:t>Den direkte vævsdestruktion skyldes produktion af:</w:t>
      </w:r>
    </w:p>
    <w:p w14:paraId="14EF400E" w14:textId="4B2C2FA6" w:rsidR="00FA5AD3" w:rsidRPr="00F615F2" w:rsidRDefault="00FA5AD3" w:rsidP="00FA5AD3">
      <w:pPr>
        <w:numPr>
          <w:ilvl w:val="0"/>
          <w:numId w:val="12"/>
        </w:numPr>
        <w:spacing w:line="360" w:lineRule="auto"/>
        <w:jc w:val="both"/>
        <w:rPr>
          <w:rFonts w:ascii="Times New Roman" w:hAnsi="Times New Roman" w:cs="Times New Roman"/>
        </w:rPr>
      </w:pPr>
      <w:r w:rsidRPr="00F615F2">
        <w:rPr>
          <w:rFonts w:ascii="Times New Roman" w:hAnsi="Times New Roman" w:cs="Times New Roman"/>
          <w:u w:val="single"/>
        </w:rPr>
        <w:t>Enzymer:</w:t>
      </w:r>
      <w:r w:rsidRPr="00F615F2">
        <w:rPr>
          <w:rFonts w:ascii="Times New Roman" w:hAnsi="Times New Roman" w:cs="Times New Roman"/>
        </w:rPr>
        <w:t xml:space="preserve"> kan nedbryde alle parodontale væv. Vigtigst er proteolytiske enzymer som kollagenase fra fx P.gingivalis, P.intermedia og A.actinomycetemcomitans, samt aminopeptidaser, decarboxylaser og deaminaser, der nedbryder proteiner og gingipainer fra rødkompleks bakterierne, der udover kollagennedbrydning også kan nedbryde immunglobuliner, komplement og andre proteiner. Desuden kan nævnes decarboxylaser, hyaluronidaser, kondroitinsulfatase og gelatinaser, der nedbryder bindevævets grundsubstans, fosfolip</w:t>
      </w:r>
      <w:r w:rsidR="005A2E46">
        <w:rPr>
          <w:rFonts w:ascii="Times New Roman" w:hAnsi="Times New Roman" w:cs="Times New Roman"/>
        </w:rPr>
        <w:t>ase</w:t>
      </w:r>
      <w:r w:rsidRPr="00F615F2">
        <w:rPr>
          <w:rFonts w:ascii="Times New Roman" w:hAnsi="Times New Roman" w:cs="Times New Roman"/>
        </w:rPr>
        <w:t xml:space="preserve"> der </w:t>
      </w:r>
      <w:r w:rsidRPr="00F615F2">
        <w:rPr>
          <w:rFonts w:ascii="Times New Roman" w:hAnsi="Times New Roman" w:cs="Times New Roman"/>
        </w:rPr>
        <w:lastRenderedPageBreak/>
        <w:t>nedbryder cellernes cytoplasmamembran, fosfataser, der nedbryder knoglevæv og DNAaser samt RNAaser, der hhv. nedbryder DNA og RNA.</w:t>
      </w:r>
    </w:p>
    <w:p w14:paraId="397919C0" w14:textId="77777777" w:rsidR="00FA5AD3" w:rsidRPr="00F615F2" w:rsidRDefault="00FA5AD3" w:rsidP="00FA5AD3">
      <w:pPr>
        <w:numPr>
          <w:ilvl w:val="0"/>
          <w:numId w:val="12"/>
        </w:numPr>
        <w:spacing w:line="360" w:lineRule="auto"/>
        <w:jc w:val="both"/>
        <w:rPr>
          <w:rFonts w:ascii="Times New Roman" w:hAnsi="Times New Roman" w:cs="Times New Roman"/>
        </w:rPr>
      </w:pPr>
      <w:r w:rsidRPr="00F615F2">
        <w:rPr>
          <w:rFonts w:ascii="Times New Roman" w:hAnsi="Times New Roman" w:cs="Times New Roman"/>
          <w:u w:val="single"/>
        </w:rPr>
        <w:t>Toksiner:</w:t>
      </w:r>
      <w:r w:rsidRPr="00F615F2">
        <w:rPr>
          <w:rFonts w:ascii="Times New Roman" w:hAnsi="Times New Roman" w:cs="Times New Roman"/>
        </w:rPr>
        <w:t xml:space="preserve"> fx leukotoksin, endotoksin (LPS), epitheliotoksin og fibroblasthæmmere, der dannes af A.actinomycetemcomitans, C.rectus, P.gngivalis, P. intermedia og visse Capnocyttophaga og spirokæter.</w:t>
      </w:r>
    </w:p>
    <w:p w14:paraId="75DDAB38" w14:textId="77777777" w:rsidR="00FA5AD3" w:rsidRPr="00F615F2" w:rsidRDefault="00FA5AD3" w:rsidP="00FA5AD3">
      <w:pPr>
        <w:numPr>
          <w:ilvl w:val="0"/>
          <w:numId w:val="12"/>
        </w:numPr>
        <w:spacing w:line="360" w:lineRule="auto"/>
        <w:jc w:val="both"/>
        <w:rPr>
          <w:rFonts w:ascii="Times New Roman" w:hAnsi="Times New Roman" w:cs="Times New Roman"/>
          <w:u w:val="single"/>
        </w:rPr>
      </w:pPr>
      <w:r w:rsidRPr="00F615F2">
        <w:rPr>
          <w:rFonts w:ascii="Times New Roman" w:hAnsi="Times New Roman" w:cs="Times New Roman"/>
          <w:u w:val="single"/>
        </w:rPr>
        <w:t xml:space="preserve">Cytotoksiske Metabolitter: </w:t>
      </w:r>
      <w:r w:rsidRPr="00F615F2">
        <w:rPr>
          <w:rFonts w:ascii="Times New Roman" w:hAnsi="Times New Roman" w:cs="Times New Roman"/>
        </w:rPr>
        <w:t>Laktat, lavmolekylære organiske syrer, ammoniak, primære aminer, indol og flygtige svovlforbindelser kan også medvirke til vævsnedbrydning.</w:t>
      </w:r>
    </w:p>
    <w:p w14:paraId="53FE86B1" w14:textId="77777777" w:rsidR="00FA5AD3" w:rsidRPr="00F615F2" w:rsidRDefault="00FA5AD3" w:rsidP="00FA5AD3">
      <w:pPr>
        <w:spacing w:line="360" w:lineRule="auto"/>
        <w:jc w:val="both"/>
        <w:rPr>
          <w:rFonts w:ascii="Times New Roman" w:hAnsi="Times New Roman" w:cs="Times New Roman"/>
          <w:u w:val="single"/>
        </w:rPr>
      </w:pPr>
    </w:p>
    <w:p w14:paraId="125455CF" w14:textId="11452B0E" w:rsidR="00576EA5" w:rsidRPr="005A2E46" w:rsidRDefault="00FA5AD3" w:rsidP="005A2E46">
      <w:pPr>
        <w:spacing w:line="360" w:lineRule="auto"/>
        <w:ind w:left="720"/>
        <w:jc w:val="both"/>
        <w:rPr>
          <w:rFonts w:ascii="Times New Roman" w:hAnsi="Times New Roman" w:cs="Times New Roman"/>
        </w:rPr>
      </w:pPr>
      <w:r w:rsidRPr="00F615F2">
        <w:rPr>
          <w:rFonts w:ascii="Times New Roman" w:hAnsi="Times New Roman" w:cs="Times New Roman"/>
        </w:rPr>
        <w:t>Nogle bakterier, såsom visse P.gingivalis og Eubacterium arter, findes hyppigt i forbindelse med nekrotisk pulpa og apikal parodontitis bl.a. pga. specielle virulensfaktorer, såsom deres evne til at glide på rodoverflader.</w:t>
      </w:r>
    </w:p>
    <w:p w14:paraId="02B3A381" w14:textId="77777777" w:rsidR="0087177B" w:rsidRPr="00D945E2" w:rsidRDefault="0087177B" w:rsidP="00D945E2">
      <w:pPr>
        <w:spacing w:line="276" w:lineRule="auto"/>
        <w:rPr>
          <w:rFonts w:ascii="Times New Roman" w:hAnsi="Times New Roman" w:cs="Times New Roman"/>
          <w:b/>
          <w:sz w:val="28"/>
          <w:szCs w:val="28"/>
        </w:rPr>
      </w:pPr>
      <w:r w:rsidRPr="00D945E2">
        <w:rPr>
          <w:rFonts w:ascii="Times New Roman" w:hAnsi="Times New Roman" w:cs="Times New Roman"/>
          <w:b/>
          <w:sz w:val="28"/>
          <w:szCs w:val="28"/>
        </w:rPr>
        <w:t xml:space="preserve">20. februar 2014 – reeksamen </w:t>
      </w:r>
    </w:p>
    <w:p w14:paraId="40943899" w14:textId="77777777" w:rsidR="0087177B" w:rsidRPr="00D945E2" w:rsidRDefault="0087177B" w:rsidP="00D945E2">
      <w:pPr>
        <w:spacing w:line="276" w:lineRule="auto"/>
        <w:rPr>
          <w:rFonts w:ascii="Times New Roman" w:hAnsi="Times New Roman" w:cs="Times New Roman"/>
        </w:rPr>
      </w:pPr>
    </w:p>
    <w:p w14:paraId="0DE1B65A" w14:textId="00281FF8" w:rsidR="0087177B" w:rsidRDefault="001E69EA" w:rsidP="00D945E2">
      <w:pPr>
        <w:spacing w:line="276" w:lineRule="auto"/>
        <w:rPr>
          <w:rFonts w:ascii="Times New Roman" w:hAnsi="Times New Roman" w:cs="Times New Roman"/>
          <w:b/>
        </w:rPr>
      </w:pPr>
      <w:r>
        <w:rPr>
          <w:rFonts w:ascii="Times New Roman" w:hAnsi="Times New Roman" w:cs="Times New Roman"/>
          <w:b/>
        </w:rPr>
        <w:t>Opgave 3:</w:t>
      </w:r>
    </w:p>
    <w:p w14:paraId="6CC9434F" w14:textId="6D0BCBAC" w:rsidR="001E69EA" w:rsidRDefault="001E69EA" w:rsidP="001E69EA">
      <w:pPr>
        <w:pStyle w:val="Listeafsnit"/>
        <w:numPr>
          <w:ilvl w:val="0"/>
          <w:numId w:val="15"/>
        </w:numPr>
        <w:rPr>
          <w:rFonts w:ascii="Times New Roman" w:hAnsi="Times New Roman" w:cs="Times New Roman"/>
          <w:b/>
        </w:rPr>
      </w:pPr>
      <w:r w:rsidRPr="001E69EA">
        <w:rPr>
          <w:rFonts w:ascii="Times New Roman" w:hAnsi="Times New Roman" w:cs="Times New Roman"/>
          <w:b/>
        </w:rPr>
        <w:t>Beskriv betydning af normalfloraen hos mennesket</w:t>
      </w:r>
    </w:p>
    <w:p w14:paraId="1CBCE449" w14:textId="24A028DA" w:rsidR="009A0B8F" w:rsidRPr="005A2E46" w:rsidRDefault="00246765" w:rsidP="005A2E46">
      <w:pPr>
        <w:pStyle w:val="Listeafsnit"/>
        <w:rPr>
          <w:rFonts w:ascii="Times New Roman" w:hAnsi="Times New Roman" w:cs="Times New Roman"/>
        </w:rPr>
      </w:pPr>
      <w:r>
        <w:rPr>
          <w:rFonts w:ascii="Times New Roman" w:hAnsi="Times New Roman" w:cs="Times New Roman"/>
        </w:rPr>
        <w:t xml:space="preserve">Normalfloraen består af </w:t>
      </w:r>
      <w:r w:rsidR="00301CDC">
        <w:rPr>
          <w:rFonts w:ascii="Times New Roman" w:hAnsi="Times New Roman" w:cs="Times New Roman"/>
        </w:rPr>
        <w:t xml:space="preserve">en blanding af </w:t>
      </w:r>
      <w:r>
        <w:rPr>
          <w:rFonts w:ascii="Times New Roman" w:hAnsi="Times New Roman" w:cs="Times New Roman"/>
        </w:rPr>
        <w:t>mikroorganismer som har tilpasset sig og er i balance med miljøet i værten. Normalfloraen er ofte den samme som den residente flora. Normalfloraens mikroorganismer har altså tilpasset sig den økologiske niche i mennesket. Den</w:t>
      </w:r>
      <w:r w:rsidR="009A0B8F">
        <w:rPr>
          <w:rFonts w:ascii="Times New Roman" w:hAnsi="Times New Roman" w:cs="Times New Roman"/>
        </w:rPr>
        <w:t xml:space="preserve"> </w:t>
      </w:r>
      <w:r>
        <w:rPr>
          <w:rFonts w:ascii="Times New Roman" w:hAnsi="Times New Roman" w:cs="Times New Roman"/>
        </w:rPr>
        <w:t>er fordelagtig for mennesket, da den er 1. barriere mod fremmede, forbigående og patogene mikroorganismer (transiente mikroflora</w:t>
      </w:r>
      <w:r w:rsidR="009A0B8F">
        <w:rPr>
          <w:rFonts w:ascii="Times New Roman" w:hAnsi="Times New Roman" w:cs="Times New Roman"/>
        </w:rPr>
        <w:t>, kolonisationsresistens</w:t>
      </w:r>
      <w:r>
        <w:rPr>
          <w:rFonts w:ascii="Times New Roman" w:hAnsi="Times New Roman" w:cs="Times New Roman"/>
        </w:rPr>
        <w:t xml:space="preserve">), idet de fremmede patogener skal kæmpe med mikroorganismerne fra normalfloraen om næring etc. </w:t>
      </w:r>
      <w:r w:rsidR="009A0B8F">
        <w:rPr>
          <w:rFonts w:ascii="Times New Roman" w:hAnsi="Times New Roman" w:cs="Times New Roman"/>
        </w:rPr>
        <w:t>Gavnlig for værten og medvirker til fordøjelsen, producerer B- og K-vitamin.</w:t>
      </w:r>
      <w:r w:rsidR="00301CDC">
        <w:rPr>
          <w:rFonts w:ascii="Times New Roman" w:hAnsi="Times New Roman" w:cs="Times New Roman"/>
        </w:rPr>
        <w:t xml:space="preserve"> Der er forskellige sammensætning og omfang af mikroorgansimer på forskellige  lokalisationer. </w:t>
      </w:r>
    </w:p>
    <w:p w14:paraId="0505ECEC" w14:textId="77777777" w:rsidR="00246765" w:rsidRPr="001E69EA" w:rsidRDefault="00246765" w:rsidP="001E69EA">
      <w:pPr>
        <w:pStyle w:val="Listeafsnit"/>
        <w:rPr>
          <w:rFonts w:ascii="Times New Roman" w:hAnsi="Times New Roman" w:cs="Times New Roman"/>
          <w:b/>
        </w:rPr>
      </w:pPr>
    </w:p>
    <w:p w14:paraId="1E5F20B9" w14:textId="008EB67A" w:rsidR="001E69EA" w:rsidRDefault="008E1FAB" w:rsidP="001E69EA">
      <w:pPr>
        <w:pStyle w:val="Listeafsnit"/>
        <w:numPr>
          <w:ilvl w:val="0"/>
          <w:numId w:val="15"/>
        </w:numPr>
        <w:rPr>
          <w:rFonts w:ascii="Times New Roman" w:hAnsi="Times New Roman" w:cs="Times New Roman"/>
          <w:b/>
        </w:rPr>
      </w:pPr>
      <w:r>
        <w:rPr>
          <w:rFonts w:ascii="Times New Roman" w:hAnsi="Times New Roman" w:cs="Times New Roman"/>
          <w:b/>
        </w:rPr>
        <w:t>A</w:t>
      </w:r>
      <w:r w:rsidR="001E69EA" w:rsidRPr="001E69EA">
        <w:rPr>
          <w:rFonts w:ascii="Times New Roman" w:hAnsi="Times New Roman" w:cs="Times New Roman"/>
          <w:b/>
        </w:rPr>
        <w:t>ngiv den typiske samme</w:t>
      </w:r>
      <w:r w:rsidR="00353293">
        <w:rPr>
          <w:rFonts w:ascii="Times New Roman" w:hAnsi="Times New Roman" w:cs="Times New Roman"/>
          <w:b/>
        </w:rPr>
        <w:t xml:space="preserve"> </w:t>
      </w:r>
      <w:r w:rsidR="001E69EA" w:rsidRPr="001E69EA">
        <w:rPr>
          <w:rFonts w:ascii="Times New Roman" w:hAnsi="Times New Roman" w:cs="Times New Roman"/>
          <w:b/>
        </w:rPr>
        <w:t>nsætning af normalflo</w:t>
      </w:r>
      <w:r>
        <w:rPr>
          <w:rFonts w:ascii="Times New Roman" w:hAnsi="Times New Roman" w:cs="Times New Roman"/>
          <w:b/>
        </w:rPr>
        <w:t>raen på kinden (henholdsvis kind</w:t>
      </w:r>
      <w:r w:rsidR="001E69EA" w:rsidRPr="001E69EA">
        <w:rPr>
          <w:rFonts w:ascii="Times New Roman" w:hAnsi="Times New Roman" w:cs="Times New Roman"/>
          <w:b/>
        </w:rPr>
        <w:t>e</w:t>
      </w:r>
      <w:r>
        <w:rPr>
          <w:rFonts w:ascii="Times New Roman" w:hAnsi="Times New Roman" w:cs="Times New Roman"/>
          <w:b/>
        </w:rPr>
        <w:t>n</w:t>
      </w:r>
      <w:r w:rsidR="001E69EA" w:rsidRPr="001E69EA">
        <w:rPr>
          <w:rFonts w:ascii="Times New Roman" w:hAnsi="Times New Roman" w:cs="Times New Roman"/>
          <w:b/>
        </w:rPr>
        <w:t>s hud- og slimhindeoverfalde)</w:t>
      </w:r>
    </w:p>
    <w:p w14:paraId="3D55F9C0" w14:textId="18B373CB" w:rsidR="00246765" w:rsidRDefault="008E1FAB" w:rsidP="00246765">
      <w:pPr>
        <w:pStyle w:val="Listeafsnit"/>
        <w:rPr>
          <w:rFonts w:ascii="Times New Roman" w:hAnsi="Times New Roman" w:cs="Times New Roman"/>
        </w:rPr>
      </w:pPr>
      <w:r w:rsidRPr="008E1FAB">
        <w:rPr>
          <w:rFonts w:ascii="Times New Roman" w:hAnsi="Times New Roman" w:cs="Times New Roman"/>
          <w:u w:val="single"/>
        </w:rPr>
        <w:t>Kindens hud</w:t>
      </w:r>
      <w:r>
        <w:rPr>
          <w:rFonts w:ascii="Times New Roman" w:hAnsi="Times New Roman" w:cs="Times New Roman"/>
        </w:rPr>
        <w:t>: Stafylokokker (</w:t>
      </w:r>
      <w:r w:rsidR="00F25AC7">
        <w:rPr>
          <w:rFonts w:ascii="Times New Roman" w:hAnsi="Times New Roman" w:cs="Times New Roman"/>
        </w:rPr>
        <w:t xml:space="preserve">hyppigst </w:t>
      </w:r>
      <w:r>
        <w:rPr>
          <w:rFonts w:ascii="Times New Roman" w:hAnsi="Times New Roman" w:cs="Times New Roman"/>
        </w:rPr>
        <w:t xml:space="preserve">s. Epididermidis </w:t>
      </w:r>
      <w:r w:rsidR="00F25AC7">
        <w:rPr>
          <w:rFonts w:ascii="Times New Roman" w:hAnsi="Times New Roman" w:cs="Times New Roman"/>
        </w:rPr>
        <w:t xml:space="preserve">men </w:t>
      </w:r>
      <w:r>
        <w:rPr>
          <w:rFonts w:ascii="Times New Roman" w:hAnsi="Times New Roman" w:cs="Times New Roman"/>
        </w:rPr>
        <w:t>og</w:t>
      </w:r>
      <w:r w:rsidR="00F25AC7">
        <w:rPr>
          <w:rFonts w:ascii="Times New Roman" w:hAnsi="Times New Roman" w:cs="Times New Roman"/>
        </w:rPr>
        <w:t>så</w:t>
      </w:r>
      <w:r>
        <w:rPr>
          <w:rFonts w:ascii="Times New Roman" w:hAnsi="Times New Roman" w:cs="Times New Roman"/>
        </w:rPr>
        <w:t xml:space="preserve"> S. aureus)</w:t>
      </w:r>
    </w:p>
    <w:p w14:paraId="558EB0C4" w14:textId="77777777" w:rsidR="008E1FAB" w:rsidRPr="00B0360C" w:rsidRDefault="008E1FAB" w:rsidP="00246765">
      <w:pPr>
        <w:pStyle w:val="Listeafsnit"/>
        <w:rPr>
          <w:rFonts w:ascii="Times New Roman" w:hAnsi="Times New Roman" w:cs="Times New Roman"/>
        </w:rPr>
      </w:pPr>
    </w:p>
    <w:p w14:paraId="2B26F9AD" w14:textId="22863A25" w:rsidR="005A2E46" w:rsidRPr="005A2E46" w:rsidRDefault="008E1FAB" w:rsidP="005A2E46">
      <w:pPr>
        <w:pStyle w:val="Listeafsnit"/>
        <w:rPr>
          <w:rFonts w:ascii="Times New Roman" w:hAnsi="Times New Roman" w:cs="Times New Roman"/>
        </w:rPr>
      </w:pPr>
      <w:r w:rsidRPr="008E1FAB">
        <w:rPr>
          <w:rFonts w:ascii="Times New Roman" w:hAnsi="Times New Roman" w:cs="Times New Roman"/>
          <w:u w:val="single"/>
        </w:rPr>
        <w:t>Kindens slimhindeoverfalde</w:t>
      </w:r>
      <w:r w:rsidR="006F0CB0">
        <w:rPr>
          <w:rFonts w:ascii="Times New Roman" w:hAnsi="Times New Roman" w:cs="Times New Roman"/>
          <w:u w:val="single"/>
        </w:rPr>
        <w:t>:</w:t>
      </w:r>
      <w:r w:rsidR="006F0CB0">
        <w:rPr>
          <w:rFonts w:ascii="Times New Roman" w:hAnsi="Times New Roman" w:cs="Times New Roman"/>
        </w:rPr>
        <w:t xml:space="preserve"> alfa-hæmolytiske streptococcer ( S. mitis og S. salivarius), Neisseria spp. samt Haemophillus spp. </w:t>
      </w:r>
    </w:p>
    <w:p w14:paraId="2A6F5711" w14:textId="77777777" w:rsidR="008E1FAB" w:rsidRPr="00246765" w:rsidRDefault="008E1FAB" w:rsidP="00246765">
      <w:pPr>
        <w:pStyle w:val="Listeafsnit"/>
        <w:rPr>
          <w:rFonts w:ascii="Times New Roman" w:hAnsi="Times New Roman" w:cs="Times New Roman"/>
        </w:rPr>
      </w:pPr>
    </w:p>
    <w:p w14:paraId="3A1CEBF5" w14:textId="21B6BD13" w:rsidR="001E69EA" w:rsidRDefault="001E69EA" w:rsidP="001E69EA">
      <w:pPr>
        <w:pStyle w:val="Listeafsnit"/>
        <w:numPr>
          <w:ilvl w:val="0"/>
          <w:numId w:val="15"/>
        </w:numPr>
        <w:rPr>
          <w:rFonts w:ascii="Times New Roman" w:hAnsi="Times New Roman" w:cs="Times New Roman"/>
          <w:b/>
        </w:rPr>
      </w:pPr>
      <w:r w:rsidRPr="001E69EA">
        <w:rPr>
          <w:rFonts w:ascii="Times New Roman" w:hAnsi="Times New Roman" w:cs="Times New Roman"/>
          <w:b/>
        </w:rPr>
        <w:t>beskriv effekten af henholdsvis hånddesinfektion og håndvask på normalfloraen på huden</w:t>
      </w:r>
    </w:p>
    <w:p w14:paraId="1DE5A65D" w14:textId="2560F8AE" w:rsidR="00E2282A" w:rsidRDefault="00674A7F" w:rsidP="00E2282A">
      <w:pPr>
        <w:pStyle w:val="Listeafsnit"/>
        <w:rPr>
          <w:rFonts w:ascii="Times New Roman" w:hAnsi="Times New Roman" w:cs="Times New Roman"/>
        </w:rPr>
      </w:pPr>
      <w:r>
        <w:rPr>
          <w:rFonts w:ascii="Times New Roman" w:hAnsi="Times New Roman" w:cs="Times New Roman"/>
        </w:rPr>
        <w:t xml:space="preserve">Håndvask har den virkning at fjerne den transiente mikroflora. </w:t>
      </w:r>
    </w:p>
    <w:p w14:paraId="0A30F4EA" w14:textId="12716DEB" w:rsidR="00674A7F" w:rsidRDefault="00674A7F" w:rsidP="00E2282A">
      <w:pPr>
        <w:pStyle w:val="Listeafsnit"/>
        <w:rPr>
          <w:rFonts w:ascii="Times New Roman" w:hAnsi="Times New Roman" w:cs="Times New Roman"/>
        </w:rPr>
      </w:pPr>
      <w:r>
        <w:rPr>
          <w:rFonts w:ascii="Times New Roman" w:hAnsi="Times New Roman" w:cs="Times New Roman"/>
        </w:rPr>
        <w:t xml:space="preserve">Hånddesinfektion har den virkning at den reducere/fjerner i stort omfang normalfloraen, for således at reducere smitteveje ved at dræbe patogene mikroorganismer. </w:t>
      </w:r>
    </w:p>
    <w:p w14:paraId="249286FF" w14:textId="77777777" w:rsidR="005A2E46" w:rsidRPr="00E2282A" w:rsidRDefault="005A2E46" w:rsidP="00E2282A">
      <w:pPr>
        <w:pStyle w:val="Listeafsnit"/>
        <w:rPr>
          <w:rFonts w:ascii="Times New Roman" w:hAnsi="Times New Roman" w:cs="Times New Roman"/>
        </w:rPr>
      </w:pPr>
    </w:p>
    <w:p w14:paraId="24F337F7" w14:textId="36F02998" w:rsidR="001E69EA" w:rsidRDefault="001E69EA" w:rsidP="001E69EA">
      <w:pPr>
        <w:pStyle w:val="Listeafsnit"/>
        <w:numPr>
          <w:ilvl w:val="0"/>
          <w:numId w:val="15"/>
        </w:numPr>
        <w:rPr>
          <w:rFonts w:ascii="Times New Roman" w:hAnsi="Times New Roman" w:cs="Times New Roman"/>
          <w:b/>
        </w:rPr>
      </w:pPr>
      <w:r w:rsidRPr="001E69EA">
        <w:rPr>
          <w:rFonts w:ascii="Times New Roman" w:hAnsi="Times New Roman" w:cs="Times New Roman"/>
          <w:b/>
        </w:rPr>
        <w:t>beskriv effekten på normalfloraen af administration af antibiotika</w:t>
      </w:r>
    </w:p>
    <w:p w14:paraId="411246F3" w14:textId="662C15E2" w:rsidR="00435022" w:rsidRDefault="00435022" w:rsidP="00C87022">
      <w:pPr>
        <w:pStyle w:val="Listeafsnit"/>
        <w:rPr>
          <w:rFonts w:ascii="Times New Roman" w:hAnsi="Times New Roman" w:cs="Times New Roman"/>
        </w:rPr>
      </w:pPr>
      <w:r>
        <w:rPr>
          <w:rFonts w:ascii="Times New Roman" w:hAnsi="Times New Roman" w:cs="Times New Roman"/>
        </w:rPr>
        <w:t xml:space="preserve">Normalfloraen vil ved brug af antibiotika undertrykkes/bekæmpes ned. Således opstår der mulighed for at de patogene mikroorganismer (resistente bakterier, vira, svampe osv.) nu har mulighed for at etablere sig, og skabe sygdom. Det er især udtalt ved brug af bredspektret antibiotika. Dette kan fx ses ved brug af tetracyclin, hvor en af bivirkninger kan være der udvikles Candida albicans i munden. Dette kan både komme til udtryk hvis svamp tilføres udefra eller hvis man allerede i forvejen er bærer af svamp. Så får svampen nu gode vækstbetingelser, fordi normalfloraen ikke længere er i stand til at udkonkurrere den. </w:t>
      </w:r>
    </w:p>
    <w:p w14:paraId="44506142" w14:textId="5CD345B2" w:rsidR="009B3B52" w:rsidRDefault="009B3B52" w:rsidP="00C87022">
      <w:pPr>
        <w:pStyle w:val="Listeafsnit"/>
        <w:rPr>
          <w:rFonts w:ascii="Times New Roman" w:hAnsi="Times New Roman" w:cs="Times New Roman"/>
        </w:rPr>
      </w:pPr>
      <w:r>
        <w:rPr>
          <w:rFonts w:ascii="Times New Roman" w:hAnsi="Times New Roman" w:cs="Times New Roman"/>
        </w:rPr>
        <w:t xml:space="preserve">Det er især normalfloraen som udvikler resistens! Dette kan være farligt da normalfloraen kan overgive sine resistensgener til et pataogen. Dette kan fx s. aureus som giver sit resistensgen videre til </w:t>
      </w:r>
      <w:r w:rsidR="005A43CB">
        <w:rPr>
          <w:rFonts w:ascii="Times New Roman" w:hAnsi="Times New Roman" w:cs="Times New Roman"/>
        </w:rPr>
        <w:t>S. pneu</w:t>
      </w:r>
      <w:r w:rsidR="003352A7">
        <w:rPr>
          <w:rFonts w:ascii="Times New Roman" w:hAnsi="Times New Roman" w:cs="Times New Roman"/>
        </w:rPr>
        <w:t>monia, hvorved pt. vil få</w:t>
      </w:r>
      <w:r w:rsidR="00442412">
        <w:rPr>
          <w:rFonts w:ascii="Times New Roman" w:hAnsi="Times New Roman" w:cs="Times New Roman"/>
        </w:rPr>
        <w:t xml:space="preserve"> Pneumoni.</w:t>
      </w:r>
    </w:p>
    <w:p w14:paraId="638DDCC2" w14:textId="77777777" w:rsidR="00435022" w:rsidRPr="0049408B" w:rsidRDefault="00435022" w:rsidP="0049408B">
      <w:pPr>
        <w:rPr>
          <w:rFonts w:ascii="Times New Roman" w:hAnsi="Times New Roman" w:cs="Times New Roman"/>
        </w:rPr>
      </w:pPr>
    </w:p>
    <w:p w14:paraId="3451888C" w14:textId="3E4325B3" w:rsidR="001E69EA" w:rsidRDefault="001E69EA" w:rsidP="001E69EA">
      <w:pPr>
        <w:rPr>
          <w:rFonts w:ascii="Times New Roman" w:hAnsi="Times New Roman" w:cs="Times New Roman"/>
          <w:b/>
        </w:rPr>
      </w:pPr>
      <w:r>
        <w:rPr>
          <w:rFonts w:ascii="Times New Roman" w:hAnsi="Times New Roman" w:cs="Times New Roman"/>
          <w:b/>
        </w:rPr>
        <w:t>Opgave 4:</w:t>
      </w:r>
    </w:p>
    <w:p w14:paraId="4DEDFE57" w14:textId="61EC70B0" w:rsidR="001E69EA" w:rsidRPr="00633DAB" w:rsidRDefault="001E69EA" w:rsidP="001E69EA">
      <w:pPr>
        <w:pStyle w:val="Listeafsnit"/>
        <w:numPr>
          <w:ilvl w:val="0"/>
          <w:numId w:val="16"/>
        </w:numPr>
        <w:rPr>
          <w:rFonts w:ascii="Times New Roman" w:hAnsi="Times New Roman" w:cs="Times New Roman"/>
          <w:b/>
        </w:rPr>
      </w:pPr>
      <w:r w:rsidRPr="00633DAB">
        <w:rPr>
          <w:rFonts w:ascii="Times New Roman" w:hAnsi="Times New Roman" w:cs="Times New Roman"/>
          <w:b/>
        </w:rPr>
        <w:t xml:space="preserve">beskriv de bakterielle virulensfaktorer, der har betydning for udvikling af henholdsvis caries og marginal parodontitis, samt deres funktion. </w:t>
      </w:r>
    </w:p>
    <w:p w14:paraId="6A7692D9" w14:textId="77777777" w:rsidR="001E69EA" w:rsidRDefault="001E69EA" w:rsidP="001E69EA">
      <w:pPr>
        <w:pStyle w:val="Listeafsnit"/>
        <w:rPr>
          <w:rFonts w:ascii="Times New Roman" w:hAnsi="Times New Roman" w:cs="Times New Roman"/>
        </w:rPr>
      </w:pPr>
    </w:p>
    <w:p w14:paraId="7736DBB9" w14:textId="77777777" w:rsidR="00226E67" w:rsidRDefault="00591878" w:rsidP="001E69EA">
      <w:pPr>
        <w:pStyle w:val="Listeafsnit"/>
        <w:rPr>
          <w:rFonts w:ascii="Times New Roman" w:hAnsi="Times New Roman" w:cs="Times New Roman"/>
        </w:rPr>
      </w:pPr>
      <w:r>
        <w:rPr>
          <w:rFonts w:ascii="Times New Roman" w:hAnsi="Times New Roman" w:cs="Times New Roman"/>
        </w:rPr>
        <w:t xml:space="preserve">I kolonisationen kræves det at bakterien er i stand til at overvinde værtens fysiske og kemiske barriere. Forgår ved adhæsion via adhæsiner. </w:t>
      </w:r>
      <w:r w:rsidR="00CC55CA">
        <w:rPr>
          <w:rFonts w:ascii="Times New Roman" w:hAnsi="Times New Roman" w:cs="Times New Roman"/>
        </w:rPr>
        <w:t>Plak akkumuleres på tandoverfladen, ved dannelse af pelliklen. I pelliklen vil der være receptorer hvor pioner bakterier binder sig</w:t>
      </w:r>
      <w:r>
        <w:rPr>
          <w:rFonts w:ascii="Times New Roman" w:hAnsi="Times New Roman" w:cs="Times New Roman"/>
        </w:rPr>
        <w:t xml:space="preserve"> (fimbrial adhæsion)</w:t>
      </w:r>
      <w:r w:rsidR="00CC55CA">
        <w:rPr>
          <w:rFonts w:ascii="Times New Roman" w:hAnsi="Times New Roman" w:cs="Times New Roman"/>
        </w:rPr>
        <w:t>, hyppigst streptokokker (S. sanguinis, s. oralis, s. gordoni</w:t>
      </w:r>
      <w:r w:rsidR="00F77783">
        <w:rPr>
          <w:rFonts w:ascii="Times New Roman" w:hAnsi="Times New Roman" w:cs="Times New Roman"/>
        </w:rPr>
        <w:t xml:space="preserve">i). Disse streptokokker </w:t>
      </w:r>
      <w:r w:rsidR="00CC55CA">
        <w:rPr>
          <w:rFonts w:ascii="Times New Roman" w:hAnsi="Times New Roman" w:cs="Times New Roman"/>
        </w:rPr>
        <w:t>vil ydermere virke som receptorer for nye bakterier</w:t>
      </w:r>
      <w:r>
        <w:rPr>
          <w:rFonts w:ascii="Times New Roman" w:hAnsi="Times New Roman" w:cs="Times New Roman"/>
        </w:rPr>
        <w:t xml:space="preserve"> (</w:t>
      </w:r>
      <w:r w:rsidR="00226E67">
        <w:rPr>
          <w:rFonts w:ascii="Times New Roman" w:hAnsi="Times New Roman" w:cs="Times New Roman"/>
        </w:rPr>
        <w:t>non-fimbrial adhæsion fx</w:t>
      </w:r>
      <w:r>
        <w:rPr>
          <w:rFonts w:ascii="Times New Roman" w:hAnsi="Times New Roman" w:cs="Times New Roman"/>
        </w:rPr>
        <w:t xml:space="preserve"> glycolyx og lipoteichosyre)</w:t>
      </w:r>
      <w:r w:rsidR="00CC55CA">
        <w:rPr>
          <w:rFonts w:ascii="Times New Roman" w:hAnsi="Times New Roman" w:cs="Times New Roman"/>
        </w:rPr>
        <w:t xml:space="preserve"> – sekundære kolonisere (coaggregation) </w:t>
      </w:r>
      <w:r w:rsidR="00CC55CA" w:rsidRPr="00CC55CA">
        <w:rPr>
          <w:rFonts w:ascii="Times New Roman" w:hAnsi="Times New Roman" w:cs="Times New Roman"/>
        </w:rPr>
        <w:sym w:font="Wingdings" w:char="F0E0"/>
      </w:r>
      <w:r w:rsidR="00CC55CA">
        <w:rPr>
          <w:rFonts w:ascii="Times New Roman" w:hAnsi="Times New Roman" w:cs="Times New Roman"/>
        </w:rPr>
        <w:t xml:space="preserve"> stretptokkker, actinomyces, neisseria og haemophillus). Med tiden, uforstyrrede forhold samt god næringstilførsel</w:t>
      </w:r>
      <w:r>
        <w:rPr>
          <w:rFonts w:ascii="Times New Roman" w:hAnsi="Times New Roman" w:cs="Times New Roman"/>
        </w:rPr>
        <w:t xml:space="preserve"> der er essentiel for vækst</w:t>
      </w:r>
      <w:r w:rsidR="00CC55CA">
        <w:rPr>
          <w:rFonts w:ascii="Times New Roman" w:hAnsi="Times New Roman" w:cs="Times New Roman"/>
        </w:rPr>
        <w:t>, binder flere og flere bakterier til plakken.</w:t>
      </w:r>
      <w:r w:rsidR="00226E67">
        <w:rPr>
          <w:rFonts w:ascii="Times New Roman" w:hAnsi="Times New Roman" w:cs="Times New Roman"/>
        </w:rPr>
        <w:t xml:space="preserve"> Det lokale miljø vil også være optimal mht. pH, temperatur, osmolaritet og tilgængelige ioner som calcium og jern.</w:t>
      </w:r>
      <w:r w:rsidR="00CC55CA">
        <w:rPr>
          <w:rFonts w:ascii="Times New Roman" w:hAnsi="Times New Roman" w:cs="Times New Roman"/>
        </w:rPr>
        <w:t xml:space="preserve"> </w:t>
      </w:r>
    </w:p>
    <w:p w14:paraId="6188EE2F" w14:textId="7B9AA848" w:rsidR="00CC55CA" w:rsidRDefault="00115DE6" w:rsidP="001E69EA">
      <w:pPr>
        <w:pStyle w:val="Listeafsnit"/>
        <w:rPr>
          <w:rFonts w:ascii="Times New Roman" w:hAnsi="Times New Roman" w:cs="Times New Roman"/>
        </w:rPr>
      </w:pPr>
      <w:r>
        <w:rPr>
          <w:rFonts w:ascii="Times New Roman" w:hAnsi="Times New Roman" w:cs="Times New Roman"/>
        </w:rPr>
        <w:t>Bakterierne er i</w:t>
      </w:r>
      <w:r w:rsidR="00226E67">
        <w:rPr>
          <w:rFonts w:ascii="Times New Roman" w:hAnsi="Times New Roman" w:cs="Times New Roman"/>
        </w:rPr>
        <w:t xml:space="preserve"> </w:t>
      </w:r>
      <w:r>
        <w:rPr>
          <w:rFonts w:ascii="Times New Roman" w:hAnsi="Times New Roman" w:cs="Times New Roman"/>
        </w:rPr>
        <w:t xml:space="preserve">stand til at </w:t>
      </w:r>
      <w:r w:rsidRPr="00D20178">
        <w:rPr>
          <w:rFonts w:ascii="Times New Roman" w:hAnsi="Times New Roman" w:cs="Times New Roman"/>
          <w:b/>
          <w:i/>
        </w:rPr>
        <w:t>fermentere kulhydrater</w:t>
      </w:r>
      <w:r>
        <w:rPr>
          <w:rFonts w:ascii="Times New Roman" w:hAnsi="Times New Roman" w:cs="Times New Roman"/>
        </w:rPr>
        <w:t xml:space="preserve"> til </w:t>
      </w:r>
      <w:r w:rsidRPr="00D20178">
        <w:rPr>
          <w:rFonts w:ascii="Times New Roman" w:hAnsi="Times New Roman" w:cs="Times New Roman"/>
          <w:b/>
          <w:i/>
        </w:rPr>
        <w:t>lavmolekylære organiske syrer</w:t>
      </w:r>
      <w:r>
        <w:rPr>
          <w:rFonts w:ascii="Times New Roman" w:hAnsi="Times New Roman" w:cs="Times New Roman"/>
        </w:rPr>
        <w:t xml:space="preserve">, som </w:t>
      </w:r>
      <w:r w:rsidRPr="00D20178">
        <w:rPr>
          <w:rFonts w:ascii="Times New Roman" w:hAnsi="Times New Roman" w:cs="Times New Roman"/>
          <w:b/>
          <w:i/>
        </w:rPr>
        <w:t>sænker plakkens pH</w:t>
      </w:r>
      <w:r>
        <w:rPr>
          <w:rFonts w:ascii="Times New Roman" w:hAnsi="Times New Roman" w:cs="Times New Roman"/>
        </w:rPr>
        <w:t xml:space="preserve">, hvorved der sker en </w:t>
      </w:r>
      <w:r w:rsidRPr="00D20178">
        <w:rPr>
          <w:rFonts w:ascii="Times New Roman" w:hAnsi="Times New Roman" w:cs="Times New Roman"/>
          <w:b/>
          <w:i/>
        </w:rPr>
        <w:t>demineralisering af tanden</w:t>
      </w:r>
      <w:r>
        <w:rPr>
          <w:rFonts w:ascii="Times New Roman" w:hAnsi="Times New Roman" w:cs="Times New Roman"/>
        </w:rPr>
        <w:t xml:space="preserve">. </w:t>
      </w:r>
      <w:r w:rsidR="00CC55CA">
        <w:rPr>
          <w:rFonts w:ascii="Times New Roman" w:hAnsi="Times New Roman" w:cs="Times New Roman"/>
        </w:rPr>
        <w:t>Nogle af bakterierne er i</w:t>
      </w:r>
      <w:r>
        <w:rPr>
          <w:rFonts w:ascii="Times New Roman" w:hAnsi="Times New Roman" w:cs="Times New Roman"/>
        </w:rPr>
        <w:t xml:space="preserve"> </w:t>
      </w:r>
      <w:r w:rsidR="00CC55CA">
        <w:rPr>
          <w:rFonts w:ascii="Times New Roman" w:hAnsi="Times New Roman" w:cs="Times New Roman"/>
        </w:rPr>
        <w:t xml:space="preserve">stand til at danne </w:t>
      </w:r>
      <w:r w:rsidR="00CC55CA" w:rsidRPr="00D20178">
        <w:rPr>
          <w:rFonts w:ascii="Times New Roman" w:hAnsi="Times New Roman" w:cs="Times New Roman"/>
          <w:b/>
          <w:i/>
        </w:rPr>
        <w:t xml:space="preserve">ekstracellulære </w:t>
      </w:r>
      <w:r w:rsidRPr="00D20178">
        <w:rPr>
          <w:rFonts w:ascii="Times New Roman" w:hAnsi="Times New Roman" w:cs="Times New Roman"/>
          <w:b/>
          <w:i/>
        </w:rPr>
        <w:t>polysakkarider</w:t>
      </w:r>
      <w:r>
        <w:rPr>
          <w:rFonts w:ascii="Times New Roman" w:hAnsi="Times New Roman" w:cs="Times New Roman"/>
        </w:rPr>
        <w:t xml:space="preserve">, som fungerer som </w:t>
      </w:r>
      <w:r w:rsidRPr="00D20178">
        <w:rPr>
          <w:rFonts w:ascii="Times New Roman" w:hAnsi="Times New Roman" w:cs="Times New Roman"/>
          <w:b/>
          <w:i/>
        </w:rPr>
        <w:t>energi-og næringsreserve.</w:t>
      </w:r>
      <w:r>
        <w:rPr>
          <w:rFonts w:ascii="Times New Roman" w:hAnsi="Times New Roman" w:cs="Times New Roman"/>
        </w:rPr>
        <w:t xml:space="preserve"> De extracellulære polysakkarider sætter sig på overfladen af biofilmen, hvorved der dannes en </w:t>
      </w:r>
      <w:r w:rsidRPr="00D20178">
        <w:rPr>
          <w:rFonts w:ascii="Times New Roman" w:hAnsi="Times New Roman" w:cs="Times New Roman"/>
          <w:b/>
          <w:i/>
        </w:rPr>
        <w:t>barriere</w:t>
      </w:r>
      <w:r>
        <w:rPr>
          <w:rFonts w:ascii="Times New Roman" w:hAnsi="Times New Roman" w:cs="Times New Roman"/>
        </w:rPr>
        <w:t>. Således skabes</w:t>
      </w:r>
      <w:r w:rsidR="005B25C2">
        <w:rPr>
          <w:rFonts w:ascii="Times New Roman" w:hAnsi="Times New Roman" w:cs="Times New Roman"/>
        </w:rPr>
        <w:t xml:space="preserve"> </w:t>
      </w:r>
      <w:r w:rsidR="005B25C2" w:rsidRPr="00D20178">
        <w:rPr>
          <w:rFonts w:ascii="Times New Roman" w:hAnsi="Times New Roman" w:cs="Times New Roman"/>
          <w:b/>
          <w:i/>
        </w:rPr>
        <w:t>en tykkere plak</w:t>
      </w:r>
      <w:r w:rsidR="005B25C2">
        <w:rPr>
          <w:rFonts w:ascii="Times New Roman" w:hAnsi="Times New Roman" w:cs="Times New Roman"/>
        </w:rPr>
        <w:t xml:space="preserve"> og derved godt grundlag for</w:t>
      </w:r>
      <w:r>
        <w:rPr>
          <w:rFonts w:ascii="Times New Roman" w:hAnsi="Times New Roman" w:cs="Times New Roman"/>
        </w:rPr>
        <w:t xml:space="preserve"> </w:t>
      </w:r>
      <w:r w:rsidRPr="00D20178">
        <w:rPr>
          <w:rFonts w:ascii="Times New Roman" w:hAnsi="Times New Roman" w:cs="Times New Roman"/>
          <w:b/>
          <w:i/>
        </w:rPr>
        <w:t>anaerobe forhold</w:t>
      </w:r>
      <w:r>
        <w:rPr>
          <w:rFonts w:ascii="Times New Roman" w:hAnsi="Times New Roman" w:cs="Times New Roman"/>
        </w:rPr>
        <w:t xml:space="preserve"> i biofilmen. </w:t>
      </w:r>
      <w:r w:rsidR="005B25C2">
        <w:rPr>
          <w:rFonts w:ascii="Times New Roman" w:hAnsi="Times New Roman" w:cs="Times New Roman"/>
        </w:rPr>
        <w:t xml:space="preserve">Ved </w:t>
      </w:r>
      <w:r w:rsidR="005B25C2" w:rsidRPr="00D20178">
        <w:rPr>
          <w:rFonts w:ascii="Times New Roman" w:hAnsi="Times New Roman" w:cs="Times New Roman"/>
          <w:b/>
          <w:i/>
        </w:rPr>
        <w:t>ne</w:t>
      </w:r>
      <w:r w:rsidR="00631082" w:rsidRPr="00D20178">
        <w:rPr>
          <w:rFonts w:ascii="Times New Roman" w:hAnsi="Times New Roman" w:cs="Times New Roman"/>
          <w:b/>
          <w:i/>
        </w:rPr>
        <w:t>d</w:t>
      </w:r>
      <w:r w:rsidR="005B25C2" w:rsidRPr="00D20178">
        <w:rPr>
          <w:rFonts w:ascii="Times New Roman" w:hAnsi="Times New Roman" w:cs="Times New Roman"/>
          <w:b/>
          <w:i/>
        </w:rPr>
        <w:t>brydelse af glukose,</w:t>
      </w:r>
      <w:r w:rsidR="005B25C2">
        <w:rPr>
          <w:rFonts w:ascii="Times New Roman" w:hAnsi="Times New Roman" w:cs="Times New Roman"/>
        </w:rPr>
        <w:t xml:space="preserve"> vil der danne </w:t>
      </w:r>
      <w:r w:rsidR="005B25C2" w:rsidRPr="00D20178">
        <w:rPr>
          <w:rFonts w:ascii="Times New Roman" w:hAnsi="Times New Roman" w:cs="Times New Roman"/>
          <w:b/>
          <w:i/>
        </w:rPr>
        <w:t>pyruvat.</w:t>
      </w:r>
      <w:r w:rsidR="005B25C2">
        <w:rPr>
          <w:rFonts w:ascii="Times New Roman" w:hAnsi="Times New Roman" w:cs="Times New Roman"/>
        </w:rPr>
        <w:t xml:space="preserve"> Under anaerobe forhold vil puryvat omdannes til laktat, og derved vil der forekomme syrligt miljø (pumper dog denne ud og veilonella ”lever” af dennes syre. </w:t>
      </w:r>
      <w:r>
        <w:rPr>
          <w:rFonts w:ascii="Times New Roman" w:hAnsi="Times New Roman" w:cs="Times New Roman"/>
        </w:rPr>
        <w:t>Bakterierne</w:t>
      </w:r>
      <w:r w:rsidR="00631082">
        <w:rPr>
          <w:rFonts w:ascii="Times New Roman" w:hAnsi="Times New Roman" w:cs="Times New Roman"/>
        </w:rPr>
        <w:t xml:space="preserve"> er altså en </w:t>
      </w:r>
      <w:r w:rsidR="00631082" w:rsidRPr="00D20178">
        <w:rPr>
          <w:rFonts w:ascii="Times New Roman" w:hAnsi="Times New Roman" w:cs="Times New Roman"/>
          <w:b/>
          <w:i/>
        </w:rPr>
        <w:t>aciduriske,</w:t>
      </w:r>
      <w:r w:rsidR="00631082">
        <w:rPr>
          <w:rFonts w:ascii="Times New Roman" w:hAnsi="Times New Roman" w:cs="Times New Roman"/>
        </w:rPr>
        <w:t xml:space="preserve"> idet</w:t>
      </w:r>
      <w:r>
        <w:rPr>
          <w:rFonts w:ascii="Times New Roman" w:hAnsi="Times New Roman" w:cs="Times New Roman"/>
        </w:rPr>
        <w:t xml:space="preserve"> </w:t>
      </w:r>
      <w:r w:rsidRPr="00D20178">
        <w:rPr>
          <w:rFonts w:ascii="Times New Roman" w:hAnsi="Times New Roman" w:cs="Times New Roman"/>
          <w:b/>
          <w:i/>
        </w:rPr>
        <w:t>de kan fortsætte med kulhydrat transport og metabolisme på trods af den lave pH.</w:t>
      </w:r>
      <w:r>
        <w:rPr>
          <w:rFonts w:ascii="Times New Roman" w:hAnsi="Times New Roman" w:cs="Times New Roman"/>
        </w:rPr>
        <w:t xml:space="preserve"> </w:t>
      </w:r>
    </w:p>
    <w:p w14:paraId="11F3F677" w14:textId="717E6CB0" w:rsidR="003D1126" w:rsidRPr="00226E67" w:rsidRDefault="00115DE6" w:rsidP="00226E67">
      <w:pPr>
        <w:pStyle w:val="Listeafsnit"/>
        <w:rPr>
          <w:rFonts w:ascii="Times New Roman" w:hAnsi="Times New Roman" w:cs="Times New Roman"/>
        </w:rPr>
      </w:pPr>
      <w:r>
        <w:rPr>
          <w:rFonts w:ascii="Times New Roman" w:hAnsi="Times New Roman" w:cs="Times New Roman"/>
        </w:rPr>
        <w:t xml:space="preserve">Mange af de orale bakterier i plakken fx s.sanguinis og s. mitis danner </w:t>
      </w:r>
      <w:r w:rsidRPr="00E54512">
        <w:rPr>
          <w:rFonts w:ascii="Times New Roman" w:hAnsi="Times New Roman" w:cs="Times New Roman"/>
          <w:b/>
          <w:i/>
        </w:rPr>
        <w:t>IgA proteaser,</w:t>
      </w:r>
      <w:r>
        <w:rPr>
          <w:rFonts w:ascii="Times New Roman" w:hAnsi="Times New Roman" w:cs="Times New Roman"/>
        </w:rPr>
        <w:t xml:space="preserve"> som nedbryder </w:t>
      </w:r>
      <w:r w:rsidRPr="00E54512">
        <w:rPr>
          <w:rFonts w:ascii="Times New Roman" w:hAnsi="Times New Roman" w:cs="Times New Roman"/>
          <w:b/>
          <w:i/>
        </w:rPr>
        <w:t>IgA i spyttet</w:t>
      </w:r>
      <w:r>
        <w:rPr>
          <w:rFonts w:ascii="Times New Roman" w:hAnsi="Times New Roman" w:cs="Times New Roman"/>
        </w:rPr>
        <w:t xml:space="preserve">. Således vil </w:t>
      </w:r>
      <w:r w:rsidRPr="00E54512">
        <w:rPr>
          <w:rFonts w:ascii="Times New Roman" w:hAnsi="Times New Roman" w:cs="Times New Roman"/>
          <w:b/>
          <w:i/>
        </w:rPr>
        <w:t>bakterierne hverken bindes eller fjernes fra tandoverfladerne, hvorved den bakterielle adhæsion og kolonisation gøres nemmere</w:t>
      </w:r>
      <w:r>
        <w:rPr>
          <w:rFonts w:ascii="Times New Roman" w:hAnsi="Times New Roman" w:cs="Times New Roman"/>
        </w:rPr>
        <w:t>.</w:t>
      </w:r>
      <w:r w:rsidR="00226E67">
        <w:rPr>
          <w:rFonts w:ascii="Times New Roman" w:hAnsi="Times New Roman" w:cs="Times New Roman"/>
        </w:rPr>
        <w:t xml:space="preserve"> Det vil også medføre hæmning af komplementaktivering. </w:t>
      </w:r>
    </w:p>
    <w:p w14:paraId="00F8EB35" w14:textId="76B8E7DC" w:rsidR="00E54512" w:rsidRPr="00226E67" w:rsidRDefault="003D1126" w:rsidP="003D1126">
      <w:pPr>
        <w:spacing w:line="360" w:lineRule="auto"/>
        <w:ind w:firstLine="720"/>
        <w:jc w:val="both"/>
        <w:rPr>
          <w:rFonts w:ascii="Times New Roman" w:hAnsi="Times New Roman" w:cs="Times New Roman"/>
          <w:sz w:val="22"/>
          <w:szCs w:val="22"/>
        </w:rPr>
      </w:pPr>
      <w:r w:rsidRPr="00226E67">
        <w:rPr>
          <w:rFonts w:ascii="Times New Roman" w:hAnsi="Times New Roman" w:cs="Times New Roman"/>
          <w:b/>
          <w:sz w:val="22"/>
          <w:szCs w:val="22"/>
          <w:u w:val="single"/>
        </w:rPr>
        <w:t>Vævsdestruktion:</w:t>
      </w:r>
      <w:r w:rsidRPr="00226E67">
        <w:rPr>
          <w:rFonts w:ascii="Times New Roman" w:hAnsi="Times New Roman" w:cs="Times New Roman"/>
          <w:sz w:val="22"/>
          <w:szCs w:val="22"/>
        </w:rPr>
        <w:t xml:space="preserve"> </w:t>
      </w:r>
    </w:p>
    <w:p w14:paraId="24D7C0ED" w14:textId="77777777" w:rsidR="003D1126" w:rsidRPr="00226E67" w:rsidRDefault="003D1126" w:rsidP="003D1126">
      <w:pPr>
        <w:spacing w:line="360" w:lineRule="auto"/>
        <w:ind w:left="720"/>
        <w:jc w:val="both"/>
        <w:rPr>
          <w:rFonts w:ascii="Times New Roman" w:hAnsi="Times New Roman" w:cs="Times New Roman"/>
          <w:sz w:val="22"/>
          <w:szCs w:val="22"/>
        </w:rPr>
      </w:pPr>
      <w:r w:rsidRPr="00226E67">
        <w:rPr>
          <w:rFonts w:ascii="Times New Roman" w:hAnsi="Times New Roman" w:cs="Times New Roman"/>
          <w:sz w:val="22"/>
          <w:szCs w:val="22"/>
        </w:rPr>
        <w:t xml:space="preserve">Ved marginal parodontitis skelner man mellem den direkte og den indirekte vævsdestruktion. Den direkte destruktion af de parodontale væv skyldes bakteriernes </w:t>
      </w:r>
      <w:r w:rsidRPr="00226E67">
        <w:rPr>
          <w:rFonts w:ascii="Times New Roman" w:hAnsi="Times New Roman" w:cs="Times New Roman"/>
          <w:sz w:val="22"/>
          <w:szCs w:val="22"/>
        </w:rPr>
        <w:lastRenderedPageBreak/>
        <w:t>egenskaber som fx enzymaktivitet og udskillelse af cytotoksiske stoffer, mens den indirekte vævsdestruktion er en følge af inflammation og de immunpatologiske reaktioner, der udløses af massive tilstedeværelse af mikroorganismer i det gingivale område. Den direkte destruktion initierer formentlig den parodontale sygdom, mens den indirekte er ansvarlig for tabet af parodontalt støttevæv.</w:t>
      </w:r>
    </w:p>
    <w:p w14:paraId="04111566" w14:textId="77777777" w:rsidR="003D1126" w:rsidRPr="00226E67" w:rsidRDefault="003D1126" w:rsidP="003D1126">
      <w:pPr>
        <w:spacing w:line="360" w:lineRule="auto"/>
        <w:ind w:firstLine="720"/>
        <w:jc w:val="both"/>
        <w:rPr>
          <w:rFonts w:ascii="Times New Roman" w:hAnsi="Times New Roman" w:cs="Times New Roman"/>
          <w:sz w:val="22"/>
          <w:szCs w:val="22"/>
        </w:rPr>
      </w:pPr>
      <w:r w:rsidRPr="00226E67">
        <w:rPr>
          <w:rFonts w:ascii="Times New Roman" w:hAnsi="Times New Roman" w:cs="Times New Roman"/>
          <w:sz w:val="22"/>
          <w:szCs w:val="22"/>
        </w:rPr>
        <w:t>Den direkte vævsdestruktion skyldes produktion af:</w:t>
      </w:r>
    </w:p>
    <w:p w14:paraId="1E6EA09B" w14:textId="124F921F" w:rsidR="003D1126" w:rsidRPr="00226E67" w:rsidRDefault="003D1126" w:rsidP="003D1126">
      <w:pPr>
        <w:numPr>
          <w:ilvl w:val="0"/>
          <w:numId w:val="12"/>
        </w:numPr>
        <w:spacing w:line="360" w:lineRule="auto"/>
        <w:jc w:val="both"/>
        <w:rPr>
          <w:rFonts w:ascii="Times New Roman" w:hAnsi="Times New Roman" w:cs="Times New Roman"/>
          <w:sz w:val="22"/>
          <w:szCs w:val="22"/>
        </w:rPr>
      </w:pPr>
      <w:r w:rsidRPr="00226E67">
        <w:rPr>
          <w:rFonts w:ascii="Times New Roman" w:hAnsi="Times New Roman" w:cs="Times New Roman"/>
          <w:sz w:val="22"/>
          <w:szCs w:val="22"/>
          <w:u w:val="single"/>
        </w:rPr>
        <w:t>Enzymer:</w:t>
      </w:r>
      <w:r w:rsidRPr="00226E67">
        <w:rPr>
          <w:rFonts w:ascii="Times New Roman" w:hAnsi="Times New Roman" w:cs="Times New Roman"/>
          <w:sz w:val="22"/>
          <w:szCs w:val="22"/>
        </w:rPr>
        <w:t xml:space="preserve"> kan nedbryde alle parodontale væv. Vigtigst er proteolytiske enzymer som kollagenase fra fx P.gingivalis, P.intermedia og A.actinomycetemcomitans, samt aminopeptidaser, decarboxylaser og deaminaser, der nedbryder proteiner og gingipainer fra rødkompleks bakterierne, der udover kollagennedbrydning også kan nedbryde immunglobuliner, komplement og andre proteiner. Desuden kan nævnes decarboxylaser, hyaluronidaser, kondroitinsulfatase og gelatinaser, der nedbryder bindevævets grundsubstans, fosfolip</w:t>
      </w:r>
      <w:r w:rsidR="00A84630">
        <w:rPr>
          <w:rFonts w:ascii="Times New Roman" w:hAnsi="Times New Roman" w:cs="Times New Roman"/>
          <w:sz w:val="22"/>
          <w:szCs w:val="22"/>
        </w:rPr>
        <w:t>ase</w:t>
      </w:r>
      <w:r w:rsidRPr="00226E67">
        <w:rPr>
          <w:rFonts w:ascii="Times New Roman" w:hAnsi="Times New Roman" w:cs="Times New Roman"/>
          <w:sz w:val="22"/>
          <w:szCs w:val="22"/>
        </w:rPr>
        <w:t>, der nedbryder cellernes cytoplasmamembran, fosfataser, der nedbryder knoglevæv og DNAaser samt RNAaser, der hhv. nedbryder DNA og RNA.</w:t>
      </w:r>
    </w:p>
    <w:p w14:paraId="151416C7" w14:textId="77777777" w:rsidR="003D1126" w:rsidRPr="00226E67" w:rsidRDefault="003D1126" w:rsidP="003D1126">
      <w:pPr>
        <w:numPr>
          <w:ilvl w:val="0"/>
          <w:numId w:val="12"/>
        </w:numPr>
        <w:spacing w:line="360" w:lineRule="auto"/>
        <w:jc w:val="both"/>
        <w:rPr>
          <w:rFonts w:ascii="Times New Roman" w:hAnsi="Times New Roman" w:cs="Times New Roman"/>
          <w:sz w:val="22"/>
          <w:szCs w:val="22"/>
        </w:rPr>
      </w:pPr>
      <w:r w:rsidRPr="00226E67">
        <w:rPr>
          <w:rFonts w:ascii="Times New Roman" w:hAnsi="Times New Roman" w:cs="Times New Roman"/>
          <w:sz w:val="22"/>
          <w:szCs w:val="22"/>
          <w:u w:val="single"/>
        </w:rPr>
        <w:t>Toksiner:</w:t>
      </w:r>
      <w:r w:rsidRPr="00226E67">
        <w:rPr>
          <w:rFonts w:ascii="Times New Roman" w:hAnsi="Times New Roman" w:cs="Times New Roman"/>
          <w:sz w:val="22"/>
          <w:szCs w:val="22"/>
        </w:rPr>
        <w:t xml:space="preserve"> fx leukotoksin, endotoksin (LPS), epitheliotoksin og fibroblasthæmmere, der dannes af A.actinomycetemcomitans, C.rectus, P.gngivalis, P. intermedia og visse Capnocyttophaga og spirokæter.</w:t>
      </w:r>
    </w:p>
    <w:p w14:paraId="3EBA9A2C" w14:textId="77777777" w:rsidR="003D1126" w:rsidRPr="00226E67" w:rsidRDefault="003D1126" w:rsidP="003D1126">
      <w:pPr>
        <w:numPr>
          <w:ilvl w:val="0"/>
          <w:numId w:val="12"/>
        </w:numPr>
        <w:spacing w:line="360" w:lineRule="auto"/>
        <w:jc w:val="both"/>
        <w:rPr>
          <w:rFonts w:ascii="Times New Roman" w:hAnsi="Times New Roman" w:cs="Times New Roman"/>
          <w:sz w:val="22"/>
          <w:szCs w:val="22"/>
          <w:u w:val="single"/>
        </w:rPr>
      </w:pPr>
      <w:r w:rsidRPr="00226E67">
        <w:rPr>
          <w:rFonts w:ascii="Times New Roman" w:hAnsi="Times New Roman" w:cs="Times New Roman"/>
          <w:sz w:val="22"/>
          <w:szCs w:val="22"/>
          <w:u w:val="single"/>
        </w:rPr>
        <w:t xml:space="preserve">Cytotoksiske Metabolitter: </w:t>
      </w:r>
      <w:r w:rsidRPr="00226E67">
        <w:rPr>
          <w:rFonts w:ascii="Times New Roman" w:hAnsi="Times New Roman" w:cs="Times New Roman"/>
          <w:sz w:val="22"/>
          <w:szCs w:val="22"/>
        </w:rPr>
        <w:t>Laktat, lavmolekylære organiske syrer, ammoniak, primære aminer, indol og flygtige svovlforbindelser kan også medvirke til vævsnedbrydning.</w:t>
      </w:r>
    </w:p>
    <w:p w14:paraId="17B96793" w14:textId="77777777" w:rsidR="003D1126" w:rsidRPr="00226E67" w:rsidRDefault="003D1126" w:rsidP="003D1126">
      <w:pPr>
        <w:spacing w:line="360" w:lineRule="auto"/>
        <w:jc w:val="both"/>
        <w:rPr>
          <w:rFonts w:ascii="Times New Roman" w:hAnsi="Times New Roman" w:cs="Times New Roman"/>
          <w:sz w:val="22"/>
          <w:szCs w:val="22"/>
          <w:u w:val="single"/>
        </w:rPr>
      </w:pPr>
    </w:p>
    <w:p w14:paraId="3EC720DC" w14:textId="77777777" w:rsidR="003D1126" w:rsidRPr="00226E67" w:rsidRDefault="003D1126" w:rsidP="003D1126">
      <w:pPr>
        <w:spacing w:line="360" w:lineRule="auto"/>
        <w:ind w:left="720"/>
        <w:jc w:val="both"/>
        <w:rPr>
          <w:rFonts w:ascii="Times New Roman" w:hAnsi="Times New Roman" w:cs="Times New Roman"/>
          <w:sz w:val="22"/>
          <w:szCs w:val="22"/>
        </w:rPr>
      </w:pPr>
      <w:r w:rsidRPr="00226E67">
        <w:rPr>
          <w:rFonts w:ascii="Times New Roman" w:hAnsi="Times New Roman" w:cs="Times New Roman"/>
          <w:sz w:val="22"/>
          <w:szCs w:val="22"/>
        </w:rPr>
        <w:t>Nogle bakterier, såsom visse P.gingivalis og Eubacterium arter, findes hyppigt i forbindelse med nekrotisk pulpa og apikal parodontitis bl.a. pga. specielle virulensfaktorer, såsom deres evne til at glide på rodoverflader.</w:t>
      </w:r>
    </w:p>
    <w:p w14:paraId="68640AD8" w14:textId="77777777" w:rsidR="00E54512" w:rsidRPr="00226E67" w:rsidRDefault="00E54512" w:rsidP="001E69EA">
      <w:pPr>
        <w:pStyle w:val="Listeafsnit"/>
        <w:rPr>
          <w:rFonts w:ascii="Times New Roman" w:hAnsi="Times New Roman" w:cs="Times New Roman"/>
        </w:rPr>
      </w:pPr>
    </w:p>
    <w:p w14:paraId="31980769" w14:textId="3DFD262C" w:rsidR="009A79F6" w:rsidRDefault="009A79F6" w:rsidP="001E69EA">
      <w:pPr>
        <w:pStyle w:val="Listeafsnit"/>
        <w:rPr>
          <w:rFonts w:ascii="Times New Roman" w:hAnsi="Times New Roman" w:cs="Times New Roman"/>
        </w:rPr>
      </w:pPr>
    </w:p>
    <w:p w14:paraId="33AE4299" w14:textId="3F3DAE8A" w:rsidR="00226E67" w:rsidRDefault="00226E67" w:rsidP="001E69EA">
      <w:pPr>
        <w:pStyle w:val="Listeafsnit"/>
        <w:rPr>
          <w:rFonts w:ascii="Times New Roman" w:hAnsi="Times New Roman" w:cs="Times New Roman"/>
        </w:rPr>
      </w:pPr>
    </w:p>
    <w:p w14:paraId="3C5DBE7F" w14:textId="7361EA39" w:rsidR="00226E67" w:rsidRDefault="00226E67" w:rsidP="001E69EA">
      <w:pPr>
        <w:pStyle w:val="Listeafsnit"/>
        <w:rPr>
          <w:rFonts w:ascii="Times New Roman" w:hAnsi="Times New Roman" w:cs="Times New Roman"/>
        </w:rPr>
      </w:pPr>
    </w:p>
    <w:p w14:paraId="0E636F9E" w14:textId="17BDAAE3" w:rsidR="00226E67" w:rsidRDefault="00226E67" w:rsidP="001E69EA">
      <w:pPr>
        <w:pStyle w:val="Listeafsnit"/>
        <w:rPr>
          <w:rFonts w:ascii="Times New Roman" w:hAnsi="Times New Roman" w:cs="Times New Roman"/>
        </w:rPr>
      </w:pPr>
    </w:p>
    <w:p w14:paraId="62517990" w14:textId="6AB184DE" w:rsidR="00226E67" w:rsidRDefault="00226E67" w:rsidP="001E69EA">
      <w:pPr>
        <w:pStyle w:val="Listeafsnit"/>
        <w:rPr>
          <w:rFonts w:ascii="Times New Roman" w:hAnsi="Times New Roman" w:cs="Times New Roman"/>
        </w:rPr>
      </w:pPr>
    </w:p>
    <w:p w14:paraId="374326A5" w14:textId="262E544C" w:rsidR="00226E67" w:rsidRDefault="00226E67" w:rsidP="001E69EA">
      <w:pPr>
        <w:pStyle w:val="Listeafsnit"/>
        <w:rPr>
          <w:rFonts w:ascii="Times New Roman" w:hAnsi="Times New Roman" w:cs="Times New Roman"/>
        </w:rPr>
      </w:pPr>
    </w:p>
    <w:p w14:paraId="5A649E9B" w14:textId="61258696" w:rsidR="00226E67" w:rsidRDefault="00226E67" w:rsidP="001E69EA">
      <w:pPr>
        <w:pStyle w:val="Listeafsnit"/>
        <w:rPr>
          <w:rFonts w:ascii="Times New Roman" w:hAnsi="Times New Roman" w:cs="Times New Roman"/>
        </w:rPr>
      </w:pPr>
    </w:p>
    <w:p w14:paraId="77A90001" w14:textId="29722C90" w:rsidR="00226E67" w:rsidRDefault="00226E67" w:rsidP="001E69EA">
      <w:pPr>
        <w:pStyle w:val="Listeafsnit"/>
        <w:rPr>
          <w:rFonts w:ascii="Times New Roman" w:hAnsi="Times New Roman" w:cs="Times New Roman"/>
        </w:rPr>
      </w:pPr>
    </w:p>
    <w:p w14:paraId="1C245014" w14:textId="3820D8D9" w:rsidR="00226E67" w:rsidRDefault="00226E67" w:rsidP="001E69EA">
      <w:pPr>
        <w:pStyle w:val="Listeafsnit"/>
        <w:rPr>
          <w:rFonts w:ascii="Times New Roman" w:hAnsi="Times New Roman" w:cs="Times New Roman"/>
        </w:rPr>
      </w:pPr>
    </w:p>
    <w:p w14:paraId="5F2BBE8B" w14:textId="2C39BFCD" w:rsidR="00226E67" w:rsidRDefault="00226E67" w:rsidP="001E69EA">
      <w:pPr>
        <w:pStyle w:val="Listeafsnit"/>
        <w:rPr>
          <w:rFonts w:ascii="Times New Roman" w:hAnsi="Times New Roman" w:cs="Times New Roman"/>
        </w:rPr>
      </w:pPr>
    </w:p>
    <w:p w14:paraId="3E7FE521" w14:textId="4B85EBAB" w:rsidR="00226E67" w:rsidRDefault="00226E67" w:rsidP="001E69EA">
      <w:pPr>
        <w:pStyle w:val="Listeafsnit"/>
        <w:rPr>
          <w:rFonts w:ascii="Times New Roman" w:hAnsi="Times New Roman" w:cs="Times New Roman"/>
        </w:rPr>
      </w:pPr>
    </w:p>
    <w:p w14:paraId="6BAEE04D" w14:textId="77777777" w:rsidR="00226E67" w:rsidRPr="001E69EA" w:rsidRDefault="00226E67" w:rsidP="001E69EA">
      <w:pPr>
        <w:pStyle w:val="Listeafsnit"/>
        <w:rPr>
          <w:rFonts w:ascii="Times New Roman" w:hAnsi="Times New Roman" w:cs="Times New Roman"/>
        </w:rPr>
      </w:pPr>
    </w:p>
    <w:p w14:paraId="271D4AF3" w14:textId="77777777" w:rsidR="0087177B" w:rsidRPr="00D945E2" w:rsidRDefault="0087177B" w:rsidP="00D945E2">
      <w:pPr>
        <w:spacing w:line="276" w:lineRule="auto"/>
        <w:rPr>
          <w:rFonts w:ascii="Times New Roman" w:hAnsi="Times New Roman" w:cs="Times New Roman"/>
          <w:b/>
          <w:sz w:val="28"/>
          <w:szCs w:val="28"/>
        </w:rPr>
      </w:pPr>
      <w:r w:rsidRPr="00D945E2">
        <w:rPr>
          <w:rFonts w:ascii="Times New Roman" w:hAnsi="Times New Roman" w:cs="Times New Roman"/>
          <w:b/>
          <w:sz w:val="28"/>
          <w:szCs w:val="28"/>
        </w:rPr>
        <w:lastRenderedPageBreak/>
        <w:t xml:space="preserve">7. januar 2015 – ordinær </w:t>
      </w:r>
    </w:p>
    <w:p w14:paraId="29D12538" w14:textId="77777777" w:rsidR="0087177B" w:rsidRPr="00D945E2" w:rsidRDefault="0087177B" w:rsidP="00D945E2">
      <w:pPr>
        <w:spacing w:line="276" w:lineRule="auto"/>
        <w:rPr>
          <w:rFonts w:ascii="Times New Roman" w:hAnsi="Times New Roman" w:cs="Times New Roman"/>
        </w:rPr>
      </w:pPr>
    </w:p>
    <w:p w14:paraId="578DA01F" w14:textId="77777777" w:rsidR="0087177B" w:rsidRPr="00D945E2" w:rsidRDefault="0087177B" w:rsidP="00D945E2">
      <w:pPr>
        <w:spacing w:line="276" w:lineRule="auto"/>
        <w:rPr>
          <w:rFonts w:ascii="Times New Roman" w:hAnsi="Times New Roman" w:cs="Times New Roman"/>
        </w:rPr>
      </w:pPr>
      <w:r w:rsidRPr="00D945E2">
        <w:rPr>
          <w:rFonts w:ascii="Times New Roman" w:hAnsi="Times New Roman" w:cs="Times New Roman"/>
          <w:noProof/>
          <w:lang w:val="en-US"/>
        </w:rPr>
        <w:drawing>
          <wp:inline distT="0" distB="0" distL="0" distR="0" wp14:anchorId="729804C3" wp14:editId="4CFB919E">
            <wp:extent cx="5440025" cy="1844644"/>
            <wp:effectExtent l="0" t="0" r="0" b="10160"/>
            <wp:docPr id="1" name="Picture 1" descr="Macintosh HD:Users:jacobkrogsgaard:Desktop:Skærmbillede 2015-12-19 kl. 11.58.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cobkrogsgaard:Desktop:Skærmbillede 2015-12-19 kl. 11.58.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0025" cy="1844644"/>
                    </a:xfrm>
                    <a:prstGeom prst="rect">
                      <a:avLst/>
                    </a:prstGeom>
                    <a:noFill/>
                    <a:ln>
                      <a:noFill/>
                    </a:ln>
                  </pic:spPr>
                </pic:pic>
              </a:graphicData>
            </a:graphic>
          </wp:inline>
        </w:drawing>
      </w:r>
    </w:p>
    <w:p w14:paraId="6F44A9BD" w14:textId="77777777" w:rsidR="0087177B" w:rsidRDefault="0087177B" w:rsidP="00D945E2">
      <w:pPr>
        <w:spacing w:line="276" w:lineRule="auto"/>
        <w:rPr>
          <w:rFonts w:ascii="Times New Roman" w:hAnsi="Times New Roman" w:cs="Times New Roman"/>
        </w:rPr>
      </w:pPr>
    </w:p>
    <w:p w14:paraId="38DBEB9D" w14:textId="5F650A5E" w:rsidR="009A2B5A" w:rsidRDefault="009A2B5A" w:rsidP="00D945E2">
      <w:pPr>
        <w:spacing w:line="276" w:lineRule="auto"/>
        <w:rPr>
          <w:rFonts w:ascii="Times New Roman" w:hAnsi="Times New Roman" w:cs="Times New Roman"/>
        </w:rPr>
      </w:pPr>
      <w:r>
        <w:rPr>
          <w:rFonts w:ascii="Times New Roman" w:hAnsi="Times New Roman" w:cs="Times New Roman"/>
        </w:rPr>
        <w:t>Opgave 3:</w:t>
      </w:r>
    </w:p>
    <w:p w14:paraId="7A1A5613" w14:textId="5476C029" w:rsidR="009A2B5A" w:rsidRPr="00BF2632" w:rsidRDefault="00CF75C7" w:rsidP="009A2B5A">
      <w:pPr>
        <w:pStyle w:val="Listeafsnit"/>
        <w:numPr>
          <w:ilvl w:val="0"/>
          <w:numId w:val="17"/>
        </w:numPr>
        <w:rPr>
          <w:rFonts w:ascii="Times New Roman" w:hAnsi="Times New Roman" w:cs="Times New Roman"/>
        </w:rPr>
      </w:pPr>
      <w:r>
        <w:rPr>
          <w:rFonts w:ascii="Times New Roman" w:hAnsi="Times New Roman" w:cs="Times New Roman"/>
          <w:b/>
          <w:sz w:val="28"/>
          <w:szCs w:val="28"/>
        </w:rPr>
        <w:t xml:space="preserve">se sæt fra </w:t>
      </w:r>
      <w:r w:rsidRPr="00D945E2">
        <w:rPr>
          <w:rFonts w:ascii="Times New Roman" w:hAnsi="Times New Roman" w:cs="Times New Roman"/>
          <w:b/>
          <w:sz w:val="28"/>
          <w:szCs w:val="28"/>
        </w:rPr>
        <w:t>7. januar 2013</w:t>
      </w:r>
      <w:r>
        <w:rPr>
          <w:rFonts w:ascii="Times New Roman" w:hAnsi="Times New Roman" w:cs="Times New Roman"/>
          <w:b/>
          <w:sz w:val="28"/>
          <w:szCs w:val="28"/>
        </w:rPr>
        <w:t xml:space="preserve"> på s. 5!!</w:t>
      </w:r>
    </w:p>
    <w:p w14:paraId="2D494470" w14:textId="77777777" w:rsidR="007B7603" w:rsidRDefault="007B7603" w:rsidP="007B7603">
      <w:pPr>
        <w:pStyle w:val="NormalWeb"/>
        <w:spacing w:line="276" w:lineRule="auto"/>
        <w:ind w:left="720"/>
        <w:rPr>
          <w:rFonts w:ascii="Times New Roman" w:hAnsi="Times New Roman"/>
          <w:sz w:val="24"/>
          <w:szCs w:val="24"/>
        </w:rPr>
      </w:pPr>
      <w:r>
        <w:rPr>
          <w:rFonts w:ascii="Times New Roman" w:hAnsi="Times New Roman"/>
          <w:sz w:val="24"/>
          <w:szCs w:val="24"/>
        </w:rPr>
        <w:t xml:space="preserve">For det første skal man tage prøver, for at klarlægge om hvorvidt sygdomsudbruddet skyldes bakterier, eller fx svampe eller vira. Samtidig skal man ved disse prøver se, om hvorledes det er muligt at finde frem til de bakterier som har forårsaget sygdomsudbruddet. Således kan man give mere ”specifik” antibiotika mod sygdommen. Derved kan man samtidig, i de fleste tilfælde, undgå brugen af bredspektret antibiotika. Et markant overforbrug af bredspektret antibiotika vil føre til øget multiresistens. Derudover er det vigtigt at bruge ”gamle” præparater, og på den måde undgå et overforbrug af nye præparater og dermed større mulighed for resistens for dette. Der skal foretrækkes antibiotika som giver minimal påvirkning af normalfloraen på slimhinder og hud, idet det tit r normalflora som udvikler resistens, og senere hen videregive denne resistens til en patogen bakterie. </w:t>
      </w:r>
    </w:p>
    <w:p w14:paraId="3A1973B0" w14:textId="77777777" w:rsidR="00BF2632" w:rsidRPr="00BF2632" w:rsidRDefault="00BF2632" w:rsidP="00BF2632">
      <w:pPr>
        <w:pStyle w:val="Listeafsnit"/>
        <w:widowControl w:val="0"/>
        <w:autoSpaceDE w:val="0"/>
        <w:autoSpaceDN w:val="0"/>
        <w:adjustRightInd w:val="0"/>
        <w:spacing w:line="280" w:lineRule="atLeast"/>
        <w:rPr>
          <w:rFonts w:ascii="Helvetica Neue" w:hAnsi="Helvetica Neue" w:cs="Helvetica Neue"/>
        </w:rPr>
      </w:pPr>
      <w:r w:rsidRPr="00BF2632">
        <w:rPr>
          <w:rFonts w:ascii="Helvetica Neue" w:hAnsi="Helvetica Neue" w:cs="Helvetica Neue"/>
        </w:rPr>
        <w:t>Smal/bred </w:t>
      </w:r>
    </w:p>
    <w:p w14:paraId="7D780C16" w14:textId="77777777" w:rsidR="00BF2632" w:rsidRPr="00BF2632" w:rsidRDefault="00BF2632" w:rsidP="00BF2632">
      <w:pPr>
        <w:pStyle w:val="Listeafsnit"/>
        <w:widowControl w:val="0"/>
        <w:autoSpaceDE w:val="0"/>
        <w:autoSpaceDN w:val="0"/>
        <w:adjustRightInd w:val="0"/>
        <w:spacing w:line="280" w:lineRule="atLeast"/>
        <w:rPr>
          <w:rFonts w:ascii="Helvetica Neue" w:hAnsi="Helvetica Neue" w:cs="Helvetica Neue"/>
        </w:rPr>
      </w:pPr>
      <w:r w:rsidRPr="00BF2632">
        <w:rPr>
          <w:rFonts w:ascii="Helvetica Neue" w:hAnsi="Helvetica Neue" w:cs="Helvetica Neue"/>
        </w:rPr>
        <w:t>Tidsafhængigt - koncentrationsafhængig</w:t>
      </w:r>
    </w:p>
    <w:p w14:paraId="0174B071" w14:textId="77777777" w:rsidR="00BF2632" w:rsidRPr="00BF2632" w:rsidRDefault="00BF2632" w:rsidP="00BF2632">
      <w:pPr>
        <w:pStyle w:val="Listeafsnit"/>
        <w:widowControl w:val="0"/>
        <w:autoSpaceDE w:val="0"/>
        <w:autoSpaceDN w:val="0"/>
        <w:adjustRightInd w:val="0"/>
        <w:spacing w:line="280" w:lineRule="atLeast"/>
        <w:rPr>
          <w:rFonts w:ascii="Helvetica Neue" w:hAnsi="Helvetica Neue" w:cs="Helvetica Neue"/>
        </w:rPr>
      </w:pPr>
      <w:r w:rsidRPr="00BF2632">
        <w:rPr>
          <w:rFonts w:ascii="Helvetica Neue" w:hAnsi="Helvetica Neue" w:cs="Helvetica Neue"/>
        </w:rPr>
        <w:t>Bivirkninger - biologiske/allergiske/toxiske</w:t>
      </w:r>
    </w:p>
    <w:p w14:paraId="6AB6BD88" w14:textId="1380CD01" w:rsidR="00BF2632" w:rsidRDefault="00BF2632" w:rsidP="00BF2632">
      <w:pPr>
        <w:pStyle w:val="Listeafsnit"/>
        <w:rPr>
          <w:rFonts w:ascii="Helvetica Neue" w:hAnsi="Helvetica Neue" w:cs="Helvetica Neue"/>
        </w:rPr>
      </w:pPr>
      <w:r w:rsidRPr="00AB1C80">
        <w:rPr>
          <w:rFonts w:ascii="Helvetica Neue" w:hAnsi="Helvetica Neue" w:cs="Helvetica Neue"/>
        </w:rPr>
        <w:t>blanidngsflora i mundhulen hvorfor det typisk ikke kun er én specifik bakterie som er årsag til sygdom (som det fx ellers er ved fx madforgiftning (e coli) derfor er man hyppigt nødt til at bruge bredspektret antibiotika. </w:t>
      </w:r>
    </w:p>
    <w:p w14:paraId="4F45534A" w14:textId="77777777" w:rsidR="00632DC1" w:rsidRPr="009A2B5A" w:rsidRDefault="00632DC1" w:rsidP="00BF2632">
      <w:pPr>
        <w:pStyle w:val="Listeafsnit"/>
        <w:rPr>
          <w:rFonts w:ascii="Times New Roman" w:hAnsi="Times New Roman" w:cs="Times New Roman"/>
        </w:rPr>
      </w:pPr>
    </w:p>
    <w:p w14:paraId="424B8E8A" w14:textId="31991301" w:rsidR="009A2B5A" w:rsidRDefault="004C6203" w:rsidP="009A2B5A">
      <w:pPr>
        <w:pStyle w:val="Listeafsnit"/>
        <w:numPr>
          <w:ilvl w:val="0"/>
          <w:numId w:val="17"/>
        </w:numPr>
        <w:rPr>
          <w:rFonts w:ascii="Times New Roman" w:hAnsi="Times New Roman" w:cs="Times New Roman"/>
        </w:rPr>
      </w:pPr>
      <w:r>
        <w:rPr>
          <w:rFonts w:ascii="Times New Roman" w:hAnsi="Times New Roman" w:cs="Times New Roman"/>
        </w:rPr>
        <w:t xml:space="preserve">Typisk anvender man antibiotika på pateinter, som tidligere har haft endocarditis. Det er typisk folk med hjertefejl, eller hvis folk har hjerteklapsprotese pga. tidligere endocarditits. Samtidig kan det være folk med nedsat immunsystem, ældre, misbrugere, strålebehandlings patienter eller pt. med medfødte sygdomme. På klinikken anvender man fx </w:t>
      </w:r>
      <w:r w:rsidR="001F398C">
        <w:rPr>
          <w:rFonts w:ascii="Times New Roman" w:hAnsi="Times New Roman" w:cs="Times New Roman"/>
        </w:rPr>
        <w:t xml:space="preserve">bredspektret penicillin eller </w:t>
      </w:r>
      <w:r>
        <w:rPr>
          <w:rFonts w:ascii="Times New Roman" w:hAnsi="Times New Roman" w:cs="Times New Roman"/>
        </w:rPr>
        <w:t xml:space="preserve">clindamyciner. </w:t>
      </w:r>
      <w:r w:rsidR="001F398C">
        <w:rPr>
          <w:rFonts w:ascii="Times New Roman" w:hAnsi="Times New Roman" w:cs="Times New Roman"/>
        </w:rPr>
        <w:t>Disse gives til pt. 1 time før indgreb som omfatter blodige indgreb, såsom tandekstraktion og tandrensning</w:t>
      </w:r>
      <w:r>
        <w:rPr>
          <w:rFonts w:ascii="Times New Roman" w:hAnsi="Times New Roman" w:cs="Times New Roman"/>
        </w:rPr>
        <w:t>. Det er vigtigt at give tilstrækkeligt, således det rækker til hele behandlingen, men skal helst stoppe virkningen kort tid efter behand</w:t>
      </w:r>
      <w:r w:rsidR="001F398C">
        <w:rPr>
          <w:rFonts w:ascii="Times New Roman" w:hAnsi="Times New Roman" w:cs="Times New Roman"/>
        </w:rPr>
        <w:t xml:space="preserve">lingen er afsluttet. Bredspektret penicillin, fx amocillin 2 g 1 time før – hvis pt. er allergisk </w:t>
      </w:r>
      <w:r w:rsidR="001F398C">
        <w:rPr>
          <w:rFonts w:ascii="Times New Roman" w:hAnsi="Times New Roman" w:cs="Times New Roman"/>
        </w:rPr>
        <w:lastRenderedPageBreak/>
        <w:t>overfor penicillin kan clindamyciner gives i en dose omkring 500 g p.o. 1 time før (alt efter hvilket præparat man har)</w:t>
      </w:r>
    </w:p>
    <w:p w14:paraId="587ACE06" w14:textId="77777777" w:rsidR="00632DC1" w:rsidRDefault="00632DC1" w:rsidP="00632DC1">
      <w:pPr>
        <w:pStyle w:val="Listeafsnit"/>
        <w:rPr>
          <w:rFonts w:ascii="Times New Roman" w:hAnsi="Times New Roman" w:cs="Times New Roman"/>
        </w:rPr>
      </w:pPr>
    </w:p>
    <w:p w14:paraId="35C2DC59" w14:textId="28F5F458" w:rsidR="00096B7B" w:rsidRDefault="002F0209" w:rsidP="009A2B5A">
      <w:pPr>
        <w:pStyle w:val="Listeafsnit"/>
        <w:numPr>
          <w:ilvl w:val="0"/>
          <w:numId w:val="17"/>
        </w:numPr>
        <w:rPr>
          <w:rFonts w:ascii="Times New Roman" w:hAnsi="Times New Roman" w:cs="Times New Roman"/>
        </w:rPr>
      </w:pPr>
      <w:r w:rsidRPr="00096B7B">
        <w:rPr>
          <w:rFonts w:ascii="Times New Roman" w:hAnsi="Times New Roman" w:cs="Times New Roman"/>
          <w:b/>
          <w:i/>
        </w:rPr>
        <w:t>S. aureus</w:t>
      </w:r>
      <w:r w:rsidR="00096B7B" w:rsidRPr="00096B7B">
        <w:rPr>
          <w:rFonts w:ascii="Times New Roman" w:hAnsi="Times New Roman" w:cs="Times New Roman"/>
          <w:b/>
          <w:i/>
        </w:rPr>
        <w:t xml:space="preserve">: </w:t>
      </w:r>
      <w:r w:rsidR="00096B7B">
        <w:rPr>
          <w:rFonts w:ascii="Times New Roman" w:hAnsi="Times New Roman" w:cs="Times New Roman"/>
        </w:rPr>
        <w:t xml:space="preserve">fakultativ gram-positiv kokker i hobe. Danner virulensfaktorer; kaogulase og clumping factor, enterotoxin, epidermiolytisk toxin, TSST(toxic shock syndrome toxin), </w:t>
      </w:r>
      <w:r w:rsidR="00096B7B" w:rsidRPr="00096B7B">
        <w:rPr>
          <w:rFonts w:ascii="Times New Roman" w:hAnsi="Times New Roman" w:cs="Times New Roman"/>
        </w:rPr>
        <w:t>Beta-laktamase</w:t>
      </w:r>
      <w:r w:rsidR="00096B7B">
        <w:rPr>
          <w:rFonts w:ascii="Times New Roman" w:hAnsi="Times New Roman" w:cs="Times New Roman"/>
        </w:rPr>
        <w:t xml:space="preserve">. 90% af disse er resistente overfor penicillin, grundet dannelse af beta-laktamase. </w:t>
      </w:r>
    </w:p>
    <w:p w14:paraId="7D7DEDEE" w14:textId="66A1431D" w:rsidR="00096B7B" w:rsidRDefault="00096B7B" w:rsidP="00096B7B">
      <w:pPr>
        <w:pStyle w:val="Listeafsnit"/>
        <w:rPr>
          <w:rFonts w:ascii="Times New Roman" w:hAnsi="Times New Roman" w:cs="Times New Roman"/>
        </w:rPr>
      </w:pPr>
      <w:r>
        <w:rPr>
          <w:rFonts w:ascii="Times New Roman" w:hAnsi="Times New Roman" w:cs="Times New Roman"/>
          <w:b/>
          <w:i/>
        </w:rPr>
        <w:t>N</w:t>
      </w:r>
      <w:r w:rsidR="002F0209" w:rsidRPr="00096B7B">
        <w:rPr>
          <w:rFonts w:ascii="Times New Roman" w:hAnsi="Times New Roman" w:cs="Times New Roman"/>
          <w:b/>
          <w:i/>
        </w:rPr>
        <w:t>on-hæmolytiske streptokokker</w:t>
      </w:r>
      <w:r w:rsidR="0009332B">
        <w:rPr>
          <w:rFonts w:ascii="Times New Roman" w:hAnsi="Times New Roman" w:cs="Times New Roman"/>
        </w:rPr>
        <w:t xml:space="preserve">: </w:t>
      </w:r>
    </w:p>
    <w:p w14:paraId="19C27783" w14:textId="7A3EB303" w:rsidR="004C6203" w:rsidRDefault="00096B7B" w:rsidP="00096B7B">
      <w:pPr>
        <w:pStyle w:val="Listeafsnit"/>
        <w:rPr>
          <w:rFonts w:ascii="Times New Roman" w:hAnsi="Times New Roman" w:cs="Times New Roman"/>
        </w:rPr>
      </w:pPr>
      <w:r>
        <w:rPr>
          <w:rFonts w:ascii="Times New Roman" w:hAnsi="Times New Roman" w:cs="Times New Roman"/>
          <w:b/>
          <w:i/>
        </w:rPr>
        <w:t>E</w:t>
      </w:r>
      <w:r w:rsidR="002F0209" w:rsidRPr="00096B7B">
        <w:rPr>
          <w:rFonts w:ascii="Times New Roman" w:hAnsi="Times New Roman" w:cs="Times New Roman"/>
          <w:b/>
          <w:i/>
        </w:rPr>
        <w:t>nterokokker</w:t>
      </w:r>
      <w:r w:rsidR="0009332B">
        <w:rPr>
          <w:rFonts w:ascii="Times New Roman" w:hAnsi="Times New Roman" w:cs="Times New Roman"/>
        </w:rPr>
        <w:t xml:space="preserve">: </w:t>
      </w:r>
    </w:p>
    <w:p w14:paraId="52667D70" w14:textId="40E71B90" w:rsidR="00632DC1" w:rsidRDefault="00632DC1" w:rsidP="00096B7B">
      <w:pPr>
        <w:pStyle w:val="Listeafsnit"/>
        <w:rPr>
          <w:rFonts w:ascii="Times New Roman" w:hAnsi="Times New Roman" w:cs="Times New Roman"/>
        </w:rPr>
      </w:pPr>
    </w:p>
    <w:p w14:paraId="7D193009" w14:textId="4A54C979" w:rsidR="00632DC1" w:rsidRDefault="00632DC1" w:rsidP="00096B7B">
      <w:pPr>
        <w:pStyle w:val="Listeafsnit"/>
        <w:rPr>
          <w:rFonts w:ascii="Times New Roman" w:hAnsi="Times New Roman" w:cs="Times New Roman"/>
        </w:rPr>
      </w:pPr>
    </w:p>
    <w:p w14:paraId="31C1F8B4" w14:textId="77777777" w:rsidR="00632DC1" w:rsidRDefault="00632DC1" w:rsidP="00096B7B">
      <w:pPr>
        <w:pStyle w:val="Listeafsnit"/>
        <w:rPr>
          <w:rFonts w:ascii="Times New Roman" w:hAnsi="Times New Roman" w:cs="Times New Roman"/>
        </w:rPr>
      </w:pPr>
    </w:p>
    <w:p w14:paraId="3830A7C1" w14:textId="77777777" w:rsidR="0087177B" w:rsidRPr="00D945E2" w:rsidRDefault="0087177B" w:rsidP="00D945E2">
      <w:pPr>
        <w:spacing w:line="276" w:lineRule="auto"/>
        <w:rPr>
          <w:rFonts w:ascii="Times New Roman" w:hAnsi="Times New Roman" w:cs="Times New Roman"/>
        </w:rPr>
      </w:pPr>
      <w:r w:rsidRPr="00D945E2">
        <w:rPr>
          <w:rFonts w:ascii="Times New Roman" w:hAnsi="Times New Roman" w:cs="Times New Roman"/>
          <w:noProof/>
          <w:lang w:val="en-US"/>
        </w:rPr>
        <w:drawing>
          <wp:inline distT="0" distB="0" distL="0" distR="0" wp14:anchorId="6A0E4013" wp14:editId="3FBD0566">
            <wp:extent cx="5751594" cy="1522114"/>
            <wp:effectExtent l="0" t="0" r="0" b="1905"/>
            <wp:docPr id="2" name="Picture 2" descr="Macintosh HD:Users:jacobkrogsgaard:Desktop:Skærmbillede 2015-12-19 kl. 11.5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cobkrogsgaard:Desktop:Skærmbillede 2015-12-19 kl. 11.58.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690" cy="1522669"/>
                    </a:xfrm>
                    <a:prstGeom prst="rect">
                      <a:avLst/>
                    </a:prstGeom>
                    <a:noFill/>
                    <a:ln>
                      <a:noFill/>
                    </a:ln>
                  </pic:spPr>
                </pic:pic>
              </a:graphicData>
            </a:graphic>
          </wp:inline>
        </w:drawing>
      </w:r>
    </w:p>
    <w:p w14:paraId="3DA066C3" w14:textId="3A2ABCB3" w:rsidR="0087177B" w:rsidRPr="00F95E98" w:rsidRDefault="00003379" w:rsidP="00090F7A">
      <w:pPr>
        <w:tabs>
          <w:tab w:val="right" w:pos="8300"/>
        </w:tabs>
        <w:spacing w:line="276" w:lineRule="auto"/>
        <w:rPr>
          <w:rFonts w:ascii="Times New Roman" w:hAnsi="Times New Roman" w:cs="Times New Roman"/>
          <w:b/>
        </w:rPr>
      </w:pPr>
      <w:r w:rsidRPr="00F95E98">
        <w:rPr>
          <w:rFonts w:ascii="Times New Roman" w:hAnsi="Times New Roman" w:cs="Times New Roman"/>
          <w:b/>
        </w:rPr>
        <w:t>Opgave 4:</w:t>
      </w:r>
      <w:r w:rsidR="00090F7A" w:rsidRPr="00F95E98">
        <w:rPr>
          <w:rFonts w:ascii="Times New Roman" w:hAnsi="Times New Roman" w:cs="Times New Roman"/>
          <w:b/>
        </w:rPr>
        <w:tab/>
      </w:r>
    </w:p>
    <w:p w14:paraId="22E481B2" w14:textId="641F5AA0" w:rsidR="00E17B54" w:rsidRDefault="00E17B54" w:rsidP="00E17B54">
      <w:pPr>
        <w:pStyle w:val="Listeafsnit"/>
        <w:numPr>
          <w:ilvl w:val="0"/>
          <w:numId w:val="16"/>
        </w:numPr>
        <w:rPr>
          <w:rFonts w:ascii="Times New Roman" w:hAnsi="Times New Roman" w:cs="Times New Roman"/>
        </w:rPr>
      </w:pPr>
      <w:r w:rsidRPr="00E17B54">
        <w:rPr>
          <w:rFonts w:ascii="Times New Roman" w:hAnsi="Times New Roman" w:cs="Times New Roman"/>
        </w:rPr>
        <w:t>Qurom sensing</w:t>
      </w:r>
      <w:r w:rsidR="000F12BC">
        <w:rPr>
          <w:rFonts w:ascii="Times New Roman" w:hAnsi="Times New Roman" w:cs="Times New Roman"/>
        </w:rPr>
        <w:t xml:space="preserve">, nedsat væksthastighed, ændring i </w:t>
      </w:r>
      <w:r w:rsidRPr="00E17B54">
        <w:rPr>
          <w:rFonts w:ascii="Times New Roman" w:hAnsi="Times New Roman" w:cs="Times New Roman"/>
        </w:rPr>
        <w:t>g</w:t>
      </w:r>
      <w:r w:rsidR="000F12BC">
        <w:rPr>
          <w:rFonts w:ascii="Times New Roman" w:hAnsi="Times New Roman" w:cs="Times New Roman"/>
        </w:rPr>
        <w:t xml:space="preserve">enekspression samt at </w:t>
      </w:r>
      <w:r w:rsidRPr="00E17B54">
        <w:rPr>
          <w:rFonts w:ascii="Times New Roman" w:hAnsi="Times New Roman" w:cs="Times New Roman"/>
        </w:rPr>
        <w:t>biofilm bliver mere kompakt</w:t>
      </w:r>
      <w:r w:rsidR="000F12BC">
        <w:rPr>
          <w:rFonts w:ascii="Times New Roman" w:hAnsi="Times New Roman" w:cs="Times New Roman"/>
        </w:rPr>
        <w:t>,</w:t>
      </w:r>
      <w:r w:rsidRPr="00E17B54">
        <w:rPr>
          <w:rFonts w:ascii="Times New Roman" w:hAnsi="Times New Roman" w:cs="Times New Roman"/>
        </w:rPr>
        <w:t xml:space="preserve"> hvorfor antibiotika ikke kan trænge igennem. </w:t>
      </w:r>
    </w:p>
    <w:p w14:paraId="0B8BE676" w14:textId="77777777" w:rsidR="00B47984" w:rsidRPr="00E17B54" w:rsidRDefault="00B47984" w:rsidP="00B47984">
      <w:pPr>
        <w:pStyle w:val="Listeafsnit"/>
        <w:rPr>
          <w:rFonts w:ascii="Times New Roman" w:hAnsi="Times New Roman" w:cs="Times New Roman"/>
        </w:rPr>
      </w:pPr>
    </w:p>
    <w:p w14:paraId="0F6C9F1E" w14:textId="0824FCC0" w:rsidR="00E17B54" w:rsidRPr="00E17B54" w:rsidRDefault="00E17B54" w:rsidP="00E17B54">
      <w:pPr>
        <w:pStyle w:val="Listeafsnit"/>
        <w:numPr>
          <w:ilvl w:val="0"/>
          <w:numId w:val="16"/>
        </w:numPr>
        <w:rPr>
          <w:rFonts w:ascii="Times New Roman" w:hAnsi="Times New Roman" w:cs="Times New Roman"/>
        </w:rPr>
      </w:pPr>
      <w:r w:rsidRPr="00E17B54">
        <w:rPr>
          <w:rFonts w:ascii="Times New Roman" w:hAnsi="Times New Roman" w:cs="Times New Roman"/>
        </w:rPr>
        <w:t xml:space="preserve">Med tiden bliver biofilmen mere og mere kompleks. </w:t>
      </w:r>
    </w:p>
    <w:p w14:paraId="6D246D87" w14:textId="77777777" w:rsidR="00E17B54" w:rsidRDefault="00E17B54" w:rsidP="00D945E2">
      <w:pPr>
        <w:spacing w:line="276" w:lineRule="auto"/>
        <w:rPr>
          <w:rFonts w:ascii="Times New Roman" w:hAnsi="Times New Roman" w:cs="Times New Roman"/>
        </w:rPr>
      </w:pPr>
    </w:p>
    <w:p w14:paraId="7BC5823E" w14:textId="1457C789" w:rsidR="00003379" w:rsidRPr="00D945E2" w:rsidRDefault="00745354" w:rsidP="00D945E2">
      <w:pPr>
        <w:spacing w:line="276" w:lineRule="auto"/>
        <w:rPr>
          <w:rFonts w:ascii="Times New Roman" w:hAnsi="Times New Roman" w:cs="Times New Roman"/>
        </w:rPr>
      </w:pPr>
      <w:r>
        <w:rPr>
          <w:rFonts w:ascii="Times New Roman" w:hAnsi="Times New Roman" w:cs="Times New Roman"/>
        </w:rPr>
        <w:t xml:space="preserve"> </w:t>
      </w:r>
    </w:p>
    <w:p w14:paraId="4D9323E6" w14:textId="77777777" w:rsidR="00870B61" w:rsidRPr="00D945E2" w:rsidRDefault="0087177B" w:rsidP="00D945E2">
      <w:pPr>
        <w:spacing w:line="276" w:lineRule="auto"/>
        <w:rPr>
          <w:rFonts w:ascii="Times New Roman" w:hAnsi="Times New Roman" w:cs="Times New Roman"/>
          <w:b/>
          <w:sz w:val="28"/>
          <w:szCs w:val="28"/>
        </w:rPr>
      </w:pPr>
      <w:r w:rsidRPr="00D945E2">
        <w:rPr>
          <w:rFonts w:ascii="Times New Roman" w:hAnsi="Times New Roman" w:cs="Times New Roman"/>
          <w:b/>
          <w:sz w:val="28"/>
          <w:szCs w:val="28"/>
        </w:rPr>
        <w:t>18. februar 2015 - reeksamen</w:t>
      </w:r>
    </w:p>
    <w:p w14:paraId="20D51F53" w14:textId="77777777" w:rsidR="0087177B" w:rsidRPr="00D945E2" w:rsidRDefault="0087177B" w:rsidP="00D945E2">
      <w:pPr>
        <w:spacing w:line="276" w:lineRule="auto"/>
        <w:rPr>
          <w:rFonts w:ascii="Times New Roman" w:hAnsi="Times New Roman" w:cs="Times New Roman"/>
        </w:rPr>
      </w:pPr>
    </w:p>
    <w:p w14:paraId="2B1F74CB" w14:textId="77777777" w:rsidR="0087177B" w:rsidRPr="00D945E2" w:rsidRDefault="0087177B" w:rsidP="00D945E2">
      <w:pPr>
        <w:pStyle w:val="NormalWeb"/>
        <w:spacing w:line="276" w:lineRule="auto"/>
        <w:rPr>
          <w:rFonts w:ascii="Times New Roman" w:hAnsi="Times New Roman"/>
          <w:b/>
          <w:sz w:val="24"/>
          <w:szCs w:val="24"/>
        </w:rPr>
      </w:pPr>
      <w:r w:rsidRPr="00D945E2">
        <w:rPr>
          <w:rFonts w:ascii="Times New Roman" w:hAnsi="Times New Roman"/>
          <w:b/>
          <w:sz w:val="24"/>
          <w:szCs w:val="24"/>
        </w:rPr>
        <w:t xml:space="preserve">Opgave 3 </w:t>
      </w:r>
    </w:p>
    <w:p w14:paraId="70D047B7" w14:textId="60C821BF" w:rsidR="0087177B" w:rsidRDefault="0087177B" w:rsidP="00D945E2">
      <w:pPr>
        <w:pStyle w:val="NormalWeb"/>
        <w:numPr>
          <w:ilvl w:val="0"/>
          <w:numId w:val="1"/>
        </w:numPr>
        <w:spacing w:line="276" w:lineRule="auto"/>
        <w:rPr>
          <w:rFonts w:ascii="Times New Roman" w:hAnsi="Times New Roman"/>
          <w:sz w:val="24"/>
          <w:szCs w:val="24"/>
        </w:rPr>
      </w:pPr>
      <w:r w:rsidRPr="00D945E2">
        <w:rPr>
          <w:rFonts w:ascii="Times New Roman" w:hAnsi="Times New Roman"/>
          <w:sz w:val="24"/>
          <w:szCs w:val="24"/>
        </w:rPr>
        <w:t xml:space="preserve">Beskriv opbygningen af en bakteriecelle. </w:t>
      </w:r>
    </w:p>
    <w:p w14:paraId="7F19AF8A" w14:textId="77777777" w:rsidR="00657DAC" w:rsidRDefault="00657DAC" w:rsidP="00657DAC">
      <w:pPr>
        <w:rPr>
          <w:rFonts w:ascii="Arial" w:hAnsi="Arial" w:cs="Arial"/>
          <w:sz w:val="22"/>
          <w:szCs w:val="22"/>
        </w:rPr>
      </w:pPr>
      <w:r>
        <w:rPr>
          <w:rFonts w:ascii="Arial" w:hAnsi="Arial" w:cs="Arial"/>
          <w:sz w:val="22"/>
          <w:szCs w:val="22"/>
        </w:rPr>
        <w:t>Encellet mikroskopisk organisme</w:t>
      </w:r>
    </w:p>
    <w:p w14:paraId="177035F3" w14:textId="77777777" w:rsidR="00657DAC" w:rsidRPr="00943903" w:rsidRDefault="00657DAC" w:rsidP="00657DAC">
      <w:pPr>
        <w:rPr>
          <w:rFonts w:ascii="Arial" w:hAnsi="Arial" w:cs="Arial"/>
          <w:sz w:val="22"/>
          <w:szCs w:val="22"/>
        </w:rPr>
      </w:pPr>
    </w:p>
    <w:p w14:paraId="46D265A5" w14:textId="77777777" w:rsidR="00657DAC" w:rsidRDefault="00657DAC" w:rsidP="00657DAC">
      <w:pPr>
        <w:rPr>
          <w:rFonts w:ascii="Arial" w:hAnsi="Arial" w:cs="Arial"/>
          <w:sz w:val="22"/>
          <w:szCs w:val="22"/>
        </w:rPr>
      </w:pPr>
      <w:r>
        <w:rPr>
          <w:rFonts w:ascii="Arial" w:hAnsi="Arial" w:cs="Arial"/>
          <w:sz w:val="22"/>
          <w:szCs w:val="22"/>
        </w:rPr>
        <w:t>2 typer:</w:t>
      </w:r>
    </w:p>
    <w:p w14:paraId="109257E4" w14:textId="77777777" w:rsidR="00657DAC" w:rsidRDefault="00657DAC" w:rsidP="00657DAC">
      <w:pPr>
        <w:numPr>
          <w:ilvl w:val="0"/>
          <w:numId w:val="18"/>
        </w:numPr>
        <w:rPr>
          <w:rFonts w:ascii="Arial" w:hAnsi="Arial" w:cs="Arial"/>
          <w:sz w:val="22"/>
          <w:szCs w:val="22"/>
        </w:rPr>
      </w:pPr>
      <w:r>
        <w:rPr>
          <w:rFonts w:ascii="Arial" w:hAnsi="Arial" w:cs="Arial"/>
          <w:sz w:val="22"/>
          <w:szCs w:val="22"/>
        </w:rPr>
        <w:t xml:space="preserve">Arkarier </w:t>
      </w:r>
    </w:p>
    <w:p w14:paraId="59427D59" w14:textId="77777777" w:rsidR="00657DAC" w:rsidRDefault="00657DAC" w:rsidP="00657DAC">
      <w:pPr>
        <w:numPr>
          <w:ilvl w:val="0"/>
          <w:numId w:val="18"/>
        </w:numPr>
        <w:rPr>
          <w:rFonts w:ascii="Arial" w:hAnsi="Arial" w:cs="Arial"/>
          <w:sz w:val="22"/>
          <w:szCs w:val="22"/>
        </w:rPr>
      </w:pPr>
      <w:r>
        <w:rPr>
          <w:rFonts w:ascii="Arial" w:hAnsi="Arial" w:cs="Arial"/>
          <w:sz w:val="22"/>
          <w:szCs w:val="22"/>
        </w:rPr>
        <w:t xml:space="preserve">Bakterier </w:t>
      </w:r>
    </w:p>
    <w:p w14:paraId="66CFB006" w14:textId="77777777" w:rsidR="00657DAC" w:rsidRDefault="00657DAC" w:rsidP="00657DAC">
      <w:pPr>
        <w:rPr>
          <w:rFonts w:ascii="Arial" w:hAnsi="Arial" w:cs="Arial"/>
          <w:sz w:val="22"/>
          <w:szCs w:val="22"/>
        </w:rPr>
      </w:pPr>
    </w:p>
    <w:p w14:paraId="58A17512" w14:textId="0C3AA9EC" w:rsidR="00657DAC" w:rsidRDefault="00657DAC" w:rsidP="00657DAC">
      <w:pPr>
        <w:rPr>
          <w:rFonts w:ascii="Arial" w:hAnsi="Arial" w:cs="Arial"/>
          <w:sz w:val="22"/>
          <w:szCs w:val="22"/>
        </w:rPr>
      </w:pPr>
      <w:r>
        <w:rPr>
          <w:rFonts w:ascii="Arial" w:hAnsi="Arial" w:cs="Arial"/>
          <w:sz w:val="22"/>
          <w:szCs w:val="22"/>
        </w:rPr>
        <w:t>Størrelse 0,6-4 µm i diameter. (større end vira men mindre en eukaryote celler).</w:t>
      </w:r>
      <w:r w:rsidR="0062265C">
        <w:rPr>
          <w:rFonts w:ascii="Arial" w:hAnsi="Arial" w:cs="Arial"/>
          <w:sz w:val="22"/>
          <w:szCs w:val="22"/>
        </w:rPr>
        <w:t xml:space="preserve"> Kromosomet er cirkulært, </w:t>
      </w:r>
      <w:r w:rsidR="00A021FB">
        <w:rPr>
          <w:rFonts w:ascii="Arial" w:hAnsi="Arial" w:cs="Arial"/>
          <w:sz w:val="22"/>
          <w:szCs w:val="22"/>
        </w:rPr>
        <w:t>og i</w:t>
      </w:r>
      <w:r>
        <w:rPr>
          <w:rFonts w:ascii="Arial" w:hAnsi="Arial" w:cs="Arial"/>
          <w:sz w:val="22"/>
          <w:szCs w:val="22"/>
        </w:rPr>
        <w:t xml:space="preserve"> modsætning til eukaryoter, har prokaryoter ingen kernemembran, og de mangler cytoplasmatiske organeller. </w:t>
      </w:r>
      <w:r w:rsidR="00926F03">
        <w:rPr>
          <w:rFonts w:ascii="Arial" w:hAnsi="Arial" w:cs="Arial"/>
          <w:sz w:val="22"/>
          <w:szCs w:val="22"/>
        </w:rPr>
        <w:t>Cellemembranen er et lipid bilag struktur med gennemkrydsende proteiner der tillader transport af metabolitter. Hovedfunktionen er elektrontransport</w:t>
      </w:r>
      <w:r w:rsidR="0064087A">
        <w:rPr>
          <w:rFonts w:ascii="Arial" w:hAnsi="Arial" w:cs="Arial"/>
          <w:sz w:val="22"/>
          <w:szCs w:val="22"/>
        </w:rPr>
        <w:t>,</w:t>
      </w:r>
      <w:r w:rsidR="00E34F2D">
        <w:rPr>
          <w:rFonts w:ascii="Arial" w:hAnsi="Arial" w:cs="Arial"/>
          <w:sz w:val="22"/>
          <w:szCs w:val="22"/>
        </w:rPr>
        <w:t xml:space="preserve"> opretholdelse af membranpotentiale og</w:t>
      </w:r>
      <w:r w:rsidR="0064087A">
        <w:rPr>
          <w:rFonts w:ascii="Arial" w:hAnsi="Arial" w:cs="Arial"/>
          <w:sz w:val="22"/>
          <w:szCs w:val="22"/>
        </w:rPr>
        <w:t xml:space="preserve"> de</w:t>
      </w:r>
      <w:r>
        <w:rPr>
          <w:rFonts w:ascii="Arial" w:hAnsi="Arial" w:cs="Arial"/>
          <w:sz w:val="22"/>
          <w:szCs w:val="22"/>
        </w:rPr>
        <w:t xml:space="preserve"> metaboliske processer foregår </w:t>
      </w:r>
      <w:r w:rsidR="0064087A">
        <w:rPr>
          <w:rFonts w:ascii="Arial" w:hAnsi="Arial" w:cs="Arial"/>
          <w:sz w:val="22"/>
          <w:szCs w:val="22"/>
        </w:rPr>
        <w:t>også</w:t>
      </w:r>
      <w:r>
        <w:rPr>
          <w:rFonts w:ascii="Arial" w:hAnsi="Arial" w:cs="Arial"/>
          <w:sz w:val="22"/>
          <w:szCs w:val="22"/>
        </w:rPr>
        <w:t xml:space="preserve"> i </w:t>
      </w:r>
      <w:r>
        <w:rPr>
          <w:rFonts w:ascii="Arial" w:hAnsi="Arial" w:cs="Arial"/>
          <w:sz w:val="22"/>
          <w:szCs w:val="22"/>
        </w:rPr>
        <w:lastRenderedPageBreak/>
        <w:t>cytoplasmamembranen</w:t>
      </w:r>
      <w:r w:rsidR="00926F03">
        <w:rPr>
          <w:rFonts w:ascii="Arial" w:hAnsi="Arial" w:cs="Arial"/>
          <w:sz w:val="22"/>
          <w:szCs w:val="22"/>
        </w:rPr>
        <w:t>.</w:t>
      </w:r>
      <w:r>
        <w:rPr>
          <w:rFonts w:ascii="Arial" w:hAnsi="Arial" w:cs="Arial"/>
          <w:sz w:val="22"/>
          <w:szCs w:val="22"/>
        </w:rPr>
        <w:t xml:space="preserve"> Prokaryoters cytoplasma er tilgengæld rigt på ribososmer, som er essentielle ved translation. </w:t>
      </w:r>
    </w:p>
    <w:p w14:paraId="4515274E" w14:textId="1554D189" w:rsidR="00657DAC" w:rsidRDefault="00657DAC" w:rsidP="00657DAC">
      <w:pPr>
        <w:rPr>
          <w:rFonts w:ascii="Arial" w:hAnsi="Arial" w:cs="Arial"/>
          <w:sz w:val="22"/>
          <w:szCs w:val="22"/>
        </w:rPr>
      </w:pPr>
      <w:r>
        <w:rPr>
          <w:rFonts w:ascii="Arial" w:hAnsi="Arial" w:cs="Arial"/>
          <w:sz w:val="22"/>
          <w:szCs w:val="22"/>
        </w:rPr>
        <w:t>Deler sig ved ukønnet tværdeling</w:t>
      </w:r>
    </w:p>
    <w:p w14:paraId="0693A5D5" w14:textId="1001F9E9" w:rsidR="00657DAC" w:rsidRDefault="00657DAC" w:rsidP="00657DAC">
      <w:pPr>
        <w:numPr>
          <w:ilvl w:val="0"/>
          <w:numId w:val="19"/>
        </w:numPr>
        <w:rPr>
          <w:rFonts w:ascii="Arial" w:hAnsi="Arial" w:cs="Arial"/>
          <w:sz w:val="22"/>
          <w:szCs w:val="22"/>
          <w:u w:val="single"/>
        </w:rPr>
      </w:pPr>
      <w:r w:rsidRPr="00F930AD">
        <w:rPr>
          <w:rFonts w:ascii="Arial" w:hAnsi="Arial" w:cs="Arial"/>
          <w:sz w:val="22"/>
          <w:szCs w:val="22"/>
          <w:u w:val="single"/>
        </w:rPr>
        <w:t>Peptidoglycan</w:t>
      </w:r>
    </w:p>
    <w:p w14:paraId="5C7DC38D" w14:textId="77777777" w:rsidR="00657DAC" w:rsidRDefault="00657DAC" w:rsidP="00657DAC">
      <w:pPr>
        <w:ind w:left="720"/>
        <w:rPr>
          <w:rFonts w:ascii="Arial" w:hAnsi="Arial" w:cs="Arial"/>
          <w:sz w:val="22"/>
          <w:szCs w:val="22"/>
        </w:rPr>
      </w:pPr>
      <w:r>
        <w:rPr>
          <w:rFonts w:ascii="Arial" w:hAnsi="Arial" w:cs="Arial"/>
          <w:sz w:val="22"/>
          <w:szCs w:val="22"/>
        </w:rPr>
        <w:t xml:space="preserve">I gram-positive bakterier dannes flere lag, som er krydsbundet i tre dimensioner, hvilket er med til at gøre cellevæggen meget rigid og stærk. </w:t>
      </w:r>
    </w:p>
    <w:p w14:paraId="36DD2268" w14:textId="76CBBC91" w:rsidR="00657DAC" w:rsidRPr="00657DAC" w:rsidRDefault="00657DAC" w:rsidP="00657DAC">
      <w:pPr>
        <w:ind w:left="720"/>
        <w:rPr>
          <w:rFonts w:ascii="Arial" w:hAnsi="Arial" w:cs="Arial"/>
          <w:sz w:val="22"/>
          <w:szCs w:val="22"/>
        </w:rPr>
      </w:pPr>
      <w:r>
        <w:rPr>
          <w:rFonts w:ascii="Arial" w:hAnsi="Arial" w:cs="Arial"/>
          <w:sz w:val="22"/>
          <w:szCs w:val="22"/>
        </w:rPr>
        <w:t xml:space="preserve">Gram-negative bakterier indeholder kun få lag peptidoglykan og ødelægges let. </w:t>
      </w:r>
    </w:p>
    <w:p w14:paraId="694D8F54" w14:textId="11A0BDB2" w:rsidR="00657DAC" w:rsidRDefault="00657DAC" w:rsidP="00657DAC">
      <w:pPr>
        <w:numPr>
          <w:ilvl w:val="0"/>
          <w:numId w:val="19"/>
        </w:numPr>
        <w:rPr>
          <w:rFonts w:ascii="Arial" w:hAnsi="Arial" w:cs="Arial"/>
          <w:sz w:val="22"/>
          <w:szCs w:val="22"/>
          <w:u w:val="single"/>
        </w:rPr>
      </w:pPr>
      <w:r w:rsidRPr="00F930AD">
        <w:rPr>
          <w:rFonts w:ascii="Arial" w:hAnsi="Arial" w:cs="Arial"/>
          <w:sz w:val="22"/>
          <w:szCs w:val="22"/>
          <w:u w:val="single"/>
        </w:rPr>
        <w:t>Lipoteicho syre</w:t>
      </w:r>
    </w:p>
    <w:p w14:paraId="5E9A15A7" w14:textId="420CD035" w:rsidR="00657DAC" w:rsidRDefault="00657DAC" w:rsidP="00657DAC">
      <w:pPr>
        <w:pStyle w:val="Listeafsnit"/>
        <w:rPr>
          <w:rFonts w:ascii="Arial" w:hAnsi="Arial" w:cs="Arial"/>
        </w:rPr>
      </w:pPr>
      <w:r w:rsidRPr="00657DAC">
        <w:rPr>
          <w:rFonts w:ascii="Arial" w:hAnsi="Arial" w:cs="Arial"/>
        </w:rPr>
        <w:t>Der ses et væsentligt tykkere lag hos de gram-positive bakterier end de gram-negative.</w:t>
      </w:r>
    </w:p>
    <w:p w14:paraId="009C4B10" w14:textId="3B4D3AD2" w:rsidR="00657DAC" w:rsidRPr="00657DAC" w:rsidRDefault="00657DAC" w:rsidP="00657DAC">
      <w:pPr>
        <w:pStyle w:val="Listeafsnit"/>
        <w:rPr>
          <w:rFonts w:ascii="Arial" w:hAnsi="Arial" w:cs="Arial"/>
        </w:rPr>
      </w:pPr>
      <w:r>
        <w:rPr>
          <w:rFonts w:ascii="Arial" w:hAnsi="Arial" w:cs="Arial"/>
        </w:rPr>
        <w:t>Væsentlig for cellens struktur og for adhæsion</w:t>
      </w:r>
    </w:p>
    <w:p w14:paraId="5F807722" w14:textId="2AE2C5FC" w:rsidR="00657DAC" w:rsidRDefault="00657DAC" w:rsidP="00657DAC">
      <w:pPr>
        <w:numPr>
          <w:ilvl w:val="0"/>
          <w:numId w:val="19"/>
        </w:numPr>
        <w:rPr>
          <w:rFonts w:ascii="Arial" w:hAnsi="Arial" w:cs="Arial"/>
          <w:sz w:val="22"/>
          <w:szCs w:val="22"/>
          <w:u w:val="single"/>
        </w:rPr>
      </w:pPr>
      <w:r w:rsidRPr="00F930AD">
        <w:rPr>
          <w:rFonts w:ascii="Arial" w:hAnsi="Arial" w:cs="Arial"/>
          <w:sz w:val="22"/>
          <w:szCs w:val="22"/>
          <w:u w:val="single"/>
        </w:rPr>
        <w:t>Lipopolysakkarid</w:t>
      </w:r>
      <w:r>
        <w:rPr>
          <w:rFonts w:ascii="Arial" w:hAnsi="Arial" w:cs="Arial"/>
          <w:sz w:val="22"/>
          <w:szCs w:val="22"/>
          <w:u w:val="single"/>
        </w:rPr>
        <w:t xml:space="preserve"> (LPS)</w:t>
      </w:r>
    </w:p>
    <w:p w14:paraId="58D21ECD" w14:textId="1A320E4F" w:rsidR="00657DAC" w:rsidRDefault="00657DAC" w:rsidP="00657DAC">
      <w:pPr>
        <w:ind w:left="720"/>
        <w:rPr>
          <w:rFonts w:ascii="Arial" w:hAnsi="Arial" w:cs="Arial"/>
          <w:sz w:val="22"/>
          <w:szCs w:val="22"/>
        </w:rPr>
      </w:pPr>
      <w:r>
        <w:rPr>
          <w:rFonts w:ascii="Arial" w:hAnsi="Arial" w:cs="Arial"/>
          <w:sz w:val="22"/>
          <w:szCs w:val="22"/>
        </w:rPr>
        <w:t>Findes kun i gram-negative cellers cellevæg (ydre membran).</w:t>
      </w:r>
      <w:r w:rsidR="00926F03">
        <w:rPr>
          <w:rFonts w:ascii="Arial" w:hAnsi="Arial" w:cs="Arial"/>
          <w:sz w:val="22"/>
          <w:szCs w:val="22"/>
        </w:rPr>
        <w:t xml:space="preserve"> Ansvarlig for struktur og agerer generelt som en barrierer for penetration af store molekyler.</w:t>
      </w:r>
    </w:p>
    <w:p w14:paraId="10241B3A" w14:textId="2810ADB3" w:rsidR="00657DAC" w:rsidRDefault="00657DAC" w:rsidP="00657DAC">
      <w:pPr>
        <w:ind w:left="720"/>
        <w:rPr>
          <w:rFonts w:ascii="Arial" w:hAnsi="Arial" w:cs="Arial"/>
          <w:sz w:val="22"/>
          <w:szCs w:val="22"/>
        </w:rPr>
      </w:pPr>
      <w:r>
        <w:rPr>
          <w:rFonts w:ascii="Arial" w:hAnsi="Arial" w:cs="Arial"/>
          <w:sz w:val="22"/>
          <w:szCs w:val="22"/>
        </w:rPr>
        <w:t>Består af lipid A, kerne (et forgrenet polysakkarid) og flere O-antigener (basis for klassificering af forskellige typer bakterier)</w:t>
      </w:r>
    </w:p>
    <w:p w14:paraId="22E468DF" w14:textId="016E5CFC" w:rsidR="00E31B5E" w:rsidRPr="00926F03" w:rsidRDefault="00926F03" w:rsidP="00E31B5E">
      <w:pPr>
        <w:pStyle w:val="Listeafsnit"/>
        <w:numPr>
          <w:ilvl w:val="0"/>
          <w:numId w:val="19"/>
        </w:numPr>
        <w:rPr>
          <w:rFonts w:ascii="Arial" w:hAnsi="Arial" w:cs="Arial"/>
          <w:u w:val="single"/>
        </w:rPr>
      </w:pPr>
      <w:r w:rsidRPr="00926F03">
        <w:rPr>
          <w:rFonts w:ascii="Arial" w:hAnsi="Arial" w:cs="Arial"/>
          <w:u w:val="single"/>
        </w:rPr>
        <w:t>Kapsel</w:t>
      </w:r>
    </w:p>
    <w:p w14:paraId="78C38030" w14:textId="5601FC26" w:rsidR="00657DAC" w:rsidRDefault="00926F03" w:rsidP="00926F03">
      <w:pPr>
        <w:pStyle w:val="Listeafsnit"/>
        <w:rPr>
          <w:rFonts w:ascii="Arial" w:hAnsi="Arial" w:cs="Arial"/>
        </w:rPr>
      </w:pPr>
      <w:r>
        <w:rPr>
          <w:rFonts w:ascii="Arial" w:hAnsi="Arial" w:cs="Arial"/>
        </w:rPr>
        <w:t xml:space="preserve">Nogle bakterier er omgivet af en kapsel bestående af polysakkarid eller protein (glykocalyx). Betydning for overlevelse da den er antifagocyterende og repræsenterer virulens faktor. En anden funktion er adhæsion. </w:t>
      </w:r>
    </w:p>
    <w:p w14:paraId="2533121A" w14:textId="26693532" w:rsidR="00531521" w:rsidRDefault="00531521" w:rsidP="00531521">
      <w:pPr>
        <w:pStyle w:val="Listeafsnit"/>
        <w:numPr>
          <w:ilvl w:val="0"/>
          <w:numId w:val="19"/>
        </w:numPr>
        <w:rPr>
          <w:rFonts w:ascii="Arial" w:hAnsi="Arial" w:cs="Arial"/>
        </w:rPr>
      </w:pPr>
      <w:r>
        <w:rPr>
          <w:rFonts w:ascii="Arial" w:hAnsi="Arial" w:cs="Arial"/>
        </w:rPr>
        <w:t>Spore</w:t>
      </w:r>
    </w:p>
    <w:p w14:paraId="53E0E831" w14:textId="77777777" w:rsidR="00531521" w:rsidRPr="00C103D0" w:rsidRDefault="00531521" w:rsidP="00531521">
      <w:pPr>
        <w:framePr w:hSpace="180" w:wrap="around" w:vAnchor="text" w:hAnchor="text" w:xAlign="right" w:y="1"/>
        <w:ind w:left="720"/>
        <w:suppressOverlap/>
        <w:rPr>
          <w:rFonts w:ascii="Arial" w:hAnsi="Arial" w:cs="Arial"/>
          <w:sz w:val="22"/>
          <w:szCs w:val="22"/>
          <w:lang w:val="nb-NO"/>
        </w:rPr>
      </w:pPr>
      <w:r>
        <w:rPr>
          <w:rFonts w:ascii="Arial" w:hAnsi="Arial" w:cs="Arial"/>
          <w:sz w:val="22"/>
          <w:szCs w:val="22"/>
          <w:lang w:val="nb-NO"/>
        </w:rPr>
        <w:t xml:space="preserve">Clostridium og Bacillus kan producere endo-sporer. De produceres når betingelserne gør det svært bakterierne at  vokse eller overleve. Det er generalt få orale bakterier, der har endosporer. </w:t>
      </w:r>
    </w:p>
    <w:p w14:paraId="76388E9E" w14:textId="77777777" w:rsidR="00531521" w:rsidRDefault="00531521" w:rsidP="00531521">
      <w:pPr>
        <w:framePr w:hSpace="180" w:wrap="around" w:vAnchor="text" w:hAnchor="text" w:xAlign="right" w:y="1"/>
        <w:ind w:left="720"/>
        <w:suppressOverlap/>
        <w:rPr>
          <w:rFonts w:ascii="Arial" w:hAnsi="Arial" w:cs="Arial"/>
          <w:sz w:val="22"/>
          <w:szCs w:val="22"/>
          <w:lang w:val="nb-NO"/>
        </w:rPr>
      </w:pPr>
      <w:r w:rsidRPr="00C103D0">
        <w:rPr>
          <w:rFonts w:ascii="Arial" w:hAnsi="Arial" w:cs="Arial"/>
          <w:sz w:val="22"/>
          <w:szCs w:val="22"/>
          <w:lang w:val="nb-NO"/>
        </w:rPr>
        <w:t xml:space="preserve">Endosporer er en form for kopi af den oprindelige celle. </w:t>
      </w:r>
    </w:p>
    <w:p w14:paraId="2D2A8945" w14:textId="72C43609" w:rsidR="00531521" w:rsidRPr="00531521" w:rsidRDefault="00531521" w:rsidP="00531521">
      <w:pPr>
        <w:pStyle w:val="Listeafsnit"/>
        <w:rPr>
          <w:rFonts w:ascii="Arial" w:hAnsi="Arial" w:cs="Arial"/>
        </w:rPr>
      </w:pPr>
      <w:r w:rsidRPr="00C103D0">
        <w:rPr>
          <w:rFonts w:ascii="Arial" w:hAnsi="Arial" w:cs="Arial"/>
          <w:lang w:val="nb-NO"/>
        </w:rPr>
        <w:t>Det er dehydrerede strukturer bestående af flere lag, som beskytter DNA’et mod varme, radiation, enzymer og kemikalier. Sporen kan på et senere tidspunkt og under de rette omstændigheder</w:t>
      </w:r>
      <w:r>
        <w:rPr>
          <w:rFonts w:ascii="Arial" w:hAnsi="Arial" w:cs="Arial"/>
          <w:lang w:val="nb-NO"/>
        </w:rPr>
        <w:t xml:space="preserve"> stimuleres til at</w:t>
      </w:r>
      <w:r w:rsidRPr="00C103D0">
        <w:rPr>
          <w:rFonts w:ascii="Arial" w:hAnsi="Arial" w:cs="Arial"/>
          <w:lang w:val="nb-NO"/>
        </w:rPr>
        <w:t xml:space="preserve"> vokse og blive til den oprindelige bakterie igen</w:t>
      </w:r>
    </w:p>
    <w:p w14:paraId="0D953B6F" w14:textId="295AF284" w:rsidR="00AD7075" w:rsidRPr="00AD7075" w:rsidRDefault="00AD7075" w:rsidP="00AD7075">
      <w:pPr>
        <w:rPr>
          <w:rFonts w:ascii="Arial" w:hAnsi="Arial" w:cs="Arial"/>
        </w:rPr>
      </w:pPr>
      <w:r>
        <w:rPr>
          <w:sz w:val="23"/>
          <w:szCs w:val="23"/>
        </w:rPr>
        <w:t>Bakteriecellen er 3-5 mikrometer og kan have forskellige former/morfologi. Bakterieceller er encellede mikroorganismer, de er prokaryoter og der findes derfor ingen kernemembran. Desuden findes ingen mitokondrier i cellen. Bakteriecellen har et genom samt ribosomer til proteinsyntese. Om cellemembranen findes yderligere en cellevæg som pestår af peptidoglycan Denne cellevæg er grundlaget for Gram farvningen. De gram positive bakterier har en tyk cellevæg. Gram negative bakterier har et tyndt lag peptidoglycan og har desuden lipopolysaccharider som en del af cellevægen (et endotoxin, kun hos gram negative). Desuden har nogle bakterier en kapsel af polysaccharid/protein omkring cellevæggen, glycocalyx. Bakterierne har forskellige overfladestrukturer, lipoteichoic og teichoic syre, flageller og pili/fimbriae.</w:t>
      </w:r>
    </w:p>
    <w:p w14:paraId="767B7DE9" w14:textId="77777777" w:rsidR="00926F03" w:rsidRPr="00926F03" w:rsidRDefault="00926F03" w:rsidP="00926F03">
      <w:pPr>
        <w:pStyle w:val="Listeafsnit"/>
        <w:rPr>
          <w:rFonts w:ascii="Arial" w:hAnsi="Arial" w:cs="Arial"/>
        </w:rPr>
      </w:pPr>
    </w:p>
    <w:p w14:paraId="48023B38" w14:textId="211682A7" w:rsidR="0087177B" w:rsidRDefault="0087177B" w:rsidP="00D47577">
      <w:pPr>
        <w:pStyle w:val="NormalWeb"/>
        <w:numPr>
          <w:ilvl w:val="0"/>
          <w:numId w:val="1"/>
        </w:numPr>
        <w:spacing w:line="276" w:lineRule="auto"/>
        <w:rPr>
          <w:rFonts w:ascii="Times New Roman" w:hAnsi="Times New Roman"/>
          <w:sz w:val="24"/>
          <w:szCs w:val="24"/>
        </w:rPr>
      </w:pPr>
      <w:r w:rsidRPr="00D945E2">
        <w:rPr>
          <w:rFonts w:ascii="Times New Roman" w:hAnsi="Times New Roman"/>
          <w:sz w:val="24"/>
          <w:szCs w:val="24"/>
        </w:rPr>
        <w:t xml:space="preserve">Angiv tre komponenter der kan udgøre virulensfaktorer for bakterien, og forklar deres </w:t>
      </w:r>
      <w:r w:rsidRPr="00D47577">
        <w:rPr>
          <w:rFonts w:ascii="Times New Roman" w:hAnsi="Times New Roman"/>
          <w:sz w:val="24"/>
          <w:szCs w:val="24"/>
        </w:rPr>
        <w:t xml:space="preserve">virkningsmekanisme. </w:t>
      </w:r>
    </w:p>
    <w:p w14:paraId="0A68FB3F" w14:textId="77777777" w:rsidR="00AD7075" w:rsidRDefault="00AD7075" w:rsidP="00AD7075">
      <w:pPr>
        <w:pStyle w:val="Default"/>
        <w:ind w:left="720"/>
        <w:rPr>
          <w:sz w:val="23"/>
          <w:szCs w:val="23"/>
        </w:rPr>
      </w:pPr>
      <w:r>
        <w:rPr>
          <w:sz w:val="23"/>
          <w:szCs w:val="23"/>
        </w:rPr>
        <w:t xml:space="preserve">De forskellige overfladestrukturer medvirker til bakteriers adhæsion til overflader og dermed kolonisation. </w:t>
      </w:r>
    </w:p>
    <w:p w14:paraId="787B5C80" w14:textId="77777777" w:rsidR="00AD7075" w:rsidRDefault="00AD7075" w:rsidP="00AD7075">
      <w:pPr>
        <w:pStyle w:val="Default"/>
        <w:ind w:left="720"/>
        <w:rPr>
          <w:sz w:val="23"/>
          <w:szCs w:val="23"/>
        </w:rPr>
      </w:pPr>
      <w:r>
        <w:rPr>
          <w:sz w:val="23"/>
          <w:szCs w:val="23"/>
        </w:rPr>
        <w:lastRenderedPageBreak/>
        <w:t xml:space="preserve">Baktericellens kapsel virker antifagocytisk og dermed kan bakterien undvige værtens immunforsvar. </w:t>
      </w:r>
    </w:p>
    <w:p w14:paraId="779F0C31" w14:textId="2F9898AE" w:rsidR="00AD7075" w:rsidRDefault="00AD7075" w:rsidP="00AD7075">
      <w:pPr>
        <w:pStyle w:val="NormalWeb"/>
        <w:spacing w:line="276" w:lineRule="auto"/>
        <w:ind w:left="720"/>
        <w:rPr>
          <w:rFonts w:ascii="Times New Roman" w:hAnsi="Times New Roman"/>
          <w:sz w:val="24"/>
          <w:szCs w:val="24"/>
        </w:rPr>
      </w:pPr>
      <w:r>
        <w:rPr>
          <w:sz w:val="23"/>
          <w:szCs w:val="23"/>
        </w:rPr>
        <w:t>Cellevæggen hos gramnegative bakterier indeholder lipopolysaccharid som er et endotoxin og kan forårsage celle- og vævsdestruktion</w:t>
      </w:r>
    </w:p>
    <w:p w14:paraId="45C02A54" w14:textId="21B77A25" w:rsidR="00216475" w:rsidRDefault="00216475" w:rsidP="00216475">
      <w:pPr>
        <w:pStyle w:val="NormalWeb"/>
        <w:spacing w:line="276" w:lineRule="auto"/>
        <w:ind w:left="720"/>
        <w:rPr>
          <w:rFonts w:ascii="Times New Roman" w:hAnsi="Times New Roman"/>
          <w:sz w:val="24"/>
          <w:szCs w:val="24"/>
        </w:rPr>
      </w:pPr>
      <w:r>
        <w:rPr>
          <w:rFonts w:ascii="Times New Roman" w:hAnsi="Times New Roman"/>
          <w:sz w:val="24"/>
          <w:szCs w:val="24"/>
        </w:rPr>
        <w:t>Endotoksin – LPS</w:t>
      </w:r>
    </w:p>
    <w:p w14:paraId="7824B2F4" w14:textId="77777777" w:rsidR="00216475" w:rsidRPr="00D47577" w:rsidRDefault="00216475" w:rsidP="00216475">
      <w:pPr>
        <w:pStyle w:val="NormalWeb"/>
        <w:spacing w:line="276" w:lineRule="auto"/>
        <w:ind w:left="720"/>
        <w:rPr>
          <w:rFonts w:ascii="Times New Roman" w:hAnsi="Times New Roman"/>
          <w:sz w:val="24"/>
          <w:szCs w:val="24"/>
        </w:rPr>
      </w:pPr>
    </w:p>
    <w:p w14:paraId="4B46789E" w14:textId="2C658384" w:rsidR="0087177B" w:rsidRPr="00D47577" w:rsidRDefault="0087177B" w:rsidP="00D47577">
      <w:pPr>
        <w:pStyle w:val="NormalWeb"/>
        <w:numPr>
          <w:ilvl w:val="0"/>
          <w:numId w:val="1"/>
        </w:numPr>
        <w:spacing w:line="276" w:lineRule="auto"/>
        <w:rPr>
          <w:rFonts w:ascii="Times New Roman" w:hAnsi="Times New Roman"/>
          <w:sz w:val="24"/>
          <w:szCs w:val="24"/>
        </w:rPr>
      </w:pPr>
      <w:r w:rsidRPr="00D945E2">
        <w:rPr>
          <w:rFonts w:ascii="Times New Roman" w:hAnsi="Times New Roman"/>
          <w:sz w:val="24"/>
          <w:szCs w:val="24"/>
        </w:rPr>
        <w:t xml:space="preserve">Angiv angrebspunktet for penicillin i bakteriecellen, dets virkningsmekanisme samt to bakterielle </w:t>
      </w:r>
      <w:r w:rsidRPr="00D47577">
        <w:rPr>
          <w:rFonts w:ascii="Times New Roman" w:hAnsi="Times New Roman"/>
          <w:sz w:val="24"/>
          <w:szCs w:val="24"/>
        </w:rPr>
        <w:t xml:space="preserve">resistensmekanismer over for penicillin. </w:t>
      </w:r>
    </w:p>
    <w:p w14:paraId="59C61459" w14:textId="77777777" w:rsidR="00E33B9B" w:rsidRDefault="00E33B9B" w:rsidP="00D945E2">
      <w:pPr>
        <w:pStyle w:val="NormalWeb"/>
        <w:spacing w:line="276" w:lineRule="auto"/>
        <w:rPr>
          <w:rFonts w:ascii="Times New Roman" w:hAnsi="Times New Roman"/>
          <w:b/>
          <w:sz w:val="24"/>
          <w:szCs w:val="24"/>
        </w:rPr>
      </w:pPr>
    </w:p>
    <w:p w14:paraId="698E27C7" w14:textId="7367176C" w:rsidR="0087177B" w:rsidRPr="00D945E2" w:rsidRDefault="0087177B" w:rsidP="00D945E2">
      <w:pPr>
        <w:pStyle w:val="NormalWeb"/>
        <w:spacing w:line="276" w:lineRule="auto"/>
        <w:rPr>
          <w:rFonts w:ascii="Times New Roman" w:hAnsi="Times New Roman"/>
          <w:b/>
          <w:sz w:val="24"/>
          <w:szCs w:val="24"/>
        </w:rPr>
      </w:pPr>
      <w:r w:rsidRPr="00D945E2">
        <w:rPr>
          <w:rFonts w:ascii="Times New Roman" w:hAnsi="Times New Roman"/>
          <w:b/>
          <w:sz w:val="24"/>
          <w:szCs w:val="24"/>
        </w:rPr>
        <w:t xml:space="preserve">Opgave 4 </w:t>
      </w:r>
      <w:r w:rsidR="00CE4096">
        <w:rPr>
          <w:rFonts w:ascii="Times New Roman" w:hAnsi="Times New Roman"/>
          <w:b/>
          <w:sz w:val="24"/>
          <w:szCs w:val="24"/>
        </w:rPr>
        <w:t xml:space="preserve"> - se tidligere opgaver!!!</w:t>
      </w:r>
    </w:p>
    <w:p w14:paraId="0D98EA18" w14:textId="77777777" w:rsidR="0087177B" w:rsidRDefault="0087177B" w:rsidP="00D945E2">
      <w:pPr>
        <w:pStyle w:val="NormalWeb"/>
        <w:numPr>
          <w:ilvl w:val="0"/>
          <w:numId w:val="2"/>
        </w:numPr>
        <w:spacing w:line="276" w:lineRule="auto"/>
        <w:rPr>
          <w:rFonts w:ascii="Times New Roman" w:hAnsi="Times New Roman"/>
          <w:sz w:val="24"/>
          <w:szCs w:val="24"/>
        </w:rPr>
      </w:pPr>
      <w:r w:rsidRPr="00D945E2">
        <w:rPr>
          <w:rFonts w:ascii="Times New Roman" w:hAnsi="Times New Roman"/>
          <w:sz w:val="24"/>
          <w:szCs w:val="24"/>
        </w:rPr>
        <w:t xml:space="preserve">Redegør for sammensætningen af mikrofloraen langs margo gingivae ved henholdsvis sunde gingivale forhold, gingivitis og marginal parodontitis. </w:t>
      </w:r>
    </w:p>
    <w:p w14:paraId="1498FF6E" w14:textId="77777777" w:rsidR="00FE78C6" w:rsidRPr="00D945E2" w:rsidRDefault="00FE78C6" w:rsidP="00FE78C6">
      <w:pPr>
        <w:pStyle w:val="NormalWeb"/>
        <w:spacing w:line="276" w:lineRule="auto"/>
        <w:ind w:left="720"/>
        <w:rPr>
          <w:rFonts w:ascii="Times New Roman" w:hAnsi="Times New Roman"/>
          <w:sz w:val="24"/>
          <w:szCs w:val="24"/>
        </w:rPr>
      </w:pPr>
    </w:p>
    <w:p w14:paraId="3E59444E" w14:textId="77777777" w:rsidR="0087177B" w:rsidRPr="00090F7A" w:rsidRDefault="0087177B" w:rsidP="00D945E2">
      <w:pPr>
        <w:pStyle w:val="NormalWeb"/>
        <w:numPr>
          <w:ilvl w:val="0"/>
          <w:numId w:val="2"/>
        </w:numPr>
        <w:spacing w:line="276" w:lineRule="auto"/>
        <w:rPr>
          <w:rFonts w:ascii="Times New Roman" w:hAnsi="Times New Roman"/>
          <w:b/>
          <w:sz w:val="24"/>
          <w:szCs w:val="24"/>
          <w:u w:val="single"/>
        </w:rPr>
      </w:pPr>
      <w:r w:rsidRPr="00090F7A">
        <w:rPr>
          <w:rFonts w:ascii="Times New Roman" w:hAnsi="Times New Roman"/>
          <w:b/>
          <w:sz w:val="24"/>
          <w:szCs w:val="24"/>
          <w:u w:val="single"/>
        </w:rPr>
        <w:t xml:space="preserve">Angiv og beskriv effekten af de bakterielle virulensfaktorer i plaquen, der har betydning for udviklingen af marginal parodontitis. </w:t>
      </w:r>
    </w:p>
    <w:p w14:paraId="689217D0" w14:textId="77777777" w:rsidR="00090F7A" w:rsidRPr="004C56B8" w:rsidRDefault="00090F7A" w:rsidP="00090F7A">
      <w:pPr>
        <w:spacing w:line="360" w:lineRule="auto"/>
        <w:rPr>
          <w:b/>
          <w:sz w:val="16"/>
          <w:szCs w:val="16"/>
          <w:u w:val="single"/>
        </w:rPr>
      </w:pPr>
    </w:p>
    <w:p w14:paraId="47A88138" w14:textId="77777777" w:rsidR="00090F7A" w:rsidRPr="00090F7A" w:rsidRDefault="00090F7A" w:rsidP="00090F7A">
      <w:pPr>
        <w:rPr>
          <w:rFonts w:ascii="Times New Roman" w:hAnsi="Times New Roman" w:cs="Times New Roman"/>
          <w:b/>
        </w:rPr>
      </w:pPr>
      <w:r w:rsidRPr="00090F7A">
        <w:rPr>
          <w:rFonts w:ascii="Times New Roman" w:hAnsi="Times New Roman" w:cs="Times New Roman"/>
          <w:b/>
        </w:rPr>
        <w:t xml:space="preserve">1) Kolonisering af den parodontale poche: </w:t>
      </w:r>
      <w:r w:rsidRPr="00090F7A">
        <w:rPr>
          <w:rFonts w:ascii="Times New Roman" w:hAnsi="Times New Roman" w:cs="Times New Roman"/>
        </w:rPr>
        <w:t>Bakterierne har pili, lange fibre eller kapsler →</w:t>
      </w:r>
      <w:r w:rsidRPr="00090F7A">
        <w:rPr>
          <w:rFonts w:ascii="Times New Roman" w:hAnsi="Times New Roman" w:cs="Times New Roman"/>
          <w:b/>
        </w:rPr>
        <w:t xml:space="preserve"> </w:t>
      </w:r>
      <w:r w:rsidRPr="00090F7A">
        <w:rPr>
          <w:rFonts w:ascii="Times New Roman" w:hAnsi="Times New Roman" w:cs="Times New Roman"/>
        </w:rPr>
        <w:t>adhærerer bedre til tandoverfladen</w:t>
      </w:r>
      <w:r w:rsidRPr="00090F7A">
        <w:rPr>
          <w:rFonts w:ascii="Times New Roman" w:hAnsi="Times New Roman" w:cs="Times New Roman"/>
          <w:b/>
        </w:rPr>
        <w:t xml:space="preserve"> </w:t>
      </w:r>
    </w:p>
    <w:p w14:paraId="26722872" w14:textId="77777777" w:rsidR="00090F7A" w:rsidRPr="00090F7A" w:rsidRDefault="00090F7A" w:rsidP="00090F7A">
      <w:pPr>
        <w:rPr>
          <w:rFonts w:ascii="Times New Roman" w:hAnsi="Times New Roman" w:cs="Times New Roman"/>
          <w:b/>
        </w:rPr>
      </w:pPr>
    </w:p>
    <w:p w14:paraId="048674DC" w14:textId="77777777" w:rsidR="00090F7A" w:rsidRPr="00090F7A" w:rsidRDefault="00090F7A" w:rsidP="00090F7A">
      <w:pPr>
        <w:rPr>
          <w:rFonts w:ascii="Times New Roman" w:hAnsi="Times New Roman" w:cs="Times New Roman"/>
        </w:rPr>
      </w:pPr>
      <w:r w:rsidRPr="00090F7A">
        <w:rPr>
          <w:rFonts w:ascii="Times New Roman" w:hAnsi="Times New Roman" w:cs="Times New Roman"/>
          <w:b/>
        </w:rPr>
        <w:t xml:space="preserve">2) Deling i pochen: </w:t>
      </w:r>
      <w:r w:rsidRPr="00090F7A">
        <w:rPr>
          <w:rFonts w:ascii="Times New Roman" w:hAnsi="Times New Roman" w:cs="Times New Roman"/>
        </w:rPr>
        <w:t>vækstfaktorerne stammer fra værten.</w:t>
      </w:r>
    </w:p>
    <w:p w14:paraId="353DCE6D" w14:textId="77777777" w:rsidR="00090F7A" w:rsidRPr="00090F7A" w:rsidRDefault="00090F7A" w:rsidP="00090F7A">
      <w:pPr>
        <w:rPr>
          <w:rFonts w:ascii="Times New Roman" w:hAnsi="Times New Roman" w:cs="Times New Roman"/>
        </w:rPr>
      </w:pPr>
    </w:p>
    <w:p w14:paraId="1F24EF69" w14:textId="77777777" w:rsidR="00090F7A" w:rsidRPr="00090F7A" w:rsidRDefault="00090F7A" w:rsidP="00090F7A">
      <w:pPr>
        <w:rPr>
          <w:rFonts w:ascii="Times New Roman" w:hAnsi="Times New Roman" w:cs="Times New Roman"/>
        </w:rPr>
      </w:pPr>
      <w:r w:rsidRPr="00090F7A">
        <w:rPr>
          <w:rFonts w:ascii="Times New Roman" w:hAnsi="Times New Roman" w:cs="Times New Roman"/>
          <w:b/>
        </w:rPr>
        <w:t xml:space="preserve">3) Unddrage lokale værtsforsvar: </w:t>
      </w:r>
      <w:r w:rsidRPr="00090F7A">
        <w:rPr>
          <w:rFonts w:ascii="Times New Roman" w:hAnsi="Times New Roman" w:cs="Times New Roman"/>
        </w:rPr>
        <w:t xml:space="preserve">Flere bakterierarter har </w:t>
      </w:r>
      <w:r w:rsidRPr="00090F7A">
        <w:rPr>
          <w:rFonts w:ascii="Times New Roman" w:hAnsi="Times New Roman" w:cs="Times New Roman"/>
          <w:b/>
        </w:rPr>
        <w:t>IgA1-protease</w:t>
      </w:r>
      <w:r w:rsidRPr="00090F7A">
        <w:rPr>
          <w:rFonts w:ascii="Times New Roman" w:hAnsi="Times New Roman" w:cs="Times New Roman"/>
        </w:rPr>
        <w:t xml:space="preserve"> aktivitet→ spalter vævets-IgA→ øget inflammation. Dernæst </w:t>
      </w:r>
      <w:r w:rsidRPr="00090F7A">
        <w:rPr>
          <w:rFonts w:ascii="Times New Roman" w:hAnsi="Times New Roman" w:cs="Times New Roman"/>
          <w:b/>
        </w:rPr>
        <w:t>hæmmes IgG</w:t>
      </w:r>
      <w:r w:rsidRPr="00090F7A">
        <w:rPr>
          <w:rFonts w:ascii="Times New Roman" w:hAnsi="Times New Roman" w:cs="Times New Roman"/>
        </w:rPr>
        <w:t xml:space="preserve">→ aktivering af komplementsystemet hæmmes. Bakterier med </w:t>
      </w:r>
      <w:r w:rsidRPr="00090F7A">
        <w:rPr>
          <w:rFonts w:ascii="Times New Roman" w:hAnsi="Times New Roman" w:cs="Times New Roman"/>
          <w:b/>
        </w:rPr>
        <w:t>kapsler→ modstår celledestruktion</w:t>
      </w:r>
      <w:r w:rsidRPr="00090F7A">
        <w:rPr>
          <w:rFonts w:ascii="Times New Roman" w:hAnsi="Times New Roman" w:cs="Times New Roman"/>
        </w:rPr>
        <w:t xml:space="preserve">. Flere </w:t>
      </w:r>
      <w:r w:rsidRPr="00090F7A">
        <w:rPr>
          <w:rFonts w:ascii="Times New Roman" w:hAnsi="Times New Roman" w:cs="Times New Roman"/>
          <w:b/>
        </w:rPr>
        <w:t>hæmmer polymorfkærnede leukocyters</w:t>
      </w:r>
      <w:r w:rsidRPr="00090F7A">
        <w:rPr>
          <w:rFonts w:ascii="Times New Roman" w:hAnsi="Times New Roman" w:cs="Times New Roman"/>
        </w:rPr>
        <w:t xml:space="preserve"> funktion (= laver kemotaksi, fagocytose og celledrab). Bakterier med </w:t>
      </w:r>
      <w:r w:rsidRPr="00090F7A">
        <w:rPr>
          <w:rFonts w:ascii="Times New Roman" w:hAnsi="Times New Roman" w:cs="Times New Roman"/>
          <w:b/>
        </w:rPr>
        <w:t>katalase- og superoxiddismutase</w:t>
      </w:r>
      <w:r w:rsidRPr="00090F7A">
        <w:rPr>
          <w:rFonts w:ascii="Times New Roman" w:hAnsi="Times New Roman" w:cs="Times New Roman"/>
        </w:rPr>
        <w:t xml:space="preserve"> aktivitet hæmmer det ilt-afhængige celledrab via hæmning af brintperoxid. </w:t>
      </w:r>
      <w:r w:rsidRPr="00090F7A">
        <w:rPr>
          <w:rFonts w:ascii="Times New Roman" w:hAnsi="Times New Roman" w:cs="Times New Roman"/>
          <w:b/>
        </w:rPr>
        <w:t>Fibrinolysin</w:t>
      </w:r>
      <w:r w:rsidRPr="00090F7A">
        <w:rPr>
          <w:rFonts w:ascii="Times New Roman" w:hAnsi="Times New Roman" w:cs="Times New Roman"/>
        </w:rPr>
        <w:t xml:space="preserve"> der nedbryder fibrin → bakterierne lettere kan invadere vævet.   </w:t>
      </w:r>
    </w:p>
    <w:p w14:paraId="67015161" w14:textId="77777777" w:rsidR="00090F7A" w:rsidRPr="00090F7A" w:rsidRDefault="00090F7A" w:rsidP="00090F7A">
      <w:pPr>
        <w:rPr>
          <w:rFonts w:ascii="Times New Roman" w:hAnsi="Times New Roman" w:cs="Times New Roman"/>
        </w:rPr>
      </w:pPr>
    </w:p>
    <w:p w14:paraId="389BE5F5" w14:textId="77777777" w:rsidR="00090F7A" w:rsidRPr="00090F7A" w:rsidRDefault="00090F7A" w:rsidP="00090F7A">
      <w:pPr>
        <w:rPr>
          <w:rFonts w:ascii="Times New Roman" w:hAnsi="Times New Roman" w:cs="Times New Roman"/>
          <w:b/>
        </w:rPr>
      </w:pPr>
    </w:p>
    <w:p w14:paraId="4FD1BB2C" w14:textId="77777777" w:rsidR="00090F7A" w:rsidRPr="00090F7A" w:rsidRDefault="00090F7A" w:rsidP="00090F7A">
      <w:pPr>
        <w:rPr>
          <w:rFonts w:ascii="Times New Roman" w:hAnsi="Times New Roman" w:cs="Times New Roman"/>
          <w:b/>
        </w:rPr>
      </w:pPr>
      <w:r w:rsidRPr="00090F7A">
        <w:rPr>
          <w:rFonts w:ascii="Times New Roman" w:hAnsi="Times New Roman" w:cs="Times New Roman"/>
          <w:b/>
        </w:rPr>
        <w:t xml:space="preserve">4) Egenskaber, der bevirker vævsdestruktion: </w:t>
      </w:r>
    </w:p>
    <w:p w14:paraId="3C0678A7" w14:textId="77777777" w:rsidR="00090F7A" w:rsidRPr="00090F7A" w:rsidRDefault="00090F7A" w:rsidP="00090F7A">
      <w:pPr>
        <w:rPr>
          <w:rFonts w:ascii="Times New Roman" w:hAnsi="Times New Roman" w:cs="Times New Roman"/>
          <w:b/>
        </w:rPr>
      </w:pPr>
    </w:p>
    <w:p w14:paraId="5F4F6732" w14:textId="77777777" w:rsidR="00090F7A" w:rsidRPr="00090F7A" w:rsidRDefault="00090F7A" w:rsidP="00090F7A">
      <w:pPr>
        <w:rPr>
          <w:rFonts w:ascii="Times New Roman" w:hAnsi="Times New Roman" w:cs="Times New Roman"/>
        </w:rPr>
      </w:pPr>
      <w:r w:rsidRPr="00090F7A">
        <w:rPr>
          <w:rFonts w:ascii="Times New Roman" w:hAnsi="Times New Roman" w:cs="Times New Roman"/>
          <w:u w:val="single"/>
        </w:rPr>
        <w:t>1)</w:t>
      </w:r>
      <w:r w:rsidRPr="00090F7A">
        <w:rPr>
          <w:rFonts w:ascii="Times New Roman" w:hAnsi="Times New Roman" w:cs="Times New Roman"/>
          <w:b/>
          <w:u w:val="single"/>
        </w:rPr>
        <w:t xml:space="preserve"> </w:t>
      </w:r>
      <w:r w:rsidRPr="00090F7A">
        <w:rPr>
          <w:rFonts w:ascii="Times New Roman" w:hAnsi="Times New Roman" w:cs="Times New Roman"/>
          <w:u w:val="single"/>
        </w:rPr>
        <w:t>Direkte vævsdestruktion = enzymer og cytotxiske stoff</w:t>
      </w:r>
      <w:bookmarkStart w:id="0" w:name="_GoBack"/>
      <w:bookmarkEnd w:id="0"/>
      <w:r w:rsidRPr="00090F7A">
        <w:rPr>
          <w:rFonts w:ascii="Times New Roman" w:hAnsi="Times New Roman" w:cs="Times New Roman"/>
          <w:u w:val="single"/>
        </w:rPr>
        <w:t>er.</w:t>
      </w:r>
      <w:r w:rsidRPr="00090F7A">
        <w:rPr>
          <w:rFonts w:ascii="Times New Roman" w:hAnsi="Times New Roman" w:cs="Times New Roman"/>
        </w:rPr>
        <w:t xml:space="preserve"> Fx kan bakterier </w:t>
      </w:r>
      <w:r w:rsidRPr="00090F7A">
        <w:rPr>
          <w:rFonts w:ascii="Times New Roman" w:hAnsi="Times New Roman" w:cs="Times New Roman"/>
          <w:b/>
        </w:rPr>
        <w:t>stoppe</w:t>
      </w:r>
      <w:r w:rsidRPr="00090F7A">
        <w:rPr>
          <w:rFonts w:ascii="Times New Roman" w:hAnsi="Times New Roman" w:cs="Times New Roman"/>
        </w:rPr>
        <w:t xml:space="preserve"> </w:t>
      </w:r>
      <w:r w:rsidRPr="00090F7A">
        <w:rPr>
          <w:rFonts w:ascii="Times New Roman" w:hAnsi="Times New Roman" w:cs="Times New Roman"/>
          <w:b/>
        </w:rPr>
        <w:t>kollagenase og trypsin-lignende enzym hæmmere</w:t>
      </w:r>
      <w:r w:rsidRPr="00090F7A">
        <w:rPr>
          <w:rFonts w:ascii="Times New Roman" w:hAnsi="Times New Roman" w:cs="Times New Roman"/>
        </w:rPr>
        <w:t xml:space="preserve"> → øget </w:t>
      </w:r>
      <w:r w:rsidRPr="00090F7A">
        <w:rPr>
          <w:rFonts w:ascii="Times New Roman" w:hAnsi="Times New Roman" w:cs="Times New Roman"/>
          <w:b/>
          <w:i/>
        </w:rPr>
        <w:t>kollagenaseaktivitet → øget vævsdestruktion</w:t>
      </w:r>
      <w:r w:rsidRPr="00090F7A">
        <w:rPr>
          <w:rFonts w:ascii="Times New Roman" w:hAnsi="Times New Roman" w:cs="Times New Roman"/>
        </w:rPr>
        <w:t xml:space="preserve">. </w:t>
      </w:r>
      <w:r w:rsidRPr="00090F7A">
        <w:rPr>
          <w:rFonts w:ascii="Times New Roman" w:hAnsi="Times New Roman" w:cs="Times New Roman"/>
          <w:b/>
        </w:rPr>
        <w:t>Hyaluronidase og kondroitinsulfatase</w:t>
      </w:r>
      <w:r w:rsidRPr="00090F7A">
        <w:rPr>
          <w:rFonts w:ascii="Times New Roman" w:hAnsi="Times New Roman" w:cs="Times New Roman"/>
        </w:rPr>
        <w:t xml:space="preserve"> → nedbryder bindevævets grundsubstans. </w:t>
      </w:r>
      <w:r w:rsidRPr="00090F7A">
        <w:rPr>
          <w:rFonts w:ascii="Times New Roman" w:hAnsi="Times New Roman" w:cs="Times New Roman"/>
          <w:b/>
        </w:rPr>
        <w:t>Fosfataser/fosforlipaser</w:t>
      </w:r>
      <w:r w:rsidRPr="00090F7A">
        <w:rPr>
          <w:rFonts w:ascii="Times New Roman" w:hAnsi="Times New Roman" w:cs="Times New Roman"/>
        </w:rPr>
        <w:t xml:space="preserve"> → øger knoglenedbrydningen. </w:t>
      </w:r>
      <w:r w:rsidRPr="00090F7A">
        <w:rPr>
          <w:rFonts w:ascii="Times New Roman" w:hAnsi="Times New Roman" w:cs="Times New Roman"/>
          <w:b/>
        </w:rPr>
        <w:t>Leukotoxin</w:t>
      </w:r>
      <w:r w:rsidRPr="00090F7A">
        <w:rPr>
          <w:rFonts w:ascii="Times New Roman" w:hAnsi="Times New Roman" w:cs="Times New Roman"/>
        </w:rPr>
        <w:t xml:space="preserve"> → ødelægger leukocytter og monocytter. Ved nedbrydning af </w:t>
      </w:r>
      <w:r w:rsidRPr="00090F7A">
        <w:rPr>
          <w:rFonts w:ascii="Times New Roman" w:hAnsi="Times New Roman" w:cs="Times New Roman"/>
        </w:rPr>
        <w:lastRenderedPageBreak/>
        <w:t>svovlholdige aminosyre dannes H</w:t>
      </w:r>
      <w:r w:rsidRPr="00090F7A">
        <w:rPr>
          <w:rFonts w:ascii="Times New Roman" w:hAnsi="Times New Roman" w:cs="Times New Roman"/>
          <w:vertAlign w:val="subscript"/>
        </w:rPr>
        <w:t>2</w:t>
      </w:r>
      <w:r w:rsidRPr="00090F7A">
        <w:rPr>
          <w:rFonts w:ascii="Times New Roman" w:hAnsi="Times New Roman" w:cs="Times New Roman"/>
        </w:rPr>
        <w:t xml:space="preserve">S, methylmercaptan og indol→ dårlig lugt! Husk pH i gingivalvæsken stiger når inflammationen forøges.  </w:t>
      </w:r>
    </w:p>
    <w:p w14:paraId="0436E2C7" w14:textId="77777777" w:rsidR="00090F7A" w:rsidRPr="00090F7A" w:rsidRDefault="00090F7A" w:rsidP="00090F7A">
      <w:pPr>
        <w:rPr>
          <w:rFonts w:ascii="Times New Roman" w:hAnsi="Times New Roman" w:cs="Times New Roman"/>
          <w:u w:val="single"/>
        </w:rPr>
      </w:pPr>
    </w:p>
    <w:p w14:paraId="48A69833" w14:textId="77777777" w:rsidR="00090F7A" w:rsidRPr="00090F7A" w:rsidRDefault="00090F7A" w:rsidP="00090F7A">
      <w:pPr>
        <w:rPr>
          <w:rFonts w:ascii="Times New Roman" w:hAnsi="Times New Roman" w:cs="Times New Roman"/>
          <w:u w:val="single"/>
        </w:rPr>
      </w:pPr>
      <w:r w:rsidRPr="00090F7A">
        <w:rPr>
          <w:rFonts w:ascii="Times New Roman" w:hAnsi="Times New Roman" w:cs="Times New Roman"/>
          <w:u w:val="single"/>
        </w:rPr>
        <w:t xml:space="preserve">2) Indirekte vævsdestruktion =  omfatter inflammationen. </w:t>
      </w:r>
    </w:p>
    <w:p w14:paraId="3A29C74D" w14:textId="77777777" w:rsidR="00090F7A" w:rsidRPr="00090F7A" w:rsidRDefault="00090F7A" w:rsidP="00090F7A">
      <w:pPr>
        <w:rPr>
          <w:rFonts w:ascii="Times New Roman" w:hAnsi="Times New Roman" w:cs="Times New Roman"/>
          <w:u w:val="single"/>
        </w:rPr>
      </w:pPr>
    </w:p>
    <w:p w14:paraId="6FCFA897" w14:textId="77777777" w:rsidR="00090F7A" w:rsidRPr="00090F7A" w:rsidRDefault="00090F7A" w:rsidP="00090F7A">
      <w:pPr>
        <w:rPr>
          <w:rFonts w:ascii="Times New Roman" w:hAnsi="Times New Roman" w:cs="Times New Roman"/>
          <w:u w:val="single"/>
        </w:rPr>
      </w:pPr>
    </w:p>
    <w:p w14:paraId="0C839DF9" w14:textId="77777777" w:rsidR="00090F7A" w:rsidRPr="00090F7A" w:rsidRDefault="00090F7A" w:rsidP="00090F7A">
      <w:pPr>
        <w:rPr>
          <w:rFonts w:ascii="Times New Roman" w:hAnsi="Times New Roman" w:cs="Times New Roman"/>
          <w:b/>
        </w:rPr>
      </w:pPr>
      <w:r w:rsidRPr="00090F7A">
        <w:rPr>
          <w:rFonts w:ascii="Times New Roman" w:hAnsi="Times New Roman" w:cs="Times New Roman"/>
          <w:b/>
        </w:rPr>
        <w:t>Faktorer der har betydning for virulensen:</w:t>
      </w:r>
      <w:r w:rsidRPr="00090F7A">
        <w:rPr>
          <w:rFonts w:ascii="Times New Roman" w:hAnsi="Times New Roman" w:cs="Times New Roman"/>
        </w:rPr>
        <w:t xml:space="preserve"> Konc. af jern, magnesium, calcium, samt hæmin, pH, osmotisk tryk og temperaturen. </w:t>
      </w:r>
    </w:p>
    <w:p w14:paraId="019E36E9" w14:textId="77777777" w:rsidR="0087177B" w:rsidRPr="00D945E2" w:rsidRDefault="0087177B" w:rsidP="00D945E2">
      <w:pPr>
        <w:spacing w:line="276" w:lineRule="auto"/>
        <w:rPr>
          <w:rFonts w:ascii="Times New Roman" w:hAnsi="Times New Roman" w:cs="Times New Roman"/>
        </w:rPr>
      </w:pPr>
    </w:p>
    <w:sectPr w:rsidR="0087177B" w:rsidRPr="00D945E2" w:rsidSect="00870B61">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3A906" w14:textId="77777777" w:rsidR="00520783" w:rsidRDefault="00520783" w:rsidP="00CF75C7">
      <w:r>
        <w:separator/>
      </w:r>
    </w:p>
  </w:endnote>
  <w:endnote w:type="continuationSeparator" w:id="0">
    <w:p w14:paraId="6C95025F" w14:textId="77777777" w:rsidR="00520783" w:rsidRDefault="00520783" w:rsidP="00CF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2A89B" w14:textId="4F58D1AA" w:rsidR="00453E2F" w:rsidRDefault="00453E2F" w:rsidP="00CF75C7">
    <w:pPr>
      <w:pStyle w:val="Sidefod"/>
      <w:jc w:val="center"/>
    </w:pPr>
    <w:r>
      <w:rPr>
        <w:rStyle w:val="Sidetal"/>
      </w:rPr>
      <w:fldChar w:fldCharType="begin"/>
    </w:r>
    <w:r>
      <w:rPr>
        <w:rStyle w:val="Sidetal"/>
      </w:rPr>
      <w:instrText xml:space="preserve"> PAGE </w:instrText>
    </w:r>
    <w:r>
      <w:rPr>
        <w:rStyle w:val="Sidetal"/>
      </w:rPr>
      <w:fldChar w:fldCharType="separate"/>
    </w:r>
    <w:r w:rsidR="006421BF">
      <w:rPr>
        <w:rStyle w:val="Sidetal"/>
        <w:noProof/>
      </w:rPr>
      <w:t>1</w:t>
    </w:r>
    <w:r>
      <w:rPr>
        <w:rStyle w:val="Sidetal"/>
      </w:rPr>
      <w:fldChar w:fldCharType="end"/>
    </w:r>
    <w:r>
      <w:rPr>
        <w:rStyle w:val="Sidetal"/>
      </w:rPr>
      <w:t xml:space="preserve"> af</w:t>
    </w:r>
    <w:r w:rsidR="003F0940">
      <w:rPr>
        <w:rStyle w:val="Sidetal"/>
      </w:rPr>
      <w:t xml:space="preserve"> 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10C62" w14:textId="77777777" w:rsidR="00520783" w:rsidRDefault="00520783" w:rsidP="00CF75C7">
      <w:r>
        <w:separator/>
      </w:r>
    </w:p>
  </w:footnote>
  <w:footnote w:type="continuationSeparator" w:id="0">
    <w:p w14:paraId="202F0264" w14:textId="77777777" w:rsidR="00520783" w:rsidRDefault="00520783" w:rsidP="00CF7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3AA5"/>
    <w:multiLevelType w:val="hybridMultilevel"/>
    <w:tmpl w:val="0FCC8524"/>
    <w:lvl w:ilvl="0" w:tplc="04060001">
      <w:start w:val="1"/>
      <w:numFmt w:val="bullet"/>
      <w:lvlText w:val=""/>
      <w:lvlJc w:val="left"/>
      <w:pPr>
        <w:tabs>
          <w:tab w:val="num" w:pos="1440"/>
        </w:tabs>
        <w:ind w:left="1440" w:hanging="360"/>
      </w:pPr>
      <w:rPr>
        <w:rFonts w:ascii="Symbol" w:hAnsi="Symbol" w:hint="default"/>
      </w:rPr>
    </w:lvl>
    <w:lvl w:ilvl="1" w:tplc="04060003" w:tentative="1">
      <w:start w:val="1"/>
      <w:numFmt w:val="bullet"/>
      <w:lvlText w:val="o"/>
      <w:lvlJc w:val="left"/>
      <w:pPr>
        <w:tabs>
          <w:tab w:val="num" w:pos="2160"/>
        </w:tabs>
        <w:ind w:left="2160" w:hanging="360"/>
      </w:pPr>
      <w:rPr>
        <w:rFonts w:ascii="Courier New" w:hAnsi="Courier New" w:cs="Arial"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Arial"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Arial"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3A77CC"/>
    <w:multiLevelType w:val="multilevel"/>
    <w:tmpl w:val="3DD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E0AA8"/>
    <w:multiLevelType w:val="multilevel"/>
    <w:tmpl w:val="F4F04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97C12"/>
    <w:multiLevelType w:val="multilevel"/>
    <w:tmpl w:val="42B8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E1848"/>
    <w:multiLevelType w:val="hybridMultilevel"/>
    <w:tmpl w:val="633A104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26164FD3"/>
    <w:multiLevelType w:val="hybridMultilevel"/>
    <w:tmpl w:val="0FA443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A135AA6"/>
    <w:multiLevelType w:val="hybridMultilevel"/>
    <w:tmpl w:val="6AC09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3386F"/>
    <w:multiLevelType w:val="multilevel"/>
    <w:tmpl w:val="584CF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61294"/>
    <w:multiLevelType w:val="hybridMultilevel"/>
    <w:tmpl w:val="C2608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A76996"/>
    <w:multiLevelType w:val="hybridMultilevel"/>
    <w:tmpl w:val="21728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46CFB"/>
    <w:multiLevelType w:val="hybridMultilevel"/>
    <w:tmpl w:val="45BCC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C55CA"/>
    <w:multiLevelType w:val="multilevel"/>
    <w:tmpl w:val="CAC8E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AB4D7B"/>
    <w:multiLevelType w:val="hybridMultilevel"/>
    <w:tmpl w:val="6B786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B71CD"/>
    <w:multiLevelType w:val="hybridMultilevel"/>
    <w:tmpl w:val="2DE4FB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9E62198"/>
    <w:multiLevelType w:val="multilevel"/>
    <w:tmpl w:val="DBDE8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9B5980"/>
    <w:multiLevelType w:val="multilevel"/>
    <w:tmpl w:val="747C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432A72"/>
    <w:multiLevelType w:val="hybridMultilevel"/>
    <w:tmpl w:val="D2EAE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95957"/>
    <w:multiLevelType w:val="multilevel"/>
    <w:tmpl w:val="2BB2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A732D2"/>
    <w:multiLevelType w:val="hybridMultilevel"/>
    <w:tmpl w:val="037E70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8907F68"/>
    <w:multiLevelType w:val="hybridMultilevel"/>
    <w:tmpl w:val="6AFA9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DC5F70"/>
    <w:multiLevelType w:val="hybridMultilevel"/>
    <w:tmpl w:val="AC70B9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4"/>
  </w:num>
  <w:num w:numId="4">
    <w:abstractNumId w:val="15"/>
  </w:num>
  <w:num w:numId="5">
    <w:abstractNumId w:val="2"/>
  </w:num>
  <w:num w:numId="6">
    <w:abstractNumId w:val="3"/>
  </w:num>
  <w:num w:numId="7">
    <w:abstractNumId w:val="17"/>
  </w:num>
  <w:num w:numId="8">
    <w:abstractNumId w:val="11"/>
  </w:num>
  <w:num w:numId="9">
    <w:abstractNumId w:val="5"/>
  </w:num>
  <w:num w:numId="10">
    <w:abstractNumId w:val="20"/>
  </w:num>
  <w:num w:numId="11">
    <w:abstractNumId w:val="8"/>
  </w:num>
  <w:num w:numId="12">
    <w:abstractNumId w:val="0"/>
  </w:num>
  <w:num w:numId="13">
    <w:abstractNumId w:val="6"/>
  </w:num>
  <w:num w:numId="14">
    <w:abstractNumId w:val="16"/>
  </w:num>
  <w:num w:numId="15">
    <w:abstractNumId w:val="19"/>
  </w:num>
  <w:num w:numId="16">
    <w:abstractNumId w:val="12"/>
  </w:num>
  <w:num w:numId="17">
    <w:abstractNumId w:val="10"/>
  </w:num>
  <w:num w:numId="18">
    <w:abstractNumId w:val="13"/>
  </w:num>
  <w:num w:numId="19">
    <w:abstractNumId w:val="18"/>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B"/>
    <w:rsid w:val="00001FD4"/>
    <w:rsid w:val="00003379"/>
    <w:rsid w:val="00004B56"/>
    <w:rsid w:val="00011846"/>
    <w:rsid w:val="0001734E"/>
    <w:rsid w:val="00024A74"/>
    <w:rsid w:val="00026F79"/>
    <w:rsid w:val="0003463D"/>
    <w:rsid w:val="000360AF"/>
    <w:rsid w:val="0005793C"/>
    <w:rsid w:val="00063403"/>
    <w:rsid w:val="0007688C"/>
    <w:rsid w:val="00077C06"/>
    <w:rsid w:val="00090F7A"/>
    <w:rsid w:val="0009112C"/>
    <w:rsid w:val="0009332B"/>
    <w:rsid w:val="00096B7B"/>
    <w:rsid w:val="000B348A"/>
    <w:rsid w:val="000C08DB"/>
    <w:rsid w:val="000D566E"/>
    <w:rsid w:val="000F12BC"/>
    <w:rsid w:val="000F5DF6"/>
    <w:rsid w:val="00115DE6"/>
    <w:rsid w:val="00120E09"/>
    <w:rsid w:val="00120E0D"/>
    <w:rsid w:val="00160207"/>
    <w:rsid w:val="001703CE"/>
    <w:rsid w:val="00183809"/>
    <w:rsid w:val="001913D1"/>
    <w:rsid w:val="00194D68"/>
    <w:rsid w:val="001B3E46"/>
    <w:rsid w:val="001B7AFF"/>
    <w:rsid w:val="001D6A39"/>
    <w:rsid w:val="001E69EA"/>
    <w:rsid w:val="001F398C"/>
    <w:rsid w:val="00216475"/>
    <w:rsid w:val="00221824"/>
    <w:rsid w:val="00226E67"/>
    <w:rsid w:val="00231814"/>
    <w:rsid w:val="00246765"/>
    <w:rsid w:val="002507DE"/>
    <w:rsid w:val="00250AB1"/>
    <w:rsid w:val="00275999"/>
    <w:rsid w:val="00284973"/>
    <w:rsid w:val="002914AC"/>
    <w:rsid w:val="00292CDA"/>
    <w:rsid w:val="002E7729"/>
    <w:rsid w:val="002F0209"/>
    <w:rsid w:val="002F265D"/>
    <w:rsid w:val="00301CDC"/>
    <w:rsid w:val="0032675E"/>
    <w:rsid w:val="003352A7"/>
    <w:rsid w:val="00353293"/>
    <w:rsid w:val="0035477D"/>
    <w:rsid w:val="00355220"/>
    <w:rsid w:val="00361DA6"/>
    <w:rsid w:val="003744CA"/>
    <w:rsid w:val="00380790"/>
    <w:rsid w:val="00392344"/>
    <w:rsid w:val="003A0112"/>
    <w:rsid w:val="003A3FB0"/>
    <w:rsid w:val="003A551D"/>
    <w:rsid w:val="003A55B0"/>
    <w:rsid w:val="003B3819"/>
    <w:rsid w:val="003C751F"/>
    <w:rsid w:val="003D1126"/>
    <w:rsid w:val="003F0940"/>
    <w:rsid w:val="003F6864"/>
    <w:rsid w:val="004035E3"/>
    <w:rsid w:val="00410648"/>
    <w:rsid w:val="004171E1"/>
    <w:rsid w:val="00421F45"/>
    <w:rsid w:val="00423ABC"/>
    <w:rsid w:val="004321B4"/>
    <w:rsid w:val="00435022"/>
    <w:rsid w:val="00435BF3"/>
    <w:rsid w:val="004404CB"/>
    <w:rsid w:val="00442412"/>
    <w:rsid w:val="00445495"/>
    <w:rsid w:val="00447165"/>
    <w:rsid w:val="00453E2F"/>
    <w:rsid w:val="00474D86"/>
    <w:rsid w:val="004861CC"/>
    <w:rsid w:val="0049408B"/>
    <w:rsid w:val="004A0403"/>
    <w:rsid w:val="004A1961"/>
    <w:rsid w:val="004B0E3E"/>
    <w:rsid w:val="004C6203"/>
    <w:rsid w:val="004E1ABD"/>
    <w:rsid w:val="004E4662"/>
    <w:rsid w:val="004F0827"/>
    <w:rsid w:val="004F5B0B"/>
    <w:rsid w:val="00504114"/>
    <w:rsid w:val="00510057"/>
    <w:rsid w:val="00511D12"/>
    <w:rsid w:val="00520783"/>
    <w:rsid w:val="00527331"/>
    <w:rsid w:val="00531521"/>
    <w:rsid w:val="00531776"/>
    <w:rsid w:val="005359C2"/>
    <w:rsid w:val="005451FE"/>
    <w:rsid w:val="00546B6A"/>
    <w:rsid w:val="0055001E"/>
    <w:rsid w:val="0055041B"/>
    <w:rsid w:val="00561F09"/>
    <w:rsid w:val="00571E81"/>
    <w:rsid w:val="0057470E"/>
    <w:rsid w:val="00576EA5"/>
    <w:rsid w:val="00577138"/>
    <w:rsid w:val="00581086"/>
    <w:rsid w:val="00581AC8"/>
    <w:rsid w:val="00591878"/>
    <w:rsid w:val="005A2E46"/>
    <w:rsid w:val="005A43CB"/>
    <w:rsid w:val="005B25C2"/>
    <w:rsid w:val="005B4BDA"/>
    <w:rsid w:val="005C02BE"/>
    <w:rsid w:val="005C2DC5"/>
    <w:rsid w:val="005C52D5"/>
    <w:rsid w:val="005C61C7"/>
    <w:rsid w:val="005D2B21"/>
    <w:rsid w:val="006119A4"/>
    <w:rsid w:val="0062265C"/>
    <w:rsid w:val="00631082"/>
    <w:rsid w:val="00632DC1"/>
    <w:rsid w:val="00633DAB"/>
    <w:rsid w:val="006363AC"/>
    <w:rsid w:val="0064087A"/>
    <w:rsid w:val="006421BF"/>
    <w:rsid w:val="00645340"/>
    <w:rsid w:val="00657DAC"/>
    <w:rsid w:val="00667360"/>
    <w:rsid w:val="00674A7F"/>
    <w:rsid w:val="0068458B"/>
    <w:rsid w:val="00692A0B"/>
    <w:rsid w:val="006974A4"/>
    <w:rsid w:val="006A28CE"/>
    <w:rsid w:val="006C0F90"/>
    <w:rsid w:val="006C6EF4"/>
    <w:rsid w:val="006E2B09"/>
    <w:rsid w:val="006F0CB0"/>
    <w:rsid w:val="006F18AF"/>
    <w:rsid w:val="006F5C10"/>
    <w:rsid w:val="006F63E1"/>
    <w:rsid w:val="007172DF"/>
    <w:rsid w:val="00721B11"/>
    <w:rsid w:val="00726179"/>
    <w:rsid w:val="00741E4B"/>
    <w:rsid w:val="00745354"/>
    <w:rsid w:val="00747720"/>
    <w:rsid w:val="00774EC5"/>
    <w:rsid w:val="00791D39"/>
    <w:rsid w:val="007931B6"/>
    <w:rsid w:val="007972C6"/>
    <w:rsid w:val="007B28D7"/>
    <w:rsid w:val="007B71BB"/>
    <w:rsid w:val="007B7603"/>
    <w:rsid w:val="007C08A9"/>
    <w:rsid w:val="007F3DF4"/>
    <w:rsid w:val="00823D00"/>
    <w:rsid w:val="0082719A"/>
    <w:rsid w:val="00870B61"/>
    <w:rsid w:val="0087177B"/>
    <w:rsid w:val="00871E25"/>
    <w:rsid w:val="00875421"/>
    <w:rsid w:val="00890438"/>
    <w:rsid w:val="008976AD"/>
    <w:rsid w:val="008A31BA"/>
    <w:rsid w:val="008A66D4"/>
    <w:rsid w:val="008D1A5E"/>
    <w:rsid w:val="008E1FAB"/>
    <w:rsid w:val="008E54AB"/>
    <w:rsid w:val="008F3318"/>
    <w:rsid w:val="00921358"/>
    <w:rsid w:val="00926B44"/>
    <w:rsid w:val="00926F03"/>
    <w:rsid w:val="00934884"/>
    <w:rsid w:val="009465E7"/>
    <w:rsid w:val="0098155A"/>
    <w:rsid w:val="00982358"/>
    <w:rsid w:val="009A0B8F"/>
    <w:rsid w:val="009A1F19"/>
    <w:rsid w:val="009A2B5A"/>
    <w:rsid w:val="009A30D8"/>
    <w:rsid w:val="009A3E46"/>
    <w:rsid w:val="009A79F6"/>
    <w:rsid w:val="009B3B52"/>
    <w:rsid w:val="009C1527"/>
    <w:rsid w:val="009C6716"/>
    <w:rsid w:val="009D340A"/>
    <w:rsid w:val="009D7CFF"/>
    <w:rsid w:val="009F29C0"/>
    <w:rsid w:val="00A021FB"/>
    <w:rsid w:val="00A058F6"/>
    <w:rsid w:val="00A07E76"/>
    <w:rsid w:val="00A249B2"/>
    <w:rsid w:val="00A622DC"/>
    <w:rsid w:val="00A73627"/>
    <w:rsid w:val="00A77875"/>
    <w:rsid w:val="00A80AE6"/>
    <w:rsid w:val="00A84394"/>
    <w:rsid w:val="00A84630"/>
    <w:rsid w:val="00A862C1"/>
    <w:rsid w:val="00A92C71"/>
    <w:rsid w:val="00AA21BA"/>
    <w:rsid w:val="00AB160A"/>
    <w:rsid w:val="00AB1C80"/>
    <w:rsid w:val="00AB7DF4"/>
    <w:rsid w:val="00AD7075"/>
    <w:rsid w:val="00B0360C"/>
    <w:rsid w:val="00B16B5E"/>
    <w:rsid w:val="00B24BDA"/>
    <w:rsid w:val="00B26035"/>
    <w:rsid w:val="00B47984"/>
    <w:rsid w:val="00B52A4F"/>
    <w:rsid w:val="00B614FC"/>
    <w:rsid w:val="00B80067"/>
    <w:rsid w:val="00B8788A"/>
    <w:rsid w:val="00BC1B96"/>
    <w:rsid w:val="00BC59C7"/>
    <w:rsid w:val="00BD0079"/>
    <w:rsid w:val="00BD0C95"/>
    <w:rsid w:val="00BD7331"/>
    <w:rsid w:val="00BF2632"/>
    <w:rsid w:val="00BF27C7"/>
    <w:rsid w:val="00C04B8F"/>
    <w:rsid w:val="00C156C9"/>
    <w:rsid w:val="00C50B30"/>
    <w:rsid w:val="00C721C7"/>
    <w:rsid w:val="00C73513"/>
    <w:rsid w:val="00C87022"/>
    <w:rsid w:val="00C9258B"/>
    <w:rsid w:val="00CA786A"/>
    <w:rsid w:val="00CA78DC"/>
    <w:rsid w:val="00CB1F89"/>
    <w:rsid w:val="00CB56E2"/>
    <w:rsid w:val="00CC37D3"/>
    <w:rsid w:val="00CC55CA"/>
    <w:rsid w:val="00CD21DB"/>
    <w:rsid w:val="00CD7B57"/>
    <w:rsid w:val="00CE4096"/>
    <w:rsid w:val="00CF1E72"/>
    <w:rsid w:val="00CF75C7"/>
    <w:rsid w:val="00D004F3"/>
    <w:rsid w:val="00D0175B"/>
    <w:rsid w:val="00D0709D"/>
    <w:rsid w:val="00D117D5"/>
    <w:rsid w:val="00D175D1"/>
    <w:rsid w:val="00D20178"/>
    <w:rsid w:val="00D2417B"/>
    <w:rsid w:val="00D339D8"/>
    <w:rsid w:val="00D36267"/>
    <w:rsid w:val="00D43467"/>
    <w:rsid w:val="00D47577"/>
    <w:rsid w:val="00D945E2"/>
    <w:rsid w:val="00DA4839"/>
    <w:rsid w:val="00DC5E1C"/>
    <w:rsid w:val="00DD334B"/>
    <w:rsid w:val="00DD39BC"/>
    <w:rsid w:val="00DD53DC"/>
    <w:rsid w:val="00DF0567"/>
    <w:rsid w:val="00DF0ADF"/>
    <w:rsid w:val="00E018F8"/>
    <w:rsid w:val="00E17B54"/>
    <w:rsid w:val="00E2282A"/>
    <w:rsid w:val="00E31B5E"/>
    <w:rsid w:val="00E33B9B"/>
    <w:rsid w:val="00E3443E"/>
    <w:rsid w:val="00E34F2D"/>
    <w:rsid w:val="00E4480B"/>
    <w:rsid w:val="00E54512"/>
    <w:rsid w:val="00E57648"/>
    <w:rsid w:val="00E61136"/>
    <w:rsid w:val="00E9162A"/>
    <w:rsid w:val="00E92131"/>
    <w:rsid w:val="00EA7355"/>
    <w:rsid w:val="00EC11CF"/>
    <w:rsid w:val="00EC75B9"/>
    <w:rsid w:val="00EE0F33"/>
    <w:rsid w:val="00EE414D"/>
    <w:rsid w:val="00F04AA7"/>
    <w:rsid w:val="00F23879"/>
    <w:rsid w:val="00F25AC7"/>
    <w:rsid w:val="00F406AB"/>
    <w:rsid w:val="00F615F2"/>
    <w:rsid w:val="00F65AC9"/>
    <w:rsid w:val="00F67F70"/>
    <w:rsid w:val="00F712DF"/>
    <w:rsid w:val="00F77783"/>
    <w:rsid w:val="00F94C62"/>
    <w:rsid w:val="00F95E98"/>
    <w:rsid w:val="00FA03DA"/>
    <w:rsid w:val="00FA32AD"/>
    <w:rsid w:val="00FA5AD3"/>
    <w:rsid w:val="00FA7D44"/>
    <w:rsid w:val="00FB11CE"/>
    <w:rsid w:val="00FB7A9E"/>
    <w:rsid w:val="00FC386A"/>
    <w:rsid w:val="00FE5FB5"/>
    <w:rsid w:val="00FE78C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468D3"/>
  <w14:defaultImageDpi w14:val="300"/>
  <w15:docId w15:val="{88C9B97C-500C-4C99-9FFB-8703D000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next w:val="Normal"/>
    <w:link w:val="Overskrift2Tegn"/>
    <w:qFormat/>
    <w:rsid w:val="00531776"/>
    <w:pPr>
      <w:keepNext/>
      <w:spacing w:before="240" w:after="60"/>
      <w:outlineLvl w:val="1"/>
    </w:pPr>
    <w:rPr>
      <w:rFonts w:ascii="Arial" w:eastAsia="Times New Roman" w:hAnsi="Arial" w:cs="Arial"/>
      <w:b/>
      <w:bCs/>
      <w:i/>
      <w:iCs/>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87177B"/>
    <w:pPr>
      <w:spacing w:before="100" w:beforeAutospacing="1" w:after="100" w:afterAutospacing="1"/>
    </w:pPr>
    <w:rPr>
      <w:rFonts w:ascii="Times" w:hAnsi="Times" w:cs="Times New Roman"/>
      <w:sz w:val="20"/>
      <w:szCs w:val="20"/>
    </w:rPr>
  </w:style>
  <w:style w:type="paragraph" w:styleId="Markeringsbobletekst">
    <w:name w:val="Balloon Text"/>
    <w:basedOn w:val="Normal"/>
    <w:link w:val="MarkeringsbobletekstTegn"/>
    <w:uiPriority w:val="99"/>
    <w:semiHidden/>
    <w:unhideWhenUsed/>
    <w:rsid w:val="0087177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87177B"/>
    <w:rPr>
      <w:rFonts w:ascii="Lucida Grande" w:hAnsi="Lucida Grande" w:cs="Lucida Grande"/>
      <w:sz w:val="18"/>
      <w:szCs w:val="18"/>
    </w:rPr>
  </w:style>
  <w:style w:type="paragraph" w:styleId="Listeafsnit">
    <w:name w:val="List Paragraph"/>
    <w:basedOn w:val="Normal"/>
    <w:uiPriority w:val="34"/>
    <w:qFormat/>
    <w:rsid w:val="00581AC8"/>
    <w:pPr>
      <w:spacing w:after="200" w:line="276" w:lineRule="auto"/>
      <w:ind w:left="720"/>
      <w:contextualSpacing/>
    </w:pPr>
    <w:rPr>
      <w:sz w:val="22"/>
      <w:szCs w:val="22"/>
      <w:lang w:eastAsia="da-DK"/>
    </w:rPr>
  </w:style>
  <w:style w:type="character" w:customStyle="1" w:styleId="Overskrift2Tegn">
    <w:name w:val="Overskrift 2 Tegn"/>
    <w:basedOn w:val="Standardskrifttypeiafsnit"/>
    <w:link w:val="Overskrift2"/>
    <w:rsid w:val="00531776"/>
    <w:rPr>
      <w:rFonts w:ascii="Arial" w:eastAsia="Times New Roman" w:hAnsi="Arial" w:cs="Arial"/>
      <w:b/>
      <w:bCs/>
      <w:i/>
      <w:iCs/>
      <w:sz w:val="28"/>
      <w:szCs w:val="28"/>
      <w:lang w:eastAsia="da-DK"/>
    </w:rPr>
  </w:style>
  <w:style w:type="paragraph" w:styleId="Sidehoved">
    <w:name w:val="header"/>
    <w:basedOn w:val="Normal"/>
    <w:link w:val="SidehovedTegn"/>
    <w:uiPriority w:val="99"/>
    <w:unhideWhenUsed/>
    <w:rsid w:val="00CF75C7"/>
    <w:pPr>
      <w:tabs>
        <w:tab w:val="center" w:pos="4153"/>
        <w:tab w:val="right" w:pos="8306"/>
      </w:tabs>
    </w:pPr>
  </w:style>
  <w:style w:type="character" w:customStyle="1" w:styleId="SidehovedTegn">
    <w:name w:val="Sidehoved Tegn"/>
    <w:basedOn w:val="Standardskrifttypeiafsnit"/>
    <w:link w:val="Sidehoved"/>
    <w:uiPriority w:val="99"/>
    <w:rsid w:val="00CF75C7"/>
  </w:style>
  <w:style w:type="paragraph" w:styleId="Sidefod">
    <w:name w:val="footer"/>
    <w:basedOn w:val="Normal"/>
    <w:link w:val="SidefodTegn"/>
    <w:uiPriority w:val="99"/>
    <w:unhideWhenUsed/>
    <w:rsid w:val="00CF75C7"/>
    <w:pPr>
      <w:tabs>
        <w:tab w:val="center" w:pos="4153"/>
        <w:tab w:val="right" w:pos="8306"/>
      </w:tabs>
    </w:pPr>
  </w:style>
  <w:style w:type="character" w:customStyle="1" w:styleId="SidefodTegn">
    <w:name w:val="Sidefod Tegn"/>
    <w:basedOn w:val="Standardskrifttypeiafsnit"/>
    <w:link w:val="Sidefod"/>
    <w:uiPriority w:val="99"/>
    <w:rsid w:val="00CF75C7"/>
  </w:style>
  <w:style w:type="character" w:styleId="Sidetal">
    <w:name w:val="page number"/>
    <w:basedOn w:val="Standardskrifttypeiafsnit"/>
    <w:uiPriority w:val="99"/>
    <w:semiHidden/>
    <w:unhideWhenUsed/>
    <w:rsid w:val="00CF75C7"/>
  </w:style>
  <w:style w:type="paragraph" w:customStyle="1" w:styleId="Default">
    <w:name w:val="Default"/>
    <w:rsid w:val="00AD7075"/>
    <w:pPr>
      <w:autoSpaceDE w:val="0"/>
      <w:autoSpaceDN w:val="0"/>
      <w:adjustRightInd w:val="0"/>
    </w:pPr>
    <w:rPr>
      <w:rFonts w:ascii="Times New Roman" w:hAnsi="Times New Roman" w:cs="Times New Roman"/>
      <w:color w:val="000000"/>
    </w:rPr>
  </w:style>
  <w:style w:type="character" w:styleId="Hyperlink">
    <w:name w:val="Hyperlink"/>
    <w:rsid w:val="00531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6187">
      <w:bodyDiv w:val="1"/>
      <w:marLeft w:val="0"/>
      <w:marRight w:val="0"/>
      <w:marTop w:val="0"/>
      <w:marBottom w:val="0"/>
      <w:divBdr>
        <w:top w:val="none" w:sz="0" w:space="0" w:color="auto"/>
        <w:left w:val="none" w:sz="0" w:space="0" w:color="auto"/>
        <w:bottom w:val="none" w:sz="0" w:space="0" w:color="auto"/>
        <w:right w:val="none" w:sz="0" w:space="0" w:color="auto"/>
      </w:divBdr>
      <w:divsChild>
        <w:div w:id="706568756">
          <w:marLeft w:val="0"/>
          <w:marRight w:val="0"/>
          <w:marTop w:val="0"/>
          <w:marBottom w:val="0"/>
          <w:divBdr>
            <w:top w:val="none" w:sz="0" w:space="0" w:color="auto"/>
            <w:left w:val="none" w:sz="0" w:space="0" w:color="auto"/>
            <w:bottom w:val="none" w:sz="0" w:space="0" w:color="auto"/>
            <w:right w:val="none" w:sz="0" w:space="0" w:color="auto"/>
          </w:divBdr>
          <w:divsChild>
            <w:div w:id="211770886">
              <w:marLeft w:val="0"/>
              <w:marRight w:val="0"/>
              <w:marTop w:val="0"/>
              <w:marBottom w:val="0"/>
              <w:divBdr>
                <w:top w:val="none" w:sz="0" w:space="0" w:color="auto"/>
                <w:left w:val="none" w:sz="0" w:space="0" w:color="auto"/>
                <w:bottom w:val="none" w:sz="0" w:space="0" w:color="auto"/>
                <w:right w:val="none" w:sz="0" w:space="0" w:color="auto"/>
              </w:divBdr>
              <w:divsChild>
                <w:div w:id="18668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59160">
      <w:bodyDiv w:val="1"/>
      <w:marLeft w:val="0"/>
      <w:marRight w:val="0"/>
      <w:marTop w:val="0"/>
      <w:marBottom w:val="0"/>
      <w:divBdr>
        <w:top w:val="none" w:sz="0" w:space="0" w:color="auto"/>
        <w:left w:val="none" w:sz="0" w:space="0" w:color="auto"/>
        <w:bottom w:val="none" w:sz="0" w:space="0" w:color="auto"/>
        <w:right w:val="none" w:sz="0" w:space="0" w:color="auto"/>
      </w:divBdr>
      <w:divsChild>
        <w:div w:id="624119814">
          <w:marLeft w:val="0"/>
          <w:marRight w:val="0"/>
          <w:marTop w:val="0"/>
          <w:marBottom w:val="0"/>
          <w:divBdr>
            <w:top w:val="none" w:sz="0" w:space="0" w:color="auto"/>
            <w:left w:val="none" w:sz="0" w:space="0" w:color="auto"/>
            <w:bottom w:val="none" w:sz="0" w:space="0" w:color="auto"/>
            <w:right w:val="none" w:sz="0" w:space="0" w:color="auto"/>
          </w:divBdr>
          <w:divsChild>
            <w:div w:id="83038493">
              <w:marLeft w:val="0"/>
              <w:marRight w:val="0"/>
              <w:marTop w:val="0"/>
              <w:marBottom w:val="0"/>
              <w:divBdr>
                <w:top w:val="none" w:sz="0" w:space="0" w:color="auto"/>
                <w:left w:val="none" w:sz="0" w:space="0" w:color="auto"/>
                <w:bottom w:val="none" w:sz="0" w:space="0" w:color="auto"/>
                <w:right w:val="none" w:sz="0" w:space="0" w:color="auto"/>
              </w:divBdr>
              <w:divsChild>
                <w:div w:id="4203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4534">
      <w:bodyDiv w:val="1"/>
      <w:marLeft w:val="0"/>
      <w:marRight w:val="0"/>
      <w:marTop w:val="0"/>
      <w:marBottom w:val="0"/>
      <w:divBdr>
        <w:top w:val="none" w:sz="0" w:space="0" w:color="auto"/>
        <w:left w:val="none" w:sz="0" w:space="0" w:color="auto"/>
        <w:bottom w:val="none" w:sz="0" w:space="0" w:color="auto"/>
        <w:right w:val="none" w:sz="0" w:space="0" w:color="auto"/>
      </w:divBdr>
      <w:divsChild>
        <w:div w:id="1477070989">
          <w:marLeft w:val="0"/>
          <w:marRight w:val="0"/>
          <w:marTop w:val="0"/>
          <w:marBottom w:val="0"/>
          <w:divBdr>
            <w:top w:val="none" w:sz="0" w:space="0" w:color="auto"/>
            <w:left w:val="none" w:sz="0" w:space="0" w:color="auto"/>
            <w:bottom w:val="none" w:sz="0" w:space="0" w:color="auto"/>
            <w:right w:val="none" w:sz="0" w:space="0" w:color="auto"/>
          </w:divBdr>
          <w:divsChild>
            <w:div w:id="167449587">
              <w:marLeft w:val="0"/>
              <w:marRight w:val="0"/>
              <w:marTop w:val="0"/>
              <w:marBottom w:val="0"/>
              <w:divBdr>
                <w:top w:val="none" w:sz="0" w:space="0" w:color="auto"/>
                <w:left w:val="none" w:sz="0" w:space="0" w:color="auto"/>
                <w:bottom w:val="none" w:sz="0" w:space="0" w:color="auto"/>
                <w:right w:val="none" w:sz="0" w:space="0" w:color="auto"/>
              </w:divBdr>
              <w:divsChild>
                <w:div w:id="8891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49061">
      <w:bodyDiv w:val="1"/>
      <w:marLeft w:val="0"/>
      <w:marRight w:val="0"/>
      <w:marTop w:val="0"/>
      <w:marBottom w:val="0"/>
      <w:divBdr>
        <w:top w:val="none" w:sz="0" w:space="0" w:color="auto"/>
        <w:left w:val="none" w:sz="0" w:space="0" w:color="auto"/>
        <w:bottom w:val="none" w:sz="0" w:space="0" w:color="auto"/>
        <w:right w:val="none" w:sz="0" w:space="0" w:color="auto"/>
      </w:divBdr>
      <w:divsChild>
        <w:div w:id="256132567">
          <w:marLeft w:val="0"/>
          <w:marRight w:val="0"/>
          <w:marTop w:val="0"/>
          <w:marBottom w:val="0"/>
          <w:divBdr>
            <w:top w:val="none" w:sz="0" w:space="0" w:color="auto"/>
            <w:left w:val="none" w:sz="0" w:space="0" w:color="auto"/>
            <w:bottom w:val="none" w:sz="0" w:space="0" w:color="auto"/>
            <w:right w:val="none" w:sz="0" w:space="0" w:color="auto"/>
          </w:divBdr>
          <w:divsChild>
            <w:div w:id="2098865955">
              <w:marLeft w:val="0"/>
              <w:marRight w:val="0"/>
              <w:marTop w:val="0"/>
              <w:marBottom w:val="0"/>
              <w:divBdr>
                <w:top w:val="none" w:sz="0" w:space="0" w:color="auto"/>
                <w:left w:val="none" w:sz="0" w:space="0" w:color="auto"/>
                <w:bottom w:val="none" w:sz="0" w:space="0" w:color="auto"/>
                <w:right w:val="none" w:sz="0" w:space="0" w:color="auto"/>
              </w:divBdr>
              <w:divsChild>
                <w:div w:id="11603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813">
      <w:bodyDiv w:val="1"/>
      <w:marLeft w:val="0"/>
      <w:marRight w:val="0"/>
      <w:marTop w:val="0"/>
      <w:marBottom w:val="0"/>
      <w:divBdr>
        <w:top w:val="none" w:sz="0" w:space="0" w:color="auto"/>
        <w:left w:val="none" w:sz="0" w:space="0" w:color="auto"/>
        <w:bottom w:val="none" w:sz="0" w:space="0" w:color="auto"/>
        <w:right w:val="none" w:sz="0" w:space="0" w:color="auto"/>
      </w:divBdr>
      <w:divsChild>
        <w:div w:id="1736245780">
          <w:marLeft w:val="0"/>
          <w:marRight w:val="0"/>
          <w:marTop w:val="0"/>
          <w:marBottom w:val="0"/>
          <w:divBdr>
            <w:top w:val="none" w:sz="0" w:space="0" w:color="auto"/>
            <w:left w:val="none" w:sz="0" w:space="0" w:color="auto"/>
            <w:bottom w:val="none" w:sz="0" w:space="0" w:color="auto"/>
            <w:right w:val="none" w:sz="0" w:space="0" w:color="auto"/>
          </w:divBdr>
          <w:divsChild>
            <w:div w:id="1564828908">
              <w:marLeft w:val="0"/>
              <w:marRight w:val="0"/>
              <w:marTop w:val="0"/>
              <w:marBottom w:val="0"/>
              <w:divBdr>
                <w:top w:val="none" w:sz="0" w:space="0" w:color="auto"/>
                <w:left w:val="none" w:sz="0" w:space="0" w:color="auto"/>
                <w:bottom w:val="none" w:sz="0" w:space="0" w:color="auto"/>
                <w:right w:val="none" w:sz="0" w:space="0" w:color="auto"/>
              </w:divBdr>
              <w:divsChild>
                <w:div w:id="13037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52913">
          <w:marLeft w:val="0"/>
          <w:marRight w:val="0"/>
          <w:marTop w:val="0"/>
          <w:marBottom w:val="0"/>
          <w:divBdr>
            <w:top w:val="none" w:sz="0" w:space="0" w:color="auto"/>
            <w:left w:val="none" w:sz="0" w:space="0" w:color="auto"/>
            <w:bottom w:val="none" w:sz="0" w:space="0" w:color="auto"/>
            <w:right w:val="none" w:sz="0" w:space="0" w:color="auto"/>
          </w:divBdr>
          <w:divsChild>
            <w:div w:id="279186121">
              <w:marLeft w:val="0"/>
              <w:marRight w:val="0"/>
              <w:marTop w:val="0"/>
              <w:marBottom w:val="0"/>
              <w:divBdr>
                <w:top w:val="none" w:sz="0" w:space="0" w:color="auto"/>
                <w:left w:val="none" w:sz="0" w:space="0" w:color="auto"/>
                <w:bottom w:val="none" w:sz="0" w:space="0" w:color="auto"/>
                <w:right w:val="none" w:sz="0" w:space="0" w:color="auto"/>
              </w:divBdr>
              <w:divsChild>
                <w:div w:id="12869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0846">
      <w:bodyDiv w:val="1"/>
      <w:marLeft w:val="0"/>
      <w:marRight w:val="0"/>
      <w:marTop w:val="0"/>
      <w:marBottom w:val="0"/>
      <w:divBdr>
        <w:top w:val="none" w:sz="0" w:space="0" w:color="auto"/>
        <w:left w:val="none" w:sz="0" w:space="0" w:color="auto"/>
        <w:bottom w:val="none" w:sz="0" w:space="0" w:color="auto"/>
        <w:right w:val="none" w:sz="0" w:space="0" w:color="auto"/>
      </w:divBdr>
      <w:divsChild>
        <w:div w:id="1234700158">
          <w:marLeft w:val="0"/>
          <w:marRight w:val="0"/>
          <w:marTop w:val="0"/>
          <w:marBottom w:val="0"/>
          <w:divBdr>
            <w:top w:val="none" w:sz="0" w:space="0" w:color="auto"/>
            <w:left w:val="none" w:sz="0" w:space="0" w:color="auto"/>
            <w:bottom w:val="none" w:sz="0" w:space="0" w:color="auto"/>
            <w:right w:val="none" w:sz="0" w:space="0" w:color="auto"/>
          </w:divBdr>
          <w:divsChild>
            <w:div w:id="18970407">
              <w:marLeft w:val="0"/>
              <w:marRight w:val="0"/>
              <w:marTop w:val="0"/>
              <w:marBottom w:val="0"/>
              <w:divBdr>
                <w:top w:val="none" w:sz="0" w:space="0" w:color="auto"/>
                <w:left w:val="none" w:sz="0" w:space="0" w:color="auto"/>
                <w:bottom w:val="none" w:sz="0" w:space="0" w:color="auto"/>
                <w:right w:val="none" w:sz="0" w:space="0" w:color="auto"/>
              </w:divBdr>
              <w:divsChild>
                <w:div w:id="19557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7589</Words>
  <Characters>46299</Characters>
  <Application>Microsoft Office Word</Application>
  <DocSecurity>0</DocSecurity>
  <Lines>385</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Krogsgaard</dc:creator>
  <cp:keywords/>
  <dc:description/>
  <cp:lastModifiedBy>Daniyal Honarjoo</cp:lastModifiedBy>
  <cp:revision>2</cp:revision>
  <dcterms:created xsi:type="dcterms:W3CDTF">2018-06-12T12:17:00Z</dcterms:created>
  <dcterms:modified xsi:type="dcterms:W3CDTF">2018-06-12T12:17:00Z</dcterms:modified>
</cp:coreProperties>
</file>