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9A2306" w14:textId="77777777" w:rsidR="00BC401E" w:rsidRDefault="00B04699" w:rsidP="00B04699">
      <w:pPr>
        <w:pStyle w:val="Overskrift1"/>
      </w:pPr>
      <w:r>
        <w:t>44. Urinsyregigt</w:t>
      </w:r>
    </w:p>
    <w:p w14:paraId="6C3E646F" w14:textId="77777777" w:rsidR="007D3689" w:rsidRDefault="007D3689" w:rsidP="007D3689">
      <w:pPr>
        <w:rPr>
          <w:u w:val="single"/>
        </w:rPr>
      </w:pPr>
      <w:r w:rsidRPr="00F67531">
        <w:rPr>
          <w:u w:val="single"/>
        </w:rPr>
        <w:t>Indledning:</w:t>
      </w:r>
    </w:p>
    <w:p w14:paraId="309FEC90" w14:textId="77777777" w:rsidR="007D3689" w:rsidRDefault="007D3689" w:rsidP="007D3689">
      <w:pPr>
        <w:pStyle w:val="Listeafsnit"/>
        <w:numPr>
          <w:ilvl w:val="0"/>
          <w:numId w:val="1"/>
        </w:numPr>
      </w:pPr>
      <w:proofErr w:type="spellStart"/>
      <w:r>
        <w:t>arthritis</w:t>
      </w:r>
      <w:proofErr w:type="spellEnd"/>
      <w:r>
        <w:t xml:space="preserve"> forekommer i mange former og hæmmer </w:t>
      </w:r>
      <w:proofErr w:type="spellStart"/>
      <w:r>
        <w:t>ledfunktionen</w:t>
      </w:r>
      <w:proofErr w:type="spellEnd"/>
      <w:r>
        <w:t xml:space="preserve"> hvilket leder til varierende invaliditeter i alle aldersgrupper</w:t>
      </w:r>
    </w:p>
    <w:p w14:paraId="02431C12" w14:textId="77777777" w:rsidR="007D3689" w:rsidRDefault="007D3689" w:rsidP="007D3689">
      <w:pPr>
        <w:pStyle w:val="Listeafsnit"/>
        <w:numPr>
          <w:ilvl w:val="0"/>
          <w:numId w:val="1"/>
        </w:numPr>
      </w:pPr>
      <w:r>
        <w:t xml:space="preserve">af artritter findes blandt andet </w:t>
      </w:r>
      <w:proofErr w:type="spellStart"/>
      <w:r>
        <w:t>osteoartrit</w:t>
      </w:r>
      <w:proofErr w:type="spellEnd"/>
      <w:r>
        <w:t xml:space="preserve">, </w:t>
      </w:r>
      <w:proofErr w:type="spellStart"/>
      <w:r>
        <w:t>rheumatoid</w:t>
      </w:r>
      <w:proofErr w:type="spellEnd"/>
      <w:r>
        <w:t xml:space="preserve"> </w:t>
      </w:r>
      <w:proofErr w:type="spellStart"/>
      <w:r>
        <w:t>artrit</w:t>
      </w:r>
      <w:proofErr w:type="spellEnd"/>
      <w:r>
        <w:t xml:space="preserve"> og </w:t>
      </w:r>
      <w:proofErr w:type="spellStart"/>
      <w:r>
        <w:t>gouty</w:t>
      </w:r>
      <w:proofErr w:type="spellEnd"/>
      <w:r>
        <w:t xml:space="preserve"> </w:t>
      </w:r>
      <w:proofErr w:type="spellStart"/>
      <w:r>
        <w:t>artrit</w:t>
      </w:r>
      <w:proofErr w:type="spellEnd"/>
    </w:p>
    <w:p w14:paraId="63988427" w14:textId="6585D2E7" w:rsidR="007D3689" w:rsidRDefault="00AB4421" w:rsidP="007D3689">
      <w:pPr>
        <w:pStyle w:val="Listeafsnit"/>
        <w:numPr>
          <w:ilvl w:val="0"/>
          <w:numId w:val="1"/>
        </w:numPr>
      </w:pPr>
      <w:proofErr w:type="spellStart"/>
      <w:r>
        <w:t>gout</w:t>
      </w:r>
      <w:proofErr w:type="spellEnd"/>
      <w:r>
        <w:t xml:space="preserve"> er også</w:t>
      </w:r>
      <w:r w:rsidR="007D3689">
        <w:t xml:space="preserve"> kendt som urinsyregigt og forekommer hyppigst hos mænd ældre end 40 år</w:t>
      </w:r>
      <w:r w:rsidR="00B1300D">
        <w:t xml:space="preserve"> samt kvinder i overgangsalderen fordi østrogen har en positiv effekt på urincyklus (østrogenniveau falder i overgangsalderen)</w:t>
      </w:r>
    </w:p>
    <w:p w14:paraId="6D12AD0D" w14:textId="77777777" w:rsidR="007D3689" w:rsidRDefault="007D3689" w:rsidP="00AB4421"/>
    <w:p w14:paraId="4A93640D" w14:textId="19F98146" w:rsidR="00AB4421" w:rsidRDefault="00AB4421" w:rsidP="00AB4421">
      <w:proofErr w:type="spellStart"/>
      <w:r>
        <w:t>Patofysiologi</w:t>
      </w:r>
      <w:proofErr w:type="spellEnd"/>
      <w:r>
        <w:t>:</w:t>
      </w:r>
    </w:p>
    <w:p w14:paraId="137210C1" w14:textId="4F095167" w:rsidR="00AB4421" w:rsidRDefault="00AB4421" w:rsidP="00AB4421">
      <w:pPr>
        <w:pStyle w:val="Listeafsnit"/>
        <w:numPr>
          <w:ilvl w:val="0"/>
          <w:numId w:val="1"/>
        </w:numPr>
      </w:pPr>
      <w:r>
        <w:t xml:space="preserve">urinsyregigt opstår som et resultat af aflejringer af urinsyre og </w:t>
      </w:r>
      <w:proofErr w:type="spellStart"/>
      <w:r>
        <w:t>uratkrystaller</w:t>
      </w:r>
      <w:proofErr w:type="spellEnd"/>
      <w:r>
        <w:t xml:space="preserve"> i led hvilket leder til et akut inflammatorisk respons</w:t>
      </w:r>
    </w:p>
    <w:p w14:paraId="13E12702" w14:textId="3B6FCD97" w:rsidR="00AB4421" w:rsidRDefault="00AB4421" w:rsidP="00AB4421">
      <w:pPr>
        <w:pStyle w:val="Listeafsnit"/>
        <w:numPr>
          <w:ilvl w:val="0"/>
          <w:numId w:val="1"/>
        </w:numPr>
      </w:pPr>
      <w:r>
        <w:t xml:space="preserve">urinsyre dannes naturligt i kroppen som et affaldsprodukt fra </w:t>
      </w:r>
      <w:r w:rsidR="001A14AE">
        <w:t xml:space="preserve">nedbrydningen af </w:t>
      </w:r>
      <w:proofErr w:type="spellStart"/>
      <w:r w:rsidR="001A14AE">
        <w:t>nukleinsyrere</w:t>
      </w:r>
      <w:proofErr w:type="spellEnd"/>
      <w:r>
        <w:t xml:space="preserve"> og udskilles gennem nyrerne</w:t>
      </w:r>
      <w:r w:rsidR="001A14AE">
        <w:t xml:space="preserve"> til både blodet og urinen</w:t>
      </w:r>
    </w:p>
    <w:p w14:paraId="690D21CE" w14:textId="191ADCA9" w:rsidR="00AB4421" w:rsidRDefault="001A14AE" w:rsidP="00AB4421">
      <w:pPr>
        <w:pStyle w:val="Listeafsnit"/>
        <w:numPr>
          <w:ilvl w:val="0"/>
          <w:numId w:val="1"/>
        </w:numPr>
      </w:pPr>
      <w:r>
        <w:t>størstedelen af urinsyreren i blodet skyldes metabolismen mens kun en lille del skyldes kost</w:t>
      </w:r>
    </w:p>
    <w:p w14:paraId="0085B740" w14:textId="399ED739" w:rsidR="00B04699" w:rsidRDefault="001A14AE" w:rsidP="00B04699">
      <w:pPr>
        <w:pStyle w:val="Listeafsnit"/>
        <w:numPr>
          <w:ilvl w:val="0"/>
          <w:numId w:val="1"/>
        </w:numPr>
      </w:pPr>
      <w:proofErr w:type="spellStart"/>
      <w:r>
        <w:t>hyperurikæmi</w:t>
      </w:r>
      <w:proofErr w:type="spellEnd"/>
      <w:r>
        <w:t xml:space="preserve"> (forhøjet forekomst af </w:t>
      </w:r>
      <w:proofErr w:type="spellStart"/>
      <w:r>
        <w:t>urinsye</w:t>
      </w:r>
      <w:proofErr w:type="spellEnd"/>
      <w:r>
        <w:t xml:space="preserve"> i blodet) kan udvikles hvis udskillelsen til urinen ikke er tilstrækkelig eller hvis der forekommer anormaliteter i metabolismen hvilket ofte skyldes en genetisk faktor der leder til mangel a enzymet </w:t>
      </w:r>
      <w:proofErr w:type="spellStart"/>
      <w:r>
        <w:t>uricase</w:t>
      </w:r>
      <w:proofErr w:type="spellEnd"/>
    </w:p>
    <w:p w14:paraId="1C88728A" w14:textId="6F60027E" w:rsidR="001A14AE" w:rsidRDefault="001A14AE" w:rsidP="00B04699">
      <w:pPr>
        <w:pStyle w:val="Listeafsnit"/>
        <w:numPr>
          <w:ilvl w:val="0"/>
          <w:numId w:val="1"/>
        </w:numPr>
      </w:pPr>
      <w:r>
        <w:t xml:space="preserve">forhøjet urinsyre i blodet leder ikke nødvendigvis til urinsyregigt der dog også kan opstå ved normale koncentrationer af urinsyre i blodet – hvorfor </w:t>
      </w:r>
      <w:proofErr w:type="spellStart"/>
      <w:r>
        <w:t>hyperurikæmi</w:t>
      </w:r>
      <w:proofErr w:type="spellEnd"/>
      <w:r>
        <w:t xml:space="preserve"> altså ikke kan anvendes som diagnostisk test</w:t>
      </w:r>
    </w:p>
    <w:p w14:paraId="1DB37D4D" w14:textId="65619D24" w:rsidR="001A14AE" w:rsidRDefault="004B0275" w:rsidP="00B04699">
      <w:pPr>
        <w:pStyle w:val="Listeafsnit"/>
        <w:numPr>
          <w:ilvl w:val="0"/>
          <w:numId w:val="1"/>
        </w:numPr>
      </w:pPr>
      <w:r>
        <w:t>en pludselig stigning i serum urinsyre niveau løber normalt forud for et akut tilfælde af urinsyregigt</w:t>
      </w:r>
    </w:p>
    <w:p w14:paraId="03A17DBE" w14:textId="4770372E" w:rsidR="004B0275" w:rsidRDefault="004B0275" w:rsidP="00B04699">
      <w:pPr>
        <w:pStyle w:val="Listeafsnit"/>
        <w:numPr>
          <w:ilvl w:val="0"/>
          <w:numId w:val="1"/>
        </w:numPr>
      </w:pPr>
      <w:r>
        <w:t>urinsyregigt påvirker ofte et enkelt led som fx storetåen (podagra)</w:t>
      </w:r>
    </w:p>
    <w:p w14:paraId="3701A82B" w14:textId="559D45E6" w:rsidR="004B0275" w:rsidRDefault="004B0275" w:rsidP="00B04699">
      <w:pPr>
        <w:pStyle w:val="Listeafsnit"/>
        <w:numPr>
          <w:ilvl w:val="0"/>
          <w:numId w:val="1"/>
        </w:numPr>
      </w:pPr>
      <w:r>
        <w:t xml:space="preserve">når en akut inflammation udvikles fra urinsyre aflejringer </w:t>
      </w:r>
      <w:proofErr w:type="spellStart"/>
      <w:r>
        <w:t>ødelæggen</w:t>
      </w:r>
      <w:proofErr w:type="spellEnd"/>
      <w:r>
        <w:t xml:space="preserve"> </w:t>
      </w:r>
      <w:proofErr w:type="spellStart"/>
      <w:r>
        <w:t>ledbrusken</w:t>
      </w:r>
      <w:proofErr w:type="spellEnd"/>
    </w:p>
    <w:p w14:paraId="0D8F5EF3" w14:textId="68C15834" w:rsidR="004B0275" w:rsidRDefault="004B0275" w:rsidP="00B04699">
      <w:pPr>
        <w:pStyle w:val="Listeafsnit"/>
        <w:numPr>
          <w:ilvl w:val="0"/>
          <w:numId w:val="1"/>
        </w:numPr>
      </w:pPr>
      <w:r>
        <w:t>inflammationen forårsager rødmen, hævelse af leddet og svær smerte</w:t>
      </w:r>
    </w:p>
    <w:p w14:paraId="503A5450" w14:textId="2933932F" w:rsidR="004B0275" w:rsidRDefault="004B0275" w:rsidP="00B04699">
      <w:pPr>
        <w:pStyle w:val="Listeafsnit"/>
        <w:numPr>
          <w:ilvl w:val="0"/>
          <w:numId w:val="1"/>
        </w:numPr>
      </w:pPr>
      <w:proofErr w:type="spellStart"/>
      <w:r>
        <w:t>tilfældende</w:t>
      </w:r>
      <w:proofErr w:type="spellEnd"/>
      <w:r>
        <w:t xml:space="preserve"> forekommer periodisk</w:t>
      </w:r>
    </w:p>
    <w:p w14:paraId="783A8211" w14:textId="12950114" w:rsidR="004B0275" w:rsidRDefault="004B0275" w:rsidP="00B04699">
      <w:pPr>
        <w:pStyle w:val="Listeafsnit"/>
        <w:numPr>
          <w:ilvl w:val="0"/>
          <w:numId w:val="1"/>
        </w:numPr>
      </w:pPr>
      <w:r>
        <w:t xml:space="preserve">et par år efter første tilfælde af urinsyregigt opstår typisk en </w:t>
      </w:r>
      <w:proofErr w:type="spellStart"/>
      <w:r>
        <w:t>tophus</w:t>
      </w:r>
      <w:proofErr w:type="spellEnd"/>
      <w:r>
        <w:t xml:space="preserve"> som er en stor hård knude af </w:t>
      </w:r>
      <w:proofErr w:type="spellStart"/>
      <w:r>
        <w:t>uratkrystaller</w:t>
      </w:r>
      <w:proofErr w:type="spellEnd"/>
      <w:r>
        <w:t xml:space="preserve"> i blødt væv eller i knogle hvilket leder til en lokal inflammatorisk reaktion</w:t>
      </w:r>
    </w:p>
    <w:p w14:paraId="79572937" w14:textId="77777777" w:rsidR="004B0275" w:rsidRDefault="004B0275" w:rsidP="004B0275"/>
    <w:p w14:paraId="5CA7B4EC" w14:textId="02F8FEB2" w:rsidR="004B0275" w:rsidRDefault="004B0275" w:rsidP="004B0275">
      <w:r>
        <w:t>Tegn og symptomer:</w:t>
      </w:r>
    </w:p>
    <w:p w14:paraId="254F974E" w14:textId="36C5EA2D" w:rsidR="004B0275" w:rsidRDefault="004B0275" w:rsidP="004B0275">
      <w:pPr>
        <w:pStyle w:val="Listeafsnit"/>
        <w:numPr>
          <w:ilvl w:val="0"/>
          <w:numId w:val="1"/>
        </w:numPr>
      </w:pPr>
      <w:r>
        <w:t>udvikles i løbet af få timer og viser sig ved at:</w:t>
      </w:r>
    </w:p>
    <w:p w14:paraId="51EE1C71" w14:textId="0DD50187" w:rsidR="004B0275" w:rsidRDefault="004B0275" w:rsidP="004B0275">
      <w:pPr>
        <w:pStyle w:val="Listeafsnit"/>
        <w:numPr>
          <w:ilvl w:val="1"/>
          <w:numId w:val="1"/>
        </w:numPr>
      </w:pPr>
      <w:r>
        <w:t>de ramte led gør meget ondt og bliver meget ømme</w:t>
      </w:r>
    </w:p>
    <w:p w14:paraId="61B592FE" w14:textId="3820AB13" w:rsidR="004B0275" w:rsidRDefault="004B0275" w:rsidP="004B0275">
      <w:pPr>
        <w:pStyle w:val="Listeafsnit"/>
        <w:numPr>
          <w:ilvl w:val="1"/>
          <w:numId w:val="1"/>
        </w:numPr>
      </w:pPr>
      <w:r>
        <w:t>de hæver og bliver røde</w:t>
      </w:r>
    </w:p>
    <w:p w14:paraId="3FA8570F" w14:textId="584FBC76" w:rsidR="004B0275" w:rsidRDefault="004B0275" w:rsidP="004B0275">
      <w:pPr>
        <w:pStyle w:val="Listeafsnit"/>
        <w:numPr>
          <w:ilvl w:val="1"/>
          <w:numId w:val="1"/>
        </w:numPr>
      </w:pPr>
      <w:r>
        <w:t>feber kan opstå</w:t>
      </w:r>
    </w:p>
    <w:p w14:paraId="5C61A63E" w14:textId="77777777" w:rsidR="004B0275" w:rsidRDefault="004B0275" w:rsidP="004B0275"/>
    <w:p w14:paraId="77235AE8" w14:textId="5DF8E26B" w:rsidR="004B0275" w:rsidRDefault="004B0275" w:rsidP="004B0275">
      <w:r>
        <w:t>Diagnostiske tests:</w:t>
      </w:r>
    </w:p>
    <w:p w14:paraId="22637E81" w14:textId="26D631A5" w:rsidR="004B0275" w:rsidRDefault="004B0275" w:rsidP="004B0275">
      <w:pPr>
        <w:pStyle w:val="Listeafsnit"/>
        <w:numPr>
          <w:ilvl w:val="0"/>
          <w:numId w:val="1"/>
        </w:numPr>
      </w:pPr>
      <w:r>
        <w:t>blodprøve</w:t>
      </w:r>
    </w:p>
    <w:p w14:paraId="30130E9F" w14:textId="49630EC5" w:rsidR="004B0275" w:rsidRDefault="004B0275" w:rsidP="004B0275">
      <w:pPr>
        <w:pStyle w:val="Listeafsnit"/>
        <w:numPr>
          <w:ilvl w:val="0"/>
          <w:numId w:val="1"/>
        </w:numPr>
      </w:pPr>
      <w:r>
        <w:t xml:space="preserve">analyse af </w:t>
      </w:r>
      <w:proofErr w:type="spellStart"/>
      <w:r>
        <w:t>synovialvæske</w:t>
      </w:r>
      <w:proofErr w:type="spellEnd"/>
    </w:p>
    <w:p w14:paraId="0A89CABB" w14:textId="77777777" w:rsidR="00FD76FD" w:rsidRDefault="00FD76FD" w:rsidP="00FD76FD"/>
    <w:p w14:paraId="0973B770" w14:textId="30A3BC4E" w:rsidR="00FD76FD" w:rsidRDefault="00A7491A" w:rsidP="00FD76FD">
      <w:r>
        <w:t>Behandling:</w:t>
      </w:r>
    </w:p>
    <w:p w14:paraId="41F46DE3" w14:textId="78690652" w:rsidR="00A7491A" w:rsidRDefault="00A7491A" w:rsidP="00A7491A">
      <w:pPr>
        <w:pStyle w:val="Listeafsnit"/>
        <w:numPr>
          <w:ilvl w:val="0"/>
          <w:numId w:val="1"/>
        </w:numPr>
      </w:pPr>
      <w:r>
        <w:t xml:space="preserve">reducering af serum urinsyreniveau vha. medikamenter eller diætændringer afhængig af den underliggende årsag </w:t>
      </w:r>
      <w:r>
        <w:sym w:font="Wingdings" w:char="F0E0"/>
      </w:r>
      <w:r>
        <w:t xml:space="preserve"> dette er vigtigt da nyresten af urinsyre er en trussel ved kronisk </w:t>
      </w:r>
      <w:proofErr w:type="spellStart"/>
      <w:r>
        <w:t>hyperurikæmi</w:t>
      </w:r>
      <w:proofErr w:type="spellEnd"/>
    </w:p>
    <w:p w14:paraId="70EAA2D1" w14:textId="747518B8" w:rsidR="00A7491A" w:rsidRDefault="00A7491A" w:rsidP="00A7491A">
      <w:pPr>
        <w:pStyle w:val="Listeafsnit"/>
        <w:numPr>
          <w:ilvl w:val="0"/>
          <w:numId w:val="1"/>
        </w:numPr>
      </w:pPr>
      <w:r>
        <w:t xml:space="preserve">øget væskeindtag og en øgning i urinens pH fremmer udskillelsen af </w:t>
      </w:r>
      <w:proofErr w:type="spellStart"/>
      <w:r>
        <w:t>overskyden</w:t>
      </w:r>
      <w:proofErr w:type="spellEnd"/>
      <w:r>
        <w:t xml:space="preserve"> urinsyre</w:t>
      </w:r>
    </w:p>
    <w:p w14:paraId="7024645C" w14:textId="59F8C7AD" w:rsidR="00A7491A" w:rsidRPr="00B04699" w:rsidRDefault="002A5217" w:rsidP="00A7491A">
      <w:pPr>
        <w:pStyle w:val="Listeafsnit"/>
        <w:numPr>
          <w:ilvl w:val="0"/>
          <w:numId w:val="1"/>
        </w:numPr>
      </w:pPr>
      <w:r>
        <w:t xml:space="preserve">lindring af smerte og inflammation kan ske ved behandling med </w:t>
      </w:r>
      <w:proofErr w:type="spellStart"/>
      <w:r>
        <w:t>NSAID’s</w:t>
      </w:r>
      <w:proofErr w:type="spellEnd"/>
      <w:r w:rsidR="00B1300D">
        <w:t xml:space="preserve"> eller </w:t>
      </w:r>
      <w:proofErr w:type="spellStart"/>
      <w:r w:rsidR="00B1300D">
        <w:t>glukokortikoider</w:t>
      </w:r>
      <w:bookmarkStart w:id="0" w:name="_GoBack"/>
      <w:bookmarkEnd w:id="0"/>
      <w:proofErr w:type="spellEnd"/>
    </w:p>
    <w:sectPr w:rsidR="00A7491A" w:rsidRPr="00B04699" w:rsidSect="00FD76FD">
      <w:pgSz w:w="11900" w:h="16840"/>
      <w:pgMar w:top="56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915FA"/>
    <w:multiLevelType w:val="hybridMultilevel"/>
    <w:tmpl w:val="1DFA57EC"/>
    <w:lvl w:ilvl="0" w:tplc="7550017E">
      <w:start w:val="4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699"/>
    <w:rsid w:val="001A14AE"/>
    <w:rsid w:val="002A5217"/>
    <w:rsid w:val="004B0275"/>
    <w:rsid w:val="007D3689"/>
    <w:rsid w:val="00A7491A"/>
    <w:rsid w:val="00AB4421"/>
    <w:rsid w:val="00B04699"/>
    <w:rsid w:val="00B1300D"/>
    <w:rsid w:val="00BC401E"/>
    <w:rsid w:val="00FD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95B59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B046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0469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7D36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B046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0469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7D36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343</Words>
  <Characters>2096</Characters>
  <Application>Microsoft Macintosh Word</Application>
  <DocSecurity>0</DocSecurity>
  <Lines>17</Lines>
  <Paragraphs>4</Paragraphs>
  <ScaleCrop>false</ScaleCrop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Rikke Hallgren Kaas</dc:creator>
  <cp:keywords/>
  <dc:description/>
  <cp:lastModifiedBy>Rikke Hallgren Kaas</cp:lastModifiedBy>
  <cp:revision>7</cp:revision>
  <dcterms:created xsi:type="dcterms:W3CDTF">2014-05-16T11:47:00Z</dcterms:created>
  <dcterms:modified xsi:type="dcterms:W3CDTF">2014-05-16T12:23:00Z</dcterms:modified>
</cp:coreProperties>
</file>