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83667" w14:textId="22FB6BC0" w:rsidR="00260D25" w:rsidRPr="00225018" w:rsidRDefault="002B609C" w:rsidP="00225018">
      <w:pPr>
        <w:pStyle w:val="Overskrift1"/>
      </w:pPr>
      <w:r w:rsidRPr="00225018">
        <w:t xml:space="preserve"> </w:t>
      </w:r>
      <w:r w:rsidR="00242951" w:rsidRPr="00225018">
        <w:t xml:space="preserve">29. </w:t>
      </w:r>
      <w:proofErr w:type="spellStart"/>
      <w:r w:rsidR="00242951" w:rsidRPr="00225018">
        <w:t>Pankreatitis</w:t>
      </w:r>
      <w:proofErr w:type="spellEnd"/>
      <w:r w:rsidR="00242951" w:rsidRPr="00225018">
        <w:t xml:space="preserve"> og C. </w:t>
      </w:r>
      <w:proofErr w:type="spellStart"/>
      <w:r w:rsidR="00242951" w:rsidRPr="00225018">
        <w:t>pankreaticus</w:t>
      </w:r>
      <w:proofErr w:type="spellEnd"/>
    </w:p>
    <w:p w14:paraId="51790A25" w14:textId="31C9DCF1" w:rsidR="007011A3" w:rsidRPr="00225018" w:rsidRDefault="00ED76DF" w:rsidP="00225018">
      <w:pPr>
        <w:ind w:left="142"/>
        <w:rPr>
          <w:b/>
        </w:rPr>
      </w:pPr>
      <w:r w:rsidRPr="00ED76DF">
        <w:rPr>
          <w:b/>
        </w:rPr>
        <w:t xml:space="preserve">Akut </w:t>
      </w:r>
      <w:proofErr w:type="spellStart"/>
      <w:r w:rsidRPr="00ED76DF">
        <w:rPr>
          <w:b/>
        </w:rPr>
        <w:t>pankreatitis</w:t>
      </w:r>
      <w:proofErr w:type="spellEnd"/>
      <w:r w:rsidRPr="00ED76DF">
        <w:rPr>
          <w:b/>
        </w:rPr>
        <w:t xml:space="preserve"> </w:t>
      </w:r>
    </w:p>
    <w:p w14:paraId="3ECEF802" w14:textId="71A5E3A1" w:rsidR="006F7384" w:rsidRDefault="00CA2D95" w:rsidP="004E5F71">
      <w:pPr>
        <w:pStyle w:val="Listeafsnit"/>
        <w:numPr>
          <w:ilvl w:val="0"/>
          <w:numId w:val="1"/>
        </w:numPr>
        <w:jc w:val="both"/>
      </w:pPr>
      <w:proofErr w:type="spellStart"/>
      <w:r>
        <w:t>Patofysiologi</w:t>
      </w:r>
      <w:proofErr w:type="spellEnd"/>
      <w:r>
        <w:t xml:space="preserve">: </w:t>
      </w:r>
      <w:proofErr w:type="spellStart"/>
      <w:r>
        <w:t>pankreatitis</w:t>
      </w:r>
      <w:proofErr w:type="spellEnd"/>
      <w:r>
        <w:t xml:space="preserve"> e</w:t>
      </w:r>
      <w:r w:rsidR="00ED76DF">
        <w:t xml:space="preserve">r en inflammation i </w:t>
      </w:r>
      <w:proofErr w:type="spellStart"/>
      <w:r w:rsidR="00ED76DF">
        <w:t>pankreas</w:t>
      </w:r>
      <w:proofErr w:type="spellEnd"/>
      <w:r w:rsidR="00ED76DF">
        <w:t xml:space="preserve"> pga. autodigestion (selvnedbrydelse</w:t>
      </w:r>
      <w:r>
        <w:t>/selvfordøjelse</w:t>
      </w:r>
      <w:r w:rsidR="00ED76DF">
        <w:t>)</w:t>
      </w:r>
      <w:r>
        <w:t xml:space="preserve"> af vævet. </w:t>
      </w:r>
      <w:proofErr w:type="spellStart"/>
      <w:r>
        <w:t>Pankreatitis</w:t>
      </w:r>
      <w:proofErr w:type="spellEnd"/>
      <w:r>
        <w:t xml:space="preserve"> </w:t>
      </w:r>
      <w:r w:rsidR="00ED76DF">
        <w:t xml:space="preserve">kan forekomme </w:t>
      </w:r>
      <w:r>
        <w:t xml:space="preserve">i </w:t>
      </w:r>
      <w:r w:rsidR="00ED76DF">
        <w:t xml:space="preserve">både </w:t>
      </w:r>
      <w:r>
        <w:t xml:space="preserve">en </w:t>
      </w:r>
      <w:r w:rsidR="00ED76DF">
        <w:t xml:space="preserve">kronisk og </w:t>
      </w:r>
      <w:r>
        <w:t xml:space="preserve">en </w:t>
      </w:r>
      <w:r w:rsidR="00ED76DF">
        <w:t>akut</w:t>
      </w:r>
      <w:r>
        <w:t xml:space="preserve"> form</w:t>
      </w:r>
      <w:r w:rsidR="00ED76DF">
        <w:t xml:space="preserve">, hvoraf den akutte form betragtes som et </w:t>
      </w:r>
      <w:r>
        <w:t>”</w:t>
      </w:r>
      <w:proofErr w:type="spellStart"/>
      <w:r w:rsidR="00ED76DF">
        <w:t>medical</w:t>
      </w:r>
      <w:proofErr w:type="spellEnd"/>
      <w:r w:rsidR="00ED76DF">
        <w:t xml:space="preserve"> </w:t>
      </w:r>
      <w:proofErr w:type="spellStart"/>
      <w:r w:rsidR="00ED76DF">
        <w:t>emergency</w:t>
      </w:r>
      <w:proofErr w:type="spellEnd"/>
      <w:r>
        <w:t>”</w:t>
      </w:r>
      <w:r w:rsidR="00ED76DF">
        <w:t>. Selvnedbrydelsen (autodigestion) opstår pga. en for tidlig aktiverin</w:t>
      </w:r>
      <w:r>
        <w:t xml:space="preserve">g af </w:t>
      </w:r>
      <w:proofErr w:type="spellStart"/>
      <w:r>
        <w:t>pankreas</w:t>
      </w:r>
      <w:proofErr w:type="spellEnd"/>
      <w:r>
        <w:t xml:space="preserve"> proenzymerne</w:t>
      </w:r>
      <w:r w:rsidR="006F7384">
        <w:t xml:space="preserve"> (</w:t>
      </w:r>
      <w:proofErr w:type="spellStart"/>
      <w:r w:rsidR="006F7384">
        <w:t>zymogener</w:t>
      </w:r>
      <w:proofErr w:type="spellEnd"/>
      <w:r w:rsidR="006F7384">
        <w:t>)</w:t>
      </w:r>
      <w:r>
        <w:t xml:space="preserve"> inde</w:t>
      </w:r>
      <w:r w:rsidR="00ED76DF">
        <w:t xml:space="preserve"> i </w:t>
      </w:r>
      <w:proofErr w:type="spellStart"/>
      <w:r w:rsidR="00ED76DF">
        <w:t>pankreas</w:t>
      </w:r>
      <w:proofErr w:type="spellEnd"/>
      <w:r w:rsidR="00ED76DF">
        <w:t xml:space="preserve"> selv. Aktiveringen af proenzymet </w:t>
      </w:r>
      <w:proofErr w:type="spellStart"/>
      <w:r w:rsidR="00ED76DF">
        <w:t>trypsinogen</w:t>
      </w:r>
      <w:proofErr w:type="spellEnd"/>
      <w:r w:rsidR="00ED76DF">
        <w:t xml:space="preserve"> til det aktive enzym </w:t>
      </w:r>
      <w:proofErr w:type="spellStart"/>
      <w:r w:rsidR="00ED76DF">
        <w:t>trypsin</w:t>
      </w:r>
      <w:proofErr w:type="spellEnd"/>
      <w:r w:rsidR="00ED76DF">
        <w:t xml:space="preserve"> </w:t>
      </w:r>
      <w:r w:rsidR="006F7384">
        <w:t xml:space="preserve">sker i </w:t>
      </w:r>
      <w:proofErr w:type="spellStart"/>
      <w:r w:rsidR="006F7384">
        <w:t>pankreatitis</w:t>
      </w:r>
      <w:proofErr w:type="spellEnd"/>
      <w:r w:rsidR="006F7384">
        <w:t xml:space="preserve"> i </w:t>
      </w:r>
      <w:proofErr w:type="spellStart"/>
      <w:r w:rsidR="006F7384">
        <w:t>pankreas</w:t>
      </w:r>
      <w:proofErr w:type="spellEnd"/>
      <w:r w:rsidR="006F7384">
        <w:t xml:space="preserve"> og</w:t>
      </w:r>
      <w:r w:rsidR="00ED76DF">
        <w:t xml:space="preserve"> udløser</w:t>
      </w:r>
      <w:r>
        <w:t xml:space="preserve"> tilsyneladende reaktionen. </w:t>
      </w:r>
      <w:proofErr w:type="spellStart"/>
      <w:r>
        <w:t>Trypsin</w:t>
      </w:r>
      <w:proofErr w:type="spellEnd"/>
      <w:r>
        <w:t>-dannelsen starter</w:t>
      </w:r>
      <w:r w:rsidR="00ED76DF">
        <w:t xml:space="preserve"> en kaskade som aktiverer andre proenzymer og kemikalier til deres aktive form. </w:t>
      </w:r>
      <w:r w:rsidR="006F7384">
        <w:t xml:space="preserve">Under normale omstændigheder aktiveres </w:t>
      </w:r>
      <w:proofErr w:type="spellStart"/>
      <w:r w:rsidR="006F7384">
        <w:t>trysin</w:t>
      </w:r>
      <w:proofErr w:type="spellEnd"/>
      <w:r w:rsidR="006F7384">
        <w:t xml:space="preserve"> i tyndtarmen hvis </w:t>
      </w:r>
      <w:proofErr w:type="spellStart"/>
      <w:r w:rsidR="006F7384">
        <w:t>epithel</w:t>
      </w:r>
      <w:proofErr w:type="spellEnd"/>
      <w:r w:rsidR="006F7384">
        <w:t xml:space="preserve"> indeholder </w:t>
      </w:r>
      <w:proofErr w:type="spellStart"/>
      <w:r w:rsidR="006F7384">
        <w:t>enteropeptidase</w:t>
      </w:r>
      <w:proofErr w:type="spellEnd"/>
      <w:r w:rsidR="006F7384">
        <w:t xml:space="preserve"> der </w:t>
      </w:r>
      <w:proofErr w:type="spellStart"/>
      <w:r w:rsidR="006F7384">
        <w:t>proteolytisk</w:t>
      </w:r>
      <w:proofErr w:type="spellEnd"/>
      <w:r w:rsidR="006F7384">
        <w:t xml:space="preserve"> kløver </w:t>
      </w:r>
      <w:proofErr w:type="spellStart"/>
      <w:r w:rsidR="006F7384">
        <w:t>trypsinogen</w:t>
      </w:r>
      <w:proofErr w:type="spellEnd"/>
      <w:r w:rsidR="006F7384">
        <w:t xml:space="preserve">. </w:t>
      </w:r>
      <w:r w:rsidR="00ED76DF">
        <w:t xml:space="preserve">De aktive enzymer som </w:t>
      </w:r>
      <w:proofErr w:type="spellStart"/>
      <w:r w:rsidR="00ED76DF">
        <w:t>trypsin</w:t>
      </w:r>
      <w:proofErr w:type="spellEnd"/>
      <w:r w:rsidR="00ED76DF">
        <w:t xml:space="preserve">, </w:t>
      </w:r>
      <w:proofErr w:type="spellStart"/>
      <w:r w:rsidR="00ED76DF">
        <w:t>lipase</w:t>
      </w:r>
      <w:proofErr w:type="spellEnd"/>
      <w:r w:rsidR="00ED76DF">
        <w:t xml:space="preserve"> og amalys</w:t>
      </w:r>
      <w:r>
        <w:t xml:space="preserve">e nedbryder (fordøjer) </w:t>
      </w:r>
      <w:proofErr w:type="spellStart"/>
      <w:r>
        <w:t>pankreas</w:t>
      </w:r>
      <w:proofErr w:type="spellEnd"/>
      <w:r>
        <w:t>-</w:t>
      </w:r>
      <w:r w:rsidR="00ED76DF">
        <w:t>vævet hvorved der opstår massiv inflammation, blødning og nekros</w:t>
      </w:r>
      <w:r w:rsidR="00ED76DF" w:rsidRPr="006F7384">
        <w:t xml:space="preserve">e. </w:t>
      </w:r>
      <w:proofErr w:type="spellStart"/>
      <w:r w:rsidR="00ED76DF" w:rsidRPr="006F7384">
        <w:t>Pankreas</w:t>
      </w:r>
      <w:proofErr w:type="spellEnd"/>
      <w:r w:rsidR="00ED76DF" w:rsidRPr="006F7384">
        <w:t xml:space="preserve"> best</w:t>
      </w:r>
      <w:r w:rsidRPr="006F7384">
        <w:t>år af fint væv, og har ingen fi</w:t>
      </w:r>
      <w:r w:rsidR="00ED76DF" w:rsidRPr="006F7384">
        <w:t>brøs kapsel</w:t>
      </w:r>
      <w:r w:rsidR="006F7384">
        <w:t xml:space="preserve"> der kan bremse effekten af fordøjelsesenzymerne</w:t>
      </w:r>
      <w:r w:rsidR="0004082A">
        <w:t xml:space="preserve"> hvorfor de kan spredes</w:t>
      </w:r>
      <w:r w:rsidR="006F7384">
        <w:t>.</w:t>
      </w:r>
      <w:r w:rsidR="00ED76DF" w:rsidRPr="006F7384">
        <w:t xml:space="preserve"> </w:t>
      </w:r>
    </w:p>
    <w:p w14:paraId="48B9F07E" w14:textId="250D495C" w:rsidR="000438AF" w:rsidRPr="006F7384" w:rsidRDefault="000438AF" w:rsidP="006F7384">
      <w:pPr>
        <w:pStyle w:val="Listeafsnit"/>
        <w:jc w:val="both"/>
      </w:pPr>
      <w:r w:rsidRPr="006F7384">
        <w:t xml:space="preserve">Konsekvenser af autodigestion: </w:t>
      </w:r>
    </w:p>
    <w:p w14:paraId="254A0289" w14:textId="0B527D92" w:rsidR="000438AF" w:rsidRDefault="00ED76DF" w:rsidP="0004082A">
      <w:pPr>
        <w:pStyle w:val="Listeafsnit"/>
        <w:numPr>
          <w:ilvl w:val="1"/>
          <w:numId w:val="1"/>
        </w:numPr>
        <w:jc w:val="both"/>
      </w:pPr>
      <w:r w:rsidRPr="0004082A">
        <w:t>I nogle tilfælde udvikles pseudocy</w:t>
      </w:r>
      <w:r w:rsidR="00CA2D95" w:rsidRPr="0004082A">
        <w:t>ster</w:t>
      </w:r>
      <w:r w:rsidRPr="0004082A">
        <w:t xml:space="preserve"> eller </w:t>
      </w:r>
      <w:proofErr w:type="spellStart"/>
      <w:r w:rsidRPr="0004082A">
        <w:t>pankreatiske</w:t>
      </w:r>
      <w:proofErr w:type="spellEnd"/>
      <w:r w:rsidRPr="0004082A">
        <w:t xml:space="preserve"> bylder</w:t>
      </w:r>
      <w:r w:rsidR="005A454C" w:rsidRPr="0004082A">
        <w:t xml:space="preserve"> hvis det lokale inflammationsrespons succesfuldt lokaliserer skaden.</w:t>
      </w:r>
      <w:r w:rsidR="0004082A">
        <w:t xml:space="preserve"> </w:t>
      </w:r>
      <w:r w:rsidR="005A454C" w:rsidRPr="0004082A">
        <w:t>Hvis ikke</w:t>
      </w:r>
      <w:r w:rsidR="0004082A">
        <w:t xml:space="preserve"> skaden lokaliseres</w:t>
      </w:r>
      <w:r>
        <w:t xml:space="preserve"> kan enzymernes aktivitet fortsætte </w:t>
      </w:r>
      <w:r w:rsidR="000438AF">
        <w:t xml:space="preserve">i omgivende væv </w:t>
      </w:r>
      <w:r w:rsidR="00CA2D95">
        <w:t>uden</w:t>
      </w:r>
      <w:r w:rsidR="000438AF">
        <w:t xml:space="preserve">for </w:t>
      </w:r>
      <w:proofErr w:type="spellStart"/>
      <w:r w:rsidR="000438AF">
        <w:t>pankreas</w:t>
      </w:r>
      <w:proofErr w:type="spellEnd"/>
      <w:r w:rsidR="000438AF">
        <w:t xml:space="preserve">. </w:t>
      </w:r>
    </w:p>
    <w:p w14:paraId="2E2FC3D2" w14:textId="742D053B" w:rsidR="000438AF" w:rsidRDefault="000438AF" w:rsidP="004E5F71">
      <w:pPr>
        <w:pStyle w:val="Listeafsnit"/>
        <w:numPr>
          <w:ilvl w:val="1"/>
          <w:numId w:val="1"/>
        </w:numPr>
        <w:jc w:val="both"/>
      </w:pPr>
      <w:r>
        <w:t xml:space="preserve">Enzymet </w:t>
      </w:r>
      <w:proofErr w:type="spellStart"/>
      <w:r>
        <w:t>lipase</w:t>
      </w:r>
      <w:proofErr w:type="spellEnd"/>
      <w:r>
        <w:t xml:space="preserve"> forårsager fedt nekrose </w:t>
      </w:r>
      <w:r>
        <w:sym w:font="Wingdings" w:char="F0E0"/>
      </w:r>
      <w:r>
        <w:t xml:space="preserve"> binder</w:t>
      </w:r>
      <w:r w:rsidR="00F7599D">
        <w:t xml:space="preserve"> calcium ioner (</w:t>
      </w:r>
      <w:proofErr w:type="spellStart"/>
      <w:r w:rsidR="00F7599D">
        <w:t>kalsificering</w:t>
      </w:r>
      <w:proofErr w:type="spellEnd"/>
      <w:r w:rsidR="00F7599D">
        <w:t>)</w:t>
      </w:r>
    </w:p>
    <w:p w14:paraId="26517C00" w14:textId="5B5F311F" w:rsidR="000438AF" w:rsidRDefault="005A454C" w:rsidP="004E5F71">
      <w:pPr>
        <w:pStyle w:val="Listeafsnit"/>
        <w:numPr>
          <w:ilvl w:val="1"/>
          <w:numId w:val="1"/>
        </w:numPr>
        <w:jc w:val="both"/>
      </w:pPr>
      <w:r>
        <w:t>Blodkar bliver eroderet af</w:t>
      </w:r>
      <w:r w:rsidR="000438AF">
        <w:t xml:space="preserve"> elastase hvorved der opstår </w:t>
      </w:r>
      <w:proofErr w:type="spellStart"/>
      <w:r w:rsidR="000438AF">
        <w:t>hemorrhage</w:t>
      </w:r>
      <w:proofErr w:type="spellEnd"/>
      <w:r w:rsidR="00F7599D">
        <w:t xml:space="preserve"> (stort blodtab)</w:t>
      </w:r>
      <w:r w:rsidR="000438AF">
        <w:t xml:space="preserve">. </w:t>
      </w:r>
    </w:p>
    <w:p w14:paraId="1C42A611" w14:textId="1699CF87" w:rsidR="000438AF" w:rsidRDefault="005A454C" w:rsidP="004E5F71">
      <w:pPr>
        <w:pStyle w:val="Listeafsnit"/>
        <w:numPr>
          <w:ilvl w:val="1"/>
          <w:numId w:val="1"/>
        </w:numPr>
        <w:jc w:val="both"/>
      </w:pPr>
      <w:r>
        <w:t xml:space="preserve">Nekrotisk væv frigiver </w:t>
      </w:r>
      <w:r w:rsidR="000438AF">
        <w:t xml:space="preserve">stoffer som fx </w:t>
      </w:r>
      <w:proofErr w:type="spellStart"/>
      <w:r w:rsidR="000438AF">
        <w:t>cytokiner</w:t>
      </w:r>
      <w:proofErr w:type="spellEnd"/>
      <w:r w:rsidR="000438AF">
        <w:t xml:space="preserve"> og </w:t>
      </w:r>
      <w:proofErr w:type="spellStart"/>
      <w:r w:rsidR="000438AF">
        <w:t>prostaglandiner</w:t>
      </w:r>
      <w:proofErr w:type="spellEnd"/>
      <w:r w:rsidR="000438AF">
        <w:t xml:space="preserve"> </w:t>
      </w:r>
      <w:r w:rsidR="000438AF" w:rsidRPr="00F7599D">
        <w:t>som kan føre til omfattende</w:t>
      </w:r>
      <w:r w:rsidRPr="00F7599D">
        <w:t>/</w:t>
      </w:r>
      <w:proofErr w:type="spellStart"/>
      <w:r w:rsidRPr="00F7599D">
        <w:t>vidtspredt</w:t>
      </w:r>
      <w:proofErr w:type="spellEnd"/>
      <w:r w:rsidR="000438AF" w:rsidRPr="00F7599D">
        <w:t xml:space="preserve"> inflammation af </w:t>
      </w:r>
      <w:proofErr w:type="spellStart"/>
      <w:r w:rsidR="000438AF" w:rsidRPr="00F7599D">
        <w:t>peritoneal</w:t>
      </w:r>
      <w:proofErr w:type="spellEnd"/>
      <w:r w:rsidR="000438AF" w:rsidRPr="00F7599D">
        <w:t xml:space="preserve"> membranen</w:t>
      </w:r>
      <w:r w:rsidR="000438AF">
        <w:t>. Inflammatorisk resp</w:t>
      </w:r>
      <w:r>
        <w:t>o</w:t>
      </w:r>
      <w:r w:rsidR="000438AF">
        <w:t xml:space="preserve">ns som fx </w:t>
      </w:r>
      <w:proofErr w:type="spellStart"/>
      <w:r w:rsidR="000438AF">
        <w:t>vasodilation</w:t>
      </w:r>
      <w:proofErr w:type="spellEnd"/>
      <w:r w:rsidR="000438AF">
        <w:t xml:space="preserve"> og øget </w:t>
      </w:r>
      <w:proofErr w:type="spellStart"/>
      <w:r w:rsidR="000438AF">
        <w:t>kapillæ</w:t>
      </w:r>
      <w:r>
        <w:t>r</w:t>
      </w:r>
      <w:proofErr w:type="spellEnd"/>
      <w:r>
        <w:t xml:space="preserve"> </w:t>
      </w:r>
      <w:proofErr w:type="spellStart"/>
      <w:r>
        <w:t>permeabilitet</w:t>
      </w:r>
      <w:proofErr w:type="spellEnd"/>
      <w:r>
        <w:t xml:space="preserve"> </w:t>
      </w:r>
      <w:r w:rsidRPr="00F7599D">
        <w:t xml:space="preserve">fører til </w:t>
      </w:r>
      <w:proofErr w:type="spellStart"/>
      <w:r w:rsidRPr="00F7599D">
        <w:t>hypovolæmi</w:t>
      </w:r>
      <w:proofErr w:type="spellEnd"/>
      <w:r w:rsidR="000438AF" w:rsidRPr="00F7599D">
        <w:t xml:space="preserve"> og</w:t>
      </w:r>
      <w:r w:rsidR="000438AF">
        <w:t xml:space="preserve"> </w:t>
      </w:r>
      <w:proofErr w:type="spellStart"/>
      <w:r w:rsidR="000438AF">
        <w:t>cirkulatorisk</w:t>
      </w:r>
      <w:proofErr w:type="spellEnd"/>
      <w:r w:rsidR="000438AF">
        <w:t xml:space="preserve"> kollaps. </w:t>
      </w:r>
    </w:p>
    <w:p w14:paraId="16F3990B" w14:textId="1E4A0672" w:rsidR="000438AF" w:rsidRDefault="000438AF" w:rsidP="004E5F71">
      <w:pPr>
        <w:pStyle w:val="Listeafsnit"/>
        <w:numPr>
          <w:ilvl w:val="1"/>
          <w:numId w:val="1"/>
        </w:numPr>
        <w:jc w:val="both"/>
      </w:pPr>
      <w:r>
        <w:t>Hvis inflammationen ikke kontrolleres hurtigt kan der opstå blodforgiftning (sepsis), pga. at bakterier og to</w:t>
      </w:r>
      <w:r w:rsidR="00F7599D">
        <w:t>ks</w:t>
      </w:r>
      <w:r>
        <w:t xml:space="preserve">iner fra tarmene slipper ind i blodcirkulationen. </w:t>
      </w:r>
    </w:p>
    <w:p w14:paraId="395297E2" w14:textId="0AC1861A" w:rsidR="000438AF" w:rsidRDefault="000438AF" w:rsidP="004E5F71">
      <w:pPr>
        <w:pStyle w:val="Listeafsnit"/>
        <w:numPr>
          <w:ilvl w:val="1"/>
          <w:numId w:val="1"/>
        </w:numPr>
        <w:jc w:val="both"/>
      </w:pPr>
      <w:r>
        <w:t xml:space="preserve">Andre komplikationer som kan lede til døden er </w:t>
      </w:r>
      <w:proofErr w:type="spellStart"/>
      <w:r>
        <w:t>adult</w:t>
      </w:r>
      <w:proofErr w:type="spellEnd"/>
      <w:r>
        <w:t xml:space="preserve"> </w:t>
      </w:r>
      <w:proofErr w:type="spellStart"/>
      <w:r>
        <w:t>respiratory</w:t>
      </w:r>
      <w:proofErr w:type="spellEnd"/>
      <w:r>
        <w:t xml:space="preserve"> </w:t>
      </w:r>
      <w:proofErr w:type="spellStart"/>
      <w:r>
        <w:t>distress</w:t>
      </w:r>
      <w:proofErr w:type="spellEnd"/>
      <w:r>
        <w:t xml:space="preserve"> </w:t>
      </w:r>
      <w:proofErr w:type="spellStart"/>
      <w:r>
        <w:t>syndrome</w:t>
      </w:r>
      <w:proofErr w:type="spellEnd"/>
      <w:r>
        <w:t xml:space="preserve"> og akut nyresvigt. </w:t>
      </w:r>
    </w:p>
    <w:p w14:paraId="0E2235DD" w14:textId="77777777" w:rsidR="007011A3" w:rsidRDefault="007011A3" w:rsidP="004E5F71">
      <w:pPr>
        <w:pStyle w:val="Listeafsnit"/>
        <w:jc w:val="both"/>
      </w:pPr>
    </w:p>
    <w:p w14:paraId="43543F2F" w14:textId="71B61678" w:rsidR="00ED76DF" w:rsidRPr="00F7599D" w:rsidRDefault="007011A3" w:rsidP="00E60FE5">
      <w:pPr>
        <w:pStyle w:val="Listeafsnit"/>
        <w:numPr>
          <w:ilvl w:val="0"/>
          <w:numId w:val="1"/>
        </w:numPr>
        <w:jc w:val="both"/>
      </w:pPr>
      <w:r>
        <w:t xml:space="preserve">Ætiologi: </w:t>
      </w:r>
      <w:r w:rsidR="00D54726">
        <w:t>Mange årsager kan føre til denne lidelse, men der findes dog to hovedårsager, hhv. galdesten og alkoholmisbrug. Galdesten kan blokker</w:t>
      </w:r>
      <w:r w:rsidR="00E60FE5">
        <w:t xml:space="preserve">e flowet af galde og </w:t>
      </w:r>
      <w:proofErr w:type="spellStart"/>
      <w:r w:rsidR="00E60FE5">
        <w:t>pankreas</w:t>
      </w:r>
      <w:proofErr w:type="spellEnd"/>
      <w:r w:rsidR="00D54726">
        <w:t xml:space="preserve"> </w:t>
      </w:r>
      <w:proofErr w:type="spellStart"/>
      <w:r w:rsidR="00D54726">
        <w:t>sektret</w:t>
      </w:r>
      <w:r w:rsidR="00E60FE5">
        <w:t>ioner</w:t>
      </w:r>
      <w:proofErr w:type="spellEnd"/>
      <w:r w:rsidR="00D54726">
        <w:t xml:space="preserve"> ind i </w:t>
      </w:r>
      <w:proofErr w:type="spellStart"/>
      <w:r w:rsidR="00D54726">
        <w:t>duodenum</w:t>
      </w:r>
      <w:proofErr w:type="spellEnd"/>
      <w:r w:rsidR="00D54726">
        <w:t xml:space="preserve"> eller forårsage et </w:t>
      </w:r>
      <w:proofErr w:type="spellStart"/>
      <w:r w:rsidR="00D54726">
        <w:t>reflux</w:t>
      </w:r>
      <w:proofErr w:type="spellEnd"/>
      <w:r w:rsidR="00D54726">
        <w:t xml:space="preserve"> </w:t>
      </w:r>
      <w:r w:rsidR="00E60FE5">
        <w:t xml:space="preserve">af galde </w:t>
      </w:r>
      <w:r w:rsidR="00D54726">
        <w:t>ind i</w:t>
      </w:r>
      <w:r w:rsidR="00E60FE5">
        <w:t xml:space="preserve"> den</w:t>
      </w:r>
      <w:r w:rsidR="00D54726">
        <w:t xml:space="preserve"> </w:t>
      </w:r>
      <w:proofErr w:type="spellStart"/>
      <w:r w:rsidR="00D54726">
        <w:t>pankreatisk</w:t>
      </w:r>
      <w:r w:rsidR="00E60FE5">
        <w:t>e</w:t>
      </w:r>
      <w:proofErr w:type="spellEnd"/>
      <w:r w:rsidR="00D54726">
        <w:t xml:space="preserve"> </w:t>
      </w:r>
      <w:proofErr w:type="spellStart"/>
      <w:r w:rsidR="00D54726">
        <w:t>duct</w:t>
      </w:r>
      <w:proofErr w:type="spellEnd"/>
      <w:r w:rsidR="00D54726">
        <w:t xml:space="preserve"> som således aktiverer </w:t>
      </w:r>
      <w:proofErr w:type="spellStart"/>
      <w:r w:rsidR="00D54726">
        <w:t>trypsinogen</w:t>
      </w:r>
      <w:proofErr w:type="spellEnd"/>
      <w:r w:rsidR="00D54726">
        <w:t xml:space="preserve">. Alkohol stimulerer </w:t>
      </w:r>
      <w:r w:rsidR="00E60FE5">
        <w:t xml:space="preserve">tilsyneladende en </w:t>
      </w:r>
      <w:r w:rsidR="00D54726">
        <w:t xml:space="preserve">øget secernering af </w:t>
      </w:r>
      <w:proofErr w:type="spellStart"/>
      <w:r w:rsidR="00D54726">
        <w:t>pankreatiske</w:t>
      </w:r>
      <w:proofErr w:type="spellEnd"/>
      <w:r w:rsidR="00D54726">
        <w:t xml:space="preserve"> enzymer og stimulerer k</w:t>
      </w:r>
      <w:r w:rsidR="00E60FE5">
        <w:t xml:space="preserve">ontraktion af </w:t>
      </w:r>
      <w:proofErr w:type="spellStart"/>
      <w:r w:rsidR="00E60FE5">
        <w:t>spinhteren</w:t>
      </w:r>
      <w:proofErr w:type="spellEnd"/>
      <w:r w:rsidR="00E60FE5">
        <w:t xml:space="preserve"> </w:t>
      </w:r>
      <w:proofErr w:type="spellStart"/>
      <w:r w:rsidR="00E60FE5">
        <w:t>Oddi</w:t>
      </w:r>
      <w:proofErr w:type="spellEnd"/>
      <w:r w:rsidR="00E60FE5">
        <w:t xml:space="preserve"> hvorved</w:t>
      </w:r>
      <w:r w:rsidR="00D54726">
        <w:t xml:space="preserve"> flowet af </w:t>
      </w:r>
      <w:proofErr w:type="spellStart"/>
      <w:r w:rsidR="00D54726">
        <w:t>pankreatiske</w:t>
      </w:r>
      <w:proofErr w:type="spellEnd"/>
      <w:r w:rsidR="00D54726">
        <w:t xml:space="preserve"> enzymer ud af </w:t>
      </w:r>
      <w:proofErr w:type="spellStart"/>
      <w:r w:rsidR="00D54726">
        <w:t>pankreas</w:t>
      </w:r>
      <w:proofErr w:type="spellEnd"/>
      <w:r w:rsidR="00E60FE5">
        <w:t xml:space="preserve"> blokkeres</w:t>
      </w:r>
      <w:r w:rsidR="00D54726">
        <w:t xml:space="preserve">. Alkoholikere kan </w:t>
      </w:r>
      <w:r w:rsidR="00E60FE5">
        <w:t xml:space="preserve">have kronisk </w:t>
      </w:r>
      <w:proofErr w:type="spellStart"/>
      <w:r w:rsidR="00E60FE5" w:rsidRPr="00F7599D">
        <w:t>pankreatitis</w:t>
      </w:r>
      <w:proofErr w:type="spellEnd"/>
      <w:r w:rsidR="00E60FE5" w:rsidRPr="00F7599D">
        <w:t xml:space="preserve">, og </w:t>
      </w:r>
      <w:r w:rsidR="00D54726" w:rsidRPr="00F7599D">
        <w:t xml:space="preserve">den akutte udgave </w:t>
      </w:r>
      <w:r w:rsidR="00E60FE5" w:rsidRPr="00F7599D">
        <w:t>kan være en forværring heraf snarere end en separat enhed.</w:t>
      </w:r>
      <w:r w:rsidR="00D54726" w:rsidRPr="00F7599D">
        <w:t xml:space="preserve"> </w:t>
      </w:r>
    </w:p>
    <w:p w14:paraId="4C228745" w14:textId="77777777" w:rsidR="00D54726" w:rsidRDefault="00D54726" w:rsidP="004E5F71">
      <w:pPr>
        <w:pStyle w:val="Listeafsnit"/>
        <w:jc w:val="both"/>
      </w:pPr>
    </w:p>
    <w:p w14:paraId="714DB150" w14:textId="4BE3BBFB" w:rsidR="004E5F71" w:rsidRDefault="00D54726" w:rsidP="004E5F71">
      <w:pPr>
        <w:pStyle w:val="Listeafsnit"/>
        <w:numPr>
          <w:ilvl w:val="0"/>
          <w:numId w:val="1"/>
        </w:numPr>
        <w:jc w:val="both"/>
      </w:pPr>
      <w:r>
        <w:t xml:space="preserve">Symptomer: </w:t>
      </w:r>
      <w:r w:rsidR="004E5F71">
        <w:t>Pludselig opståen</w:t>
      </w:r>
      <w:r w:rsidR="00E60FE5">
        <w:t xml:space="preserve"> af akut </w:t>
      </w:r>
      <w:proofErr w:type="spellStart"/>
      <w:r w:rsidR="00E60FE5">
        <w:t>pankreatitis</w:t>
      </w:r>
      <w:proofErr w:type="spellEnd"/>
      <w:r w:rsidR="00E60FE5">
        <w:t xml:space="preserve"> kan opstå</w:t>
      </w:r>
      <w:r w:rsidR="004E5F71">
        <w:t xml:space="preserve"> efter indtag</w:t>
      </w:r>
      <w:r w:rsidR="00F7599D">
        <w:t>else af et stort måltid eller et</w:t>
      </w:r>
      <w:r w:rsidR="004E5F71">
        <w:t xml:space="preserve"> stort indtag af alkohol:</w:t>
      </w:r>
    </w:p>
    <w:p w14:paraId="44D22509" w14:textId="77777777" w:rsidR="004E5F71" w:rsidRDefault="004E5F71" w:rsidP="004E5F71">
      <w:pPr>
        <w:jc w:val="both"/>
      </w:pPr>
    </w:p>
    <w:p w14:paraId="6E7620B8" w14:textId="7AAF5815" w:rsidR="004E5F71" w:rsidRPr="00F7599D" w:rsidRDefault="004E5F71" w:rsidP="004E5F71">
      <w:pPr>
        <w:pStyle w:val="Listeafsnit"/>
        <w:numPr>
          <w:ilvl w:val="1"/>
          <w:numId w:val="1"/>
        </w:numPr>
        <w:jc w:val="both"/>
      </w:pPr>
      <w:r>
        <w:lastRenderedPageBreak/>
        <w:t xml:space="preserve">Slem </w:t>
      </w:r>
      <w:proofErr w:type="spellStart"/>
      <w:r>
        <w:t>epigastrisk</w:t>
      </w:r>
      <w:proofErr w:type="spellEnd"/>
      <w:r>
        <w:t xml:space="preserve"> eller </w:t>
      </w:r>
      <w:proofErr w:type="spellStart"/>
      <w:r>
        <w:t>abdominal</w:t>
      </w:r>
      <w:proofErr w:type="spellEnd"/>
      <w:r>
        <w:t xml:space="preserve"> smerte som radierer til ryggen</w:t>
      </w:r>
      <w:r w:rsidR="00E60FE5">
        <w:t>/bagud</w:t>
      </w:r>
      <w:r>
        <w:t xml:space="preserve"> er det primære symptom. Smerten forværres ved </w:t>
      </w:r>
      <w:r w:rsidR="00870ABF" w:rsidRPr="00F7599D">
        <w:t>liggende stilling</w:t>
      </w:r>
      <w:r w:rsidR="00F7599D">
        <w:t>/position</w:t>
      </w:r>
      <w:r w:rsidRPr="00F7599D">
        <w:t xml:space="preserve">. </w:t>
      </w:r>
    </w:p>
    <w:p w14:paraId="5AE76788" w14:textId="5E7688F6" w:rsidR="004E5F71" w:rsidRDefault="00870ABF" w:rsidP="004E5F71">
      <w:pPr>
        <w:pStyle w:val="Listeafsnit"/>
        <w:numPr>
          <w:ilvl w:val="1"/>
          <w:numId w:val="1"/>
        </w:numPr>
        <w:jc w:val="both"/>
      </w:pPr>
      <w:r>
        <w:t xml:space="preserve">Tegn på </w:t>
      </w:r>
      <w:r w:rsidR="00F7599D">
        <w:t>cho</w:t>
      </w:r>
      <w:r w:rsidR="004E5F71">
        <w:t>k (lavt blodtryk, bleghed, sved</w:t>
      </w:r>
      <w:r>
        <w:t>/hedetur</w:t>
      </w:r>
      <w:r w:rsidR="004E5F71">
        <w:t xml:space="preserve"> og h</w:t>
      </w:r>
      <w:r>
        <w:t>urtig men svag puls) udvikles som</w:t>
      </w:r>
      <w:r w:rsidR="004E5F71">
        <w:t xml:space="preserve"> in</w:t>
      </w:r>
      <w:r>
        <w:t xml:space="preserve">flammation og </w:t>
      </w:r>
      <w:proofErr w:type="spellStart"/>
      <w:r>
        <w:t>hemorrhage</w:t>
      </w:r>
      <w:proofErr w:type="spellEnd"/>
      <w:r>
        <w:t xml:space="preserve"> forårs</w:t>
      </w:r>
      <w:r w:rsidR="004E5F71">
        <w:t>a</w:t>
      </w:r>
      <w:r>
        <w:t>g</w:t>
      </w:r>
      <w:r w:rsidR="004E5F71">
        <w:t>e</w:t>
      </w:r>
      <w:r>
        <w:t xml:space="preserve">r </w:t>
      </w:r>
      <w:proofErr w:type="spellStart"/>
      <w:r>
        <w:t>hypovolæmi</w:t>
      </w:r>
      <w:proofErr w:type="spellEnd"/>
      <w:r w:rsidR="004E5F71">
        <w:t xml:space="preserve">. </w:t>
      </w:r>
    </w:p>
    <w:p w14:paraId="789F22C6" w14:textId="05E3421B" w:rsidR="004E5F71" w:rsidRDefault="00F7599D" w:rsidP="004E5F71">
      <w:pPr>
        <w:pStyle w:val="Listeafsnit"/>
        <w:numPr>
          <w:ilvl w:val="1"/>
          <w:numId w:val="1"/>
        </w:numPr>
        <w:jc w:val="both"/>
      </w:pPr>
      <w:r>
        <w:t>Mild</w:t>
      </w:r>
      <w:r w:rsidR="004E5F71">
        <w:t xml:space="preserve"> feber er normal indtil infektion udvikles, </w:t>
      </w:r>
      <w:r w:rsidR="00870ABF">
        <w:t>når krops</w:t>
      </w:r>
      <w:r w:rsidR="004E5F71">
        <w:t xml:space="preserve">temperaturer </w:t>
      </w:r>
      <w:r w:rsidR="00870ABF">
        <w:t>kan</w:t>
      </w:r>
      <w:r w:rsidR="004E5F71">
        <w:t xml:space="preserve"> stige</w:t>
      </w:r>
      <w:r w:rsidR="00870ABF">
        <w:t xml:space="preserve"> betydeligt</w:t>
      </w:r>
      <w:r w:rsidR="004E5F71">
        <w:t xml:space="preserve">. </w:t>
      </w:r>
    </w:p>
    <w:p w14:paraId="5DEC9AAF" w14:textId="1C757099" w:rsidR="004E5F71" w:rsidRDefault="00870ABF" w:rsidP="00870ABF">
      <w:pPr>
        <w:pStyle w:val="Listeafsnit"/>
        <w:numPr>
          <w:ilvl w:val="1"/>
          <w:numId w:val="1"/>
        </w:numPr>
        <w:jc w:val="both"/>
      </w:pPr>
      <w:proofErr w:type="spellStart"/>
      <w:r>
        <w:t>Abdominal</w:t>
      </w:r>
      <w:proofErr w:type="spellEnd"/>
      <w:r>
        <w:t xml:space="preserve"> udspilning</w:t>
      </w:r>
      <w:r w:rsidR="004E5F71">
        <w:t xml:space="preserve"> og mindsket tarmlyde </w:t>
      </w:r>
      <w:r>
        <w:t xml:space="preserve">forekommer </w:t>
      </w:r>
      <w:r w:rsidR="004E5F71">
        <w:t xml:space="preserve">idet </w:t>
      </w:r>
      <w:proofErr w:type="spellStart"/>
      <w:r w:rsidR="004E5F71">
        <w:t>peritonitits</w:t>
      </w:r>
      <w:proofErr w:type="spellEnd"/>
      <w:r w:rsidR="004E5F71">
        <w:t xml:space="preserve"> f</w:t>
      </w:r>
      <w:r>
        <w:t xml:space="preserve">ører til mindsket </w:t>
      </w:r>
      <w:proofErr w:type="spellStart"/>
      <w:r>
        <w:t>peristaltisme</w:t>
      </w:r>
      <w:proofErr w:type="spellEnd"/>
      <w:r>
        <w:t xml:space="preserve"> og </w:t>
      </w:r>
      <w:r w:rsidRPr="00F7599D">
        <w:t xml:space="preserve">paralytisk </w:t>
      </w:r>
      <w:proofErr w:type="spellStart"/>
      <w:r w:rsidRPr="00F7599D">
        <w:t>ileus</w:t>
      </w:r>
      <w:proofErr w:type="spellEnd"/>
      <w:r w:rsidR="004E5F71" w:rsidRPr="00F7599D">
        <w:t>.</w:t>
      </w:r>
      <w:r w:rsidR="004E5F71">
        <w:t xml:space="preserve"> </w:t>
      </w:r>
    </w:p>
    <w:p w14:paraId="61B27B47" w14:textId="77777777" w:rsidR="004E5F71" w:rsidRDefault="004E5F71" w:rsidP="004E5F71">
      <w:pPr>
        <w:jc w:val="both"/>
      </w:pPr>
    </w:p>
    <w:p w14:paraId="03F41AEE" w14:textId="7A6BC233" w:rsidR="004E5F71" w:rsidRDefault="004E5F71" w:rsidP="00870ABF">
      <w:pPr>
        <w:pStyle w:val="Listeafsnit"/>
        <w:numPr>
          <w:ilvl w:val="0"/>
          <w:numId w:val="1"/>
        </w:numPr>
        <w:jc w:val="both"/>
      </w:pPr>
      <w:r>
        <w:t xml:space="preserve">Diagnostiske tests: Serum </w:t>
      </w:r>
      <w:proofErr w:type="spellStart"/>
      <w:r>
        <w:t>amylase</w:t>
      </w:r>
      <w:proofErr w:type="spellEnd"/>
      <w:r>
        <w:t xml:space="preserve"> </w:t>
      </w:r>
      <w:r w:rsidR="00870ABF">
        <w:t xml:space="preserve">niveauer </w:t>
      </w:r>
      <w:r>
        <w:t>øges inden for</w:t>
      </w:r>
      <w:r w:rsidR="00870ABF">
        <w:t xml:space="preserve"> de første</w:t>
      </w:r>
      <w:r>
        <w:t xml:space="preserve"> 12- 24 timer og falder efter 48 timer. Serum </w:t>
      </w:r>
      <w:proofErr w:type="spellStart"/>
      <w:r>
        <w:t>lipa</w:t>
      </w:r>
      <w:r w:rsidR="00870ABF">
        <w:t>se</w:t>
      </w:r>
      <w:proofErr w:type="spellEnd"/>
      <w:r w:rsidR="00870ABF">
        <w:t xml:space="preserve"> niveauet stiger også og forbliver højt i en uges tid. </w:t>
      </w:r>
      <w:proofErr w:type="spellStart"/>
      <w:r w:rsidR="00870ABF">
        <w:t>Hypocalce</w:t>
      </w:r>
      <w:r w:rsidR="00F7599D">
        <w:t>æ</w:t>
      </w:r>
      <w:r w:rsidR="00870ABF">
        <w:t>mi</w:t>
      </w:r>
      <w:proofErr w:type="spellEnd"/>
      <w:r>
        <w:t xml:space="preserve"> </w:t>
      </w:r>
      <w:r w:rsidR="00870ABF">
        <w:t xml:space="preserve">er hyppigt efter at </w:t>
      </w:r>
      <w:r>
        <w:t xml:space="preserve">calcium ioner bindes til fedtsyrer i </w:t>
      </w:r>
      <w:r w:rsidR="00870ABF">
        <w:t xml:space="preserve">områder med </w:t>
      </w:r>
      <w:r>
        <w:t xml:space="preserve">fedt nekrose. Leukocytose er en indikator for inflammation og infektion. </w:t>
      </w:r>
    </w:p>
    <w:p w14:paraId="2B298304" w14:textId="77777777" w:rsidR="004E5F71" w:rsidRDefault="004E5F71" w:rsidP="004E5F71">
      <w:pPr>
        <w:pStyle w:val="Listeafsnit"/>
        <w:jc w:val="both"/>
      </w:pPr>
    </w:p>
    <w:p w14:paraId="4CAC8623" w14:textId="3F66E529" w:rsidR="004E5F71" w:rsidRDefault="004E5F71" w:rsidP="004E5F71">
      <w:pPr>
        <w:pStyle w:val="Listeafsnit"/>
        <w:numPr>
          <w:ilvl w:val="0"/>
          <w:numId w:val="1"/>
        </w:numPr>
        <w:jc w:val="both"/>
      </w:pPr>
      <w:r>
        <w:t xml:space="preserve">Behandling: Al oral indtagelse stoppes </w:t>
      </w:r>
      <w:r w:rsidR="00870ABF">
        <w:t>og tarm udspilning lettes for at reducere</w:t>
      </w:r>
      <w:r>
        <w:t xml:space="preserve"> </w:t>
      </w:r>
      <w:proofErr w:type="spellStart"/>
      <w:r>
        <w:t>pankreas</w:t>
      </w:r>
      <w:proofErr w:type="spellEnd"/>
      <w:r>
        <w:t xml:space="preserve"> stimulation</w:t>
      </w:r>
      <w:r w:rsidR="00870ABF">
        <w:t>en. Chok og elektrolyt u</w:t>
      </w:r>
      <w:r>
        <w:t>balance b</w:t>
      </w:r>
      <w:r w:rsidR="00870ABF">
        <w:t>ehandles</w:t>
      </w:r>
      <w:r>
        <w:t xml:space="preserve">. </w:t>
      </w:r>
      <w:proofErr w:type="spellStart"/>
      <w:r>
        <w:t>Analge</w:t>
      </w:r>
      <w:r w:rsidR="00870ABF">
        <w:t>tika</w:t>
      </w:r>
      <w:proofErr w:type="spellEnd"/>
      <w:r>
        <w:t xml:space="preserve"> kan gives som smertelindren</w:t>
      </w:r>
      <w:r w:rsidR="00870ABF">
        <w:t>d</w:t>
      </w:r>
      <w:r>
        <w:t xml:space="preserve">e (obs. ikke morfin idet det stimulerer kontraktion af </w:t>
      </w:r>
      <w:proofErr w:type="spellStart"/>
      <w:r>
        <w:t>spinhter</w:t>
      </w:r>
      <w:proofErr w:type="spellEnd"/>
      <w:r>
        <w:t xml:space="preserve"> </w:t>
      </w:r>
      <w:proofErr w:type="spellStart"/>
      <w:r>
        <w:t>Oddi</w:t>
      </w:r>
      <w:proofErr w:type="spellEnd"/>
      <w:r>
        <w:t xml:space="preserve">). Dødeligheden er 20 % og </w:t>
      </w:r>
      <w:r w:rsidR="00870ABF">
        <w:t>højere</w:t>
      </w:r>
      <w:r>
        <w:t xml:space="preserve"> hos individer med ledsagende sygdomme eller hos ældre. </w:t>
      </w:r>
    </w:p>
    <w:p w14:paraId="33713343" w14:textId="77777777" w:rsidR="009813B5" w:rsidRDefault="009813B5" w:rsidP="009813B5">
      <w:pPr>
        <w:jc w:val="both"/>
      </w:pPr>
    </w:p>
    <w:p w14:paraId="48F69021" w14:textId="57EE5734" w:rsidR="009813B5" w:rsidRDefault="009813B5" w:rsidP="009813B5">
      <w:pPr>
        <w:jc w:val="both"/>
        <w:rPr>
          <w:b/>
        </w:rPr>
      </w:pPr>
      <w:proofErr w:type="spellStart"/>
      <w:r>
        <w:rPr>
          <w:b/>
        </w:rPr>
        <w:t>Pankreatisk</w:t>
      </w:r>
      <w:proofErr w:type="spellEnd"/>
      <w:r>
        <w:rPr>
          <w:b/>
        </w:rPr>
        <w:t xml:space="preserve"> cancer</w:t>
      </w:r>
    </w:p>
    <w:p w14:paraId="36042438" w14:textId="5866692A" w:rsidR="009813B5" w:rsidRDefault="00870ABF" w:rsidP="009813B5">
      <w:pPr>
        <w:jc w:val="both"/>
      </w:pPr>
      <w:proofErr w:type="spellStart"/>
      <w:r>
        <w:t>Pankreatisk</w:t>
      </w:r>
      <w:proofErr w:type="spellEnd"/>
      <w:r>
        <w:t xml:space="preserve"> (</w:t>
      </w:r>
      <w:proofErr w:type="spellStart"/>
      <w:r>
        <w:t>exokrin</w:t>
      </w:r>
      <w:proofErr w:type="spellEnd"/>
      <w:r>
        <w:t>) cancer skyldes oftest cigaretrygning</w:t>
      </w:r>
      <w:r w:rsidR="009813B5">
        <w:t xml:space="preserve">. </w:t>
      </w:r>
      <w:proofErr w:type="spellStart"/>
      <w:r w:rsidR="009813B5">
        <w:t>Pankreatitis</w:t>
      </w:r>
      <w:proofErr w:type="spellEnd"/>
      <w:r w:rsidR="009813B5">
        <w:t xml:space="preserve"> og faktorer</w:t>
      </w:r>
      <w:r>
        <w:t xml:space="preserve"> i diæten</w:t>
      </w:r>
      <w:r w:rsidR="009813B5">
        <w:t xml:space="preserve"> </w:t>
      </w:r>
      <w:r>
        <w:t>har</w:t>
      </w:r>
      <w:r w:rsidR="001D0BBF">
        <w:t xml:space="preserve"> også spille</w:t>
      </w:r>
      <w:r>
        <w:t>t</w:t>
      </w:r>
      <w:r w:rsidR="001D0BBF">
        <w:t xml:space="preserve"> en rolle. Den sædvanlige form af </w:t>
      </w:r>
      <w:proofErr w:type="spellStart"/>
      <w:r w:rsidR="001D0BBF">
        <w:t>neoplasm</w:t>
      </w:r>
      <w:proofErr w:type="spellEnd"/>
      <w:r w:rsidR="001D0BBF">
        <w:t xml:space="preserve"> er </w:t>
      </w:r>
      <w:proofErr w:type="spellStart"/>
      <w:r w:rsidR="001D0BBF">
        <w:t>adenocarcinoma</w:t>
      </w:r>
      <w:proofErr w:type="spellEnd"/>
      <w:r w:rsidR="001D0BBF">
        <w:t>, som o</w:t>
      </w:r>
      <w:r>
        <w:t>pstår i epitelcellerne i kanalen</w:t>
      </w:r>
      <w:r w:rsidR="001D0BBF">
        <w:t xml:space="preserve">. En tumor i hovedet af </w:t>
      </w:r>
      <w:proofErr w:type="spellStart"/>
      <w:r w:rsidR="001D0BBF">
        <w:t>pankreas</w:t>
      </w:r>
      <w:proofErr w:type="spellEnd"/>
      <w:r w:rsidR="001D0BBF">
        <w:t xml:space="preserve"> forårsager ofte blokade af galden og </w:t>
      </w:r>
      <w:proofErr w:type="spellStart"/>
      <w:r w:rsidR="001D0BBF">
        <w:t>pankreatisk</w:t>
      </w:r>
      <w:proofErr w:type="spellEnd"/>
      <w:r w:rsidR="001D0BBF">
        <w:t xml:space="preserve"> flow </w:t>
      </w:r>
      <w:r w:rsidR="001D0BBF">
        <w:sym w:font="Wingdings" w:char="F0E0"/>
      </w:r>
      <w:r w:rsidR="001D0BBF">
        <w:t xml:space="preserve"> førende til vægttab og guls</w:t>
      </w:r>
      <w:r w:rsidR="004909F7">
        <w:t>ot som tidlige manifestationer</w:t>
      </w:r>
      <w:r w:rsidR="001D0BBF">
        <w:t>. Cancer i kroppen og halen a</w:t>
      </w:r>
      <w:r w:rsidR="004909F7">
        <w:t xml:space="preserve">f </w:t>
      </w:r>
      <w:proofErr w:type="spellStart"/>
      <w:r w:rsidR="004909F7">
        <w:t>pankreas</w:t>
      </w:r>
      <w:proofErr w:type="spellEnd"/>
      <w:r w:rsidR="004909F7">
        <w:t xml:space="preserve"> er ofte asymptotiske</w:t>
      </w:r>
      <w:r w:rsidR="001D0BBF">
        <w:t xml:space="preserve"> indtil canceren er veludviklet og invol</w:t>
      </w:r>
      <w:r w:rsidR="004909F7">
        <w:t>v</w:t>
      </w:r>
      <w:r w:rsidR="001D0BBF">
        <w:t xml:space="preserve">erer </w:t>
      </w:r>
      <w:r w:rsidR="004909F7">
        <w:t xml:space="preserve">nærliggende </w:t>
      </w:r>
      <w:r w:rsidR="001D0BBF">
        <w:t>strukturer som fx leveren, maven, lymfeknude</w:t>
      </w:r>
      <w:r w:rsidR="004909F7">
        <w:t>r</w:t>
      </w:r>
      <w:r w:rsidR="001D0BBF">
        <w:t>,</w:t>
      </w:r>
      <w:r w:rsidR="004909F7">
        <w:t xml:space="preserve"> den</w:t>
      </w:r>
      <w:r w:rsidR="001D0BBF">
        <w:t xml:space="preserve"> </w:t>
      </w:r>
      <w:proofErr w:type="spellStart"/>
      <w:r w:rsidR="001D0BBF">
        <w:t>posterior</w:t>
      </w:r>
      <w:r w:rsidR="004909F7">
        <w:t>e</w:t>
      </w:r>
      <w:proofErr w:type="spellEnd"/>
      <w:r w:rsidR="004909F7">
        <w:t xml:space="preserve"> </w:t>
      </w:r>
      <w:proofErr w:type="spellStart"/>
      <w:r w:rsidR="004909F7">
        <w:t>abdominal</w:t>
      </w:r>
      <w:proofErr w:type="spellEnd"/>
      <w:r w:rsidR="004909F7">
        <w:t>-væg og</w:t>
      </w:r>
      <w:r w:rsidR="001D0BBF">
        <w:t xml:space="preserve"> nerver. Sm</w:t>
      </w:r>
      <w:r w:rsidR="004909F7">
        <w:t xml:space="preserve">erten bliver meget voldsom som </w:t>
      </w:r>
      <w:r w:rsidR="001D0BBF">
        <w:t xml:space="preserve">canceren </w:t>
      </w:r>
      <w:r w:rsidR="004909F7">
        <w:t>udvikles og</w:t>
      </w:r>
      <w:r w:rsidR="001D0BBF">
        <w:t xml:space="preserve"> eroderer væv. </w:t>
      </w:r>
    </w:p>
    <w:p w14:paraId="3C039FAB" w14:textId="127D791A" w:rsidR="001D0BBF" w:rsidRPr="009813B5" w:rsidRDefault="001D0BBF" w:rsidP="009813B5">
      <w:pPr>
        <w:jc w:val="both"/>
      </w:pPr>
      <w:r>
        <w:t>Medmindre tumoren bliver opdaget</w:t>
      </w:r>
      <w:r w:rsidR="004909F7">
        <w:t>/diagnosticeret</w:t>
      </w:r>
      <w:r>
        <w:t xml:space="preserve"> tidligt og</w:t>
      </w:r>
      <w:r w:rsidR="004909F7">
        <w:t xml:space="preserve"> kan</w:t>
      </w:r>
      <w:r>
        <w:t xml:space="preserve"> fjernes</w:t>
      </w:r>
      <w:r w:rsidR="004909F7">
        <w:t xml:space="preserve"> kirurgisk, </w:t>
      </w:r>
      <w:r>
        <w:t>bliver canceren so</w:t>
      </w:r>
      <w:r w:rsidR="004909F7">
        <w:t xml:space="preserve">m regel først </w:t>
      </w:r>
      <w:proofErr w:type="spellStart"/>
      <w:r w:rsidR="004909F7">
        <w:t>diagnostiseret</w:t>
      </w:r>
      <w:proofErr w:type="spellEnd"/>
      <w:r w:rsidR="004909F7">
        <w:t xml:space="preserve"> sent. Me</w:t>
      </w:r>
      <w:r>
        <w:t xml:space="preserve">tastaser opstår tidligt i forløbet. Dødeligheden er derfor </w:t>
      </w:r>
      <w:r w:rsidR="004909F7">
        <w:t xml:space="preserve">tæt </w:t>
      </w:r>
      <w:r>
        <w:t xml:space="preserve">på 95 %. Leversvigt pga. </w:t>
      </w:r>
      <w:proofErr w:type="spellStart"/>
      <w:r>
        <w:t>hepatobil</w:t>
      </w:r>
      <w:r w:rsidR="004909F7">
        <w:t>i</w:t>
      </w:r>
      <w:r w:rsidR="00056965">
        <w:t>ær</w:t>
      </w:r>
      <w:proofErr w:type="spellEnd"/>
      <w:r>
        <w:t xml:space="preserve"> obstruktion er oftest </w:t>
      </w:r>
      <w:r w:rsidR="004909F7">
        <w:t>døds</w:t>
      </w:r>
      <w:r>
        <w:t>årsagen</w:t>
      </w:r>
      <w:r w:rsidR="004909F7">
        <w:t>.</w:t>
      </w:r>
      <w:r>
        <w:t xml:space="preserve"> </w:t>
      </w:r>
    </w:p>
    <w:p w14:paraId="4C7324DC" w14:textId="77777777" w:rsidR="004E5F71" w:rsidRPr="00ED76DF" w:rsidRDefault="004E5F71" w:rsidP="004E5F71">
      <w:pPr>
        <w:pStyle w:val="Listeafsnit"/>
      </w:pPr>
      <w:bookmarkStart w:id="0" w:name="_GoBack"/>
      <w:bookmarkEnd w:id="0"/>
    </w:p>
    <w:sectPr w:rsidR="004E5F71" w:rsidRPr="00ED76DF" w:rsidSect="00225018"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B7517"/>
    <w:multiLevelType w:val="hybridMultilevel"/>
    <w:tmpl w:val="8710DBB8"/>
    <w:lvl w:ilvl="0" w:tplc="F99A37EA">
      <w:start w:val="2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51"/>
    <w:rsid w:val="0004082A"/>
    <w:rsid w:val="000438AF"/>
    <w:rsid w:val="00056965"/>
    <w:rsid w:val="001D0BBF"/>
    <w:rsid w:val="00225018"/>
    <w:rsid w:val="00242951"/>
    <w:rsid w:val="00260D25"/>
    <w:rsid w:val="002B609C"/>
    <w:rsid w:val="004909F7"/>
    <w:rsid w:val="004E5F71"/>
    <w:rsid w:val="005A454C"/>
    <w:rsid w:val="00621F68"/>
    <w:rsid w:val="006F7384"/>
    <w:rsid w:val="007011A3"/>
    <w:rsid w:val="00804D34"/>
    <w:rsid w:val="00870ABF"/>
    <w:rsid w:val="009813B5"/>
    <w:rsid w:val="00A36257"/>
    <w:rsid w:val="00A724D5"/>
    <w:rsid w:val="00BA319B"/>
    <w:rsid w:val="00CA2D95"/>
    <w:rsid w:val="00D54726"/>
    <w:rsid w:val="00E60FE5"/>
    <w:rsid w:val="00ED76DF"/>
    <w:rsid w:val="00F7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B8E4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250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Tegn"/>
    <w:uiPriority w:val="10"/>
    <w:qFormat/>
    <w:rsid w:val="002429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242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afsnit">
    <w:name w:val="List Paragraph"/>
    <w:basedOn w:val="Normal"/>
    <w:uiPriority w:val="34"/>
    <w:qFormat/>
    <w:rsid w:val="00ED76DF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22501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250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Tegn"/>
    <w:uiPriority w:val="10"/>
    <w:qFormat/>
    <w:rsid w:val="002429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242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afsnit">
    <w:name w:val="List Paragraph"/>
    <w:basedOn w:val="Normal"/>
    <w:uiPriority w:val="34"/>
    <w:qFormat/>
    <w:rsid w:val="00ED76DF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22501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688</Words>
  <Characters>4197</Characters>
  <Application>Microsoft Macintosh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16</cp:revision>
  <dcterms:created xsi:type="dcterms:W3CDTF">2014-04-26T15:31:00Z</dcterms:created>
  <dcterms:modified xsi:type="dcterms:W3CDTF">2014-06-10T19:22:00Z</dcterms:modified>
</cp:coreProperties>
</file>